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pPr w:leftFromText="141" w:rightFromText="141" w:vertAnchor="text" w:tblpXSpec="center" w:tblpY="1"/>
        <w:tblOverlap w:val="never"/>
        <w:tblW w:w="9634"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2122"/>
        <w:gridCol w:w="7512"/>
      </w:tblGrid>
      <w:tr w:rsidR="009D1A8B" w:rsidRPr="00AD3DCD" w14:paraId="102B3F3B" w14:textId="77777777" w:rsidTr="00474376">
        <w:trPr>
          <w:cantSplit/>
          <w:trHeight w:hRule="exact" w:val="3628"/>
        </w:trPr>
        <w:tc>
          <w:tcPr>
            <w:tcW w:w="2122" w:type="dxa"/>
            <w:tcBorders>
              <w:top w:val="single" w:sz="4" w:space="0" w:color="auto"/>
              <w:bottom w:val="nil"/>
              <w:right w:val="single" w:sz="4" w:space="0" w:color="auto"/>
            </w:tcBorders>
            <w:shd w:val="clear" w:color="auto" w:fill="DAEEF3"/>
          </w:tcPr>
          <w:p w14:paraId="45AA45C1" w14:textId="77777777" w:rsidR="009D1A8B" w:rsidRPr="00AD3DCD" w:rsidRDefault="009D1A8B" w:rsidP="007F7350">
            <w:pPr>
              <w:spacing w:line="276" w:lineRule="auto"/>
              <w:jc w:val="right"/>
              <w:rPr>
                <w:rFonts w:cstheme="minorHAnsi"/>
                <w:szCs w:val="24"/>
              </w:rPr>
            </w:pPr>
          </w:p>
        </w:tc>
        <w:tc>
          <w:tcPr>
            <w:tcW w:w="7512" w:type="dxa"/>
            <w:tcBorders>
              <w:left w:val="single" w:sz="4" w:space="0" w:color="auto"/>
            </w:tcBorders>
            <w:vAlign w:val="center"/>
          </w:tcPr>
          <w:p w14:paraId="3042D2AF" w14:textId="77777777" w:rsidR="009D1A8B" w:rsidRPr="00AD3DCD" w:rsidRDefault="009D1A8B" w:rsidP="007F7350">
            <w:pPr>
              <w:spacing w:line="276" w:lineRule="auto"/>
              <w:jc w:val="left"/>
              <w:rPr>
                <w:rFonts w:cstheme="minorHAnsi"/>
                <w:sz w:val="56"/>
                <w:szCs w:val="56"/>
              </w:rPr>
            </w:pPr>
          </w:p>
          <w:p w14:paraId="5E8832CE" w14:textId="56182523" w:rsidR="009D1A8B" w:rsidRPr="00AD3DCD" w:rsidRDefault="00535DB9" w:rsidP="007F7350">
            <w:pPr>
              <w:spacing w:line="276" w:lineRule="auto"/>
              <w:jc w:val="center"/>
              <w:rPr>
                <w:rFonts w:cstheme="minorHAnsi"/>
                <w:sz w:val="56"/>
                <w:szCs w:val="56"/>
              </w:rPr>
            </w:pPr>
            <w:r>
              <w:rPr>
                <w:rFonts w:cstheme="minorHAnsi"/>
                <w:sz w:val="56"/>
                <w:szCs w:val="56"/>
              </w:rPr>
              <w:t>OFFERTA DI</w:t>
            </w:r>
          </w:p>
          <w:p w14:paraId="5384B599" w14:textId="31D0B01C" w:rsidR="004C7081" w:rsidRPr="00AD3DCD" w:rsidRDefault="00535DB9" w:rsidP="007F7350">
            <w:pPr>
              <w:spacing w:line="276" w:lineRule="auto"/>
              <w:jc w:val="center"/>
              <w:rPr>
                <w:rFonts w:cstheme="minorHAnsi"/>
                <w:sz w:val="56"/>
                <w:szCs w:val="56"/>
              </w:rPr>
            </w:pPr>
            <w:r>
              <w:rPr>
                <w:rFonts w:cstheme="minorHAnsi"/>
                <w:sz w:val="56"/>
                <w:szCs w:val="56"/>
              </w:rPr>
              <w:t>GESTIONE INFORMATIVA</w:t>
            </w:r>
            <w:r w:rsidR="002D3950">
              <w:rPr>
                <w:rFonts w:cstheme="minorHAnsi"/>
                <w:sz w:val="56"/>
                <w:szCs w:val="56"/>
              </w:rPr>
              <w:t xml:space="preserve"> (</w:t>
            </w:r>
            <w:proofErr w:type="spellStart"/>
            <w:r w:rsidR="002D3950">
              <w:rPr>
                <w:rFonts w:cstheme="minorHAnsi"/>
                <w:sz w:val="56"/>
                <w:szCs w:val="56"/>
              </w:rPr>
              <w:t>oGIBIM</w:t>
            </w:r>
            <w:proofErr w:type="spellEnd"/>
            <w:r w:rsidR="002D3950">
              <w:rPr>
                <w:rFonts w:cstheme="minorHAnsi"/>
                <w:sz w:val="56"/>
                <w:szCs w:val="56"/>
              </w:rPr>
              <w:t>)</w:t>
            </w:r>
          </w:p>
          <w:p w14:paraId="2A1203DF" w14:textId="77777777" w:rsidR="009D1A8B" w:rsidRPr="00AD3DCD" w:rsidRDefault="009D1A8B" w:rsidP="007F7350">
            <w:pPr>
              <w:spacing w:line="276" w:lineRule="auto"/>
              <w:jc w:val="left"/>
              <w:rPr>
                <w:rFonts w:cstheme="minorHAnsi"/>
                <w:sz w:val="56"/>
                <w:szCs w:val="56"/>
              </w:rPr>
            </w:pPr>
          </w:p>
        </w:tc>
      </w:tr>
      <w:tr w:rsidR="003D7BD2" w:rsidRPr="00AD3DCD" w14:paraId="0796A968" w14:textId="77777777" w:rsidTr="00474376">
        <w:trPr>
          <w:cantSplit/>
          <w:trHeight w:val="454"/>
        </w:trPr>
        <w:tc>
          <w:tcPr>
            <w:tcW w:w="2122" w:type="dxa"/>
            <w:tcBorders>
              <w:top w:val="nil"/>
              <w:bottom w:val="nil"/>
              <w:right w:val="single" w:sz="4" w:space="0" w:color="auto"/>
            </w:tcBorders>
            <w:shd w:val="clear" w:color="auto" w:fill="DAEEF3"/>
          </w:tcPr>
          <w:p w14:paraId="66257D45" w14:textId="64CCEA21" w:rsidR="003D7BD2" w:rsidRPr="00AD3DCD" w:rsidRDefault="003D7BD2" w:rsidP="003D7BD2">
            <w:pPr>
              <w:spacing w:line="276" w:lineRule="auto"/>
              <w:jc w:val="right"/>
              <w:rPr>
                <w:rFonts w:cstheme="minorHAnsi"/>
                <w:szCs w:val="24"/>
              </w:rPr>
            </w:pPr>
            <w:r>
              <w:rPr>
                <w:rFonts w:cstheme="minorHAnsi"/>
                <w:szCs w:val="24"/>
              </w:rPr>
              <w:t>COD. ES</w:t>
            </w:r>
            <w:r w:rsidRPr="00AD3DCD">
              <w:rPr>
                <w:rFonts w:cstheme="minorHAnsi"/>
                <w:szCs w:val="24"/>
              </w:rPr>
              <w:t>:</w:t>
            </w:r>
          </w:p>
        </w:tc>
        <w:tc>
          <w:tcPr>
            <w:tcW w:w="7512" w:type="dxa"/>
            <w:tcBorders>
              <w:left w:val="single" w:sz="4" w:space="0" w:color="auto"/>
            </w:tcBorders>
          </w:tcPr>
          <w:p w14:paraId="47439ACE" w14:textId="19CC9FC8" w:rsidR="003D7BD2" w:rsidRPr="008A5F61" w:rsidRDefault="003D7BD2" w:rsidP="003D7BD2">
            <w:pPr>
              <w:spacing w:line="276" w:lineRule="auto"/>
              <w:rPr>
                <w:rFonts w:cstheme="minorHAnsi"/>
                <w:szCs w:val="24"/>
                <w:highlight w:val="yellow"/>
              </w:rPr>
            </w:pPr>
            <w:r w:rsidRPr="00740B99">
              <w:rPr>
                <w:rFonts w:cstheme="minorHAnsi"/>
                <w:szCs w:val="24"/>
              </w:rPr>
              <w:t xml:space="preserve">311524 -311624/ Cap: 7120/31 SME </w:t>
            </w:r>
            <w:r w:rsidRPr="00B42B43">
              <w:rPr>
                <w:rFonts w:cstheme="minorHAnsi"/>
                <w:szCs w:val="24"/>
                <w:highlight w:val="yellow"/>
              </w:rPr>
              <w:t xml:space="preserve"> </w:t>
            </w:r>
          </w:p>
        </w:tc>
      </w:tr>
      <w:tr w:rsidR="003D7BD2" w:rsidRPr="00AD3DCD" w14:paraId="41FB6588" w14:textId="77777777" w:rsidTr="00474376">
        <w:trPr>
          <w:cantSplit/>
          <w:trHeight w:val="454"/>
        </w:trPr>
        <w:tc>
          <w:tcPr>
            <w:tcW w:w="2122" w:type="dxa"/>
            <w:tcBorders>
              <w:top w:val="nil"/>
              <w:bottom w:val="nil"/>
              <w:right w:val="single" w:sz="4" w:space="0" w:color="auto"/>
            </w:tcBorders>
            <w:shd w:val="clear" w:color="auto" w:fill="DAEEF3"/>
          </w:tcPr>
          <w:p w14:paraId="39EDA2B8" w14:textId="479B69AE" w:rsidR="003D7BD2" w:rsidRPr="00AD3DCD" w:rsidRDefault="003D7BD2" w:rsidP="003D7BD2">
            <w:pPr>
              <w:spacing w:line="276" w:lineRule="auto"/>
              <w:jc w:val="right"/>
              <w:rPr>
                <w:rFonts w:cstheme="minorHAnsi"/>
                <w:szCs w:val="24"/>
              </w:rPr>
            </w:pPr>
            <w:r w:rsidRPr="00F3354E">
              <w:rPr>
                <w:rFonts w:cstheme="minorHAnsi"/>
                <w:szCs w:val="24"/>
              </w:rPr>
              <w:t>LOCALITÀ:</w:t>
            </w:r>
          </w:p>
        </w:tc>
        <w:tc>
          <w:tcPr>
            <w:tcW w:w="7512" w:type="dxa"/>
            <w:tcBorders>
              <w:left w:val="single" w:sz="4" w:space="0" w:color="auto"/>
            </w:tcBorders>
          </w:tcPr>
          <w:p w14:paraId="0DE257C4" w14:textId="77777777" w:rsidR="003D7BD2" w:rsidRPr="00F3354E" w:rsidRDefault="003D7BD2" w:rsidP="003D7BD2">
            <w:r w:rsidRPr="00F3354E">
              <w:t>ROMA - Città Militare della Cecchignola - Area Ex Poligono Monumentale - Compendio Immobiliare: ID 1537</w:t>
            </w:r>
          </w:p>
          <w:p w14:paraId="6C883F90" w14:textId="30321F2A" w:rsidR="003D7BD2" w:rsidRPr="008A5F61" w:rsidRDefault="003D7BD2" w:rsidP="003D7BD2">
            <w:pPr>
              <w:spacing w:line="276" w:lineRule="auto"/>
              <w:rPr>
                <w:rFonts w:cstheme="minorHAnsi"/>
                <w:szCs w:val="24"/>
                <w:highlight w:val="yellow"/>
              </w:rPr>
            </w:pPr>
          </w:p>
        </w:tc>
      </w:tr>
      <w:tr w:rsidR="003D7BD2" w:rsidRPr="00AD3DCD" w14:paraId="1DFCEA68" w14:textId="77777777" w:rsidTr="00474376">
        <w:trPr>
          <w:cantSplit/>
          <w:trHeight w:val="1701"/>
        </w:trPr>
        <w:tc>
          <w:tcPr>
            <w:tcW w:w="2122" w:type="dxa"/>
            <w:tcBorders>
              <w:top w:val="nil"/>
              <w:bottom w:val="nil"/>
              <w:right w:val="single" w:sz="4" w:space="0" w:color="auto"/>
            </w:tcBorders>
            <w:shd w:val="clear" w:color="auto" w:fill="DAEEF3"/>
          </w:tcPr>
          <w:p w14:paraId="23239157" w14:textId="77777777" w:rsidR="003D7BD2" w:rsidRDefault="003D7BD2" w:rsidP="003D7BD2">
            <w:pPr>
              <w:spacing w:line="276" w:lineRule="auto"/>
              <w:jc w:val="right"/>
              <w:rPr>
                <w:rFonts w:cstheme="minorHAnsi"/>
                <w:szCs w:val="24"/>
              </w:rPr>
            </w:pPr>
            <w:r w:rsidRPr="00F3354E">
              <w:rPr>
                <w:rFonts w:cstheme="minorHAnsi"/>
                <w:szCs w:val="24"/>
              </w:rPr>
              <w:t>OGGETTO:</w:t>
            </w:r>
          </w:p>
          <w:p w14:paraId="268B7FE3" w14:textId="77777777" w:rsidR="003D7BD2" w:rsidRPr="00740B99" w:rsidRDefault="003D7BD2" w:rsidP="003D7BD2">
            <w:pPr>
              <w:rPr>
                <w:rFonts w:cstheme="minorHAnsi"/>
                <w:szCs w:val="24"/>
              </w:rPr>
            </w:pPr>
          </w:p>
          <w:p w14:paraId="6472F3BC" w14:textId="3F4DB4F3" w:rsidR="003D7BD2" w:rsidRPr="00AD3DCD" w:rsidRDefault="003D7BD2" w:rsidP="003D7BD2">
            <w:pPr>
              <w:spacing w:line="276" w:lineRule="auto"/>
              <w:jc w:val="right"/>
              <w:rPr>
                <w:rFonts w:cstheme="minorHAnsi"/>
                <w:szCs w:val="24"/>
              </w:rPr>
            </w:pPr>
          </w:p>
        </w:tc>
        <w:tc>
          <w:tcPr>
            <w:tcW w:w="7512" w:type="dxa"/>
            <w:tcBorders>
              <w:left w:val="single" w:sz="4" w:space="0" w:color="auto"/>
            </w:tcBorders>
          </w:tcPr>
          <w:p w14:paraId="6F51B68B" w14:textId="77777777" w:rsidR="003D7BD2" w:rsidRDefault="003D7BD2" w:rsidP="003D7BD2">
            <w:r w:rsidRPr="00F3354E">
              <w:t xml:space="preserve">Realizzazione complesso alloggiativo (720 alloggi) LOTTO 2 e 3 </w:t>
            </w:r>
          </w:p>
          <w:p w14:paraId="3CBB185F" w14:textId="77777777" w:rsidR="003D7BD2" w:rsidRDefault="003D7BD2" w:rsidP="003D7BD2">
            <w:pPr>
              <w:spacing w:line="276" w:lineRule="auto"/>
              <w:rPr>
                <w:rFonts w:cstheme="minorHAnsi"/>
                <w:szCs w:val="24"/>
                <w:highlight w:val="yellow"/>
              </w:rPr>
            </w:pPr>
          </w:p>
          <w:p w14:paraId="31855C5A" w14:textId="77777777" w:rsidR="003D7BD2" w:rsidRDefault="003D7BD2" w:rsidP="003D7BD2">
            <w:pPr>
              <w:rPr>
                <w:rFonts w:cstheme="minorHAnsi"/>
                <w:szCs w:val="24"/>
                <w:highlight w:val="yellow"/>
              </w:rPr>
            </w:pPr>
          </w:p>
          <w:p w14:paraId="533AFFEE" w14:textId="77777777" w:rsidR="003D7BD2" w:rsidRDefault="003D7BD2" w:rsidP="003D7BD2">
            <w:pPr>
              <w:rPr>
                <w:rFonts w:cstheme="minorHAnsi"/>
                <w:szCs w:val="24"/>
                <w:highlight w:val="yellow"/>
              </w:rPr>
            </w:pPr>
          </w:p>
          <w:p w14:paraId="28FD71A1" w14:textId="6434A8C2" w:rsidR="003D7BD2" w:rsidRPr="003D7BD2" w:rsidRDefault="003D7BD2" w:rsidP="003D7BD2">
            <w:pPr>
              <w:rPr>
                <w:rFonts w:cstheme="minorHAnsi"/>
                <w:szCs w:val="24"/>
                <w:highlight w:val="yellow"/>
              </w:rPr>
            </w:pPr>
          </w:p>
        </w:tc>
      </w:tr>
      <w:tr w:rsidR="003D7BD2" w:rsidRPr="00AD3DCD" w14:paraId="13E16813" w14:textId="77777777" w:rsidTr="00474376">
        <w:trPr>
          <w:cantSplit/>
          <w:trHeight w:val="1701"/>
        </w:trPr>
        <w:tc>
          <w:tcPr>
            <w:tcW w:w="2122" w:type="dxa"/>
            <w:tcBorders>
              <w:top w:val="nil"/>
              <w:bottom w:val="nil"/>
              <w:right w:val="single" w:sz="4" w:space="0" w:color="auto"/>
            </w:tcBorders>
            <w:shd w:val="clear" w:color="auto" w:fill="DAEEF3"/>
          </w:tcPr>
          <w:p w14:paraId="2B641696" w14:textId="7DC92D4B" w:rsidR="003D7BD2" w:rsidRPr="00AD3DCD" w:rsidRDefault="003D7BD2" w:rsidP="003D7BD2">
            <w:pPr>
              <w:spacing w:before="240" w:after="240" w:line="276" w:lineRule="auto"/>
              <w:jc w:val="right"/>
              <w:rPr>
                <w:rFonts w:cstheme="minorHAnsi"/>
                <w:szCs w:val="24"/>
              </w:rPr>
            </w:pPr>
            <w:r w:rsidRPr="00AD3DCD">
              <w:rPr>
                <w:rFonts w:cstheme="minorHAnsi"/>
                <w:szCs w:val="24"/>
              </w:rPr>
              <w:t>INCARICO:</w:t>
            </w:r>
          </w:p>
        </w:tc>
        <w:tc>
          <w:tcPr>
            <w:tcW w:w="7512" w:type="dxa"/>
            <w:tcBorders>
              <w:left w:val="single" w:sz="4" w:space="0" w:color="auto"/>
            </w:tcBorders>
          </w:tcPr>
          <w:p w14:paraId="39C34957" w14:textId="29DB8418" w:rsidR="003D7BD2" w:rsidRPr="00F80915" w:rsidRDefault="003D7BD2" w:rsidP="003D7BD2">
            <w:pPr>
              <w:spacing w:before="240" w:after="240" w:line="276" w:lineRule="auto"/>
              <w:rPr>
                <w:rFonts w:cstheme="minorHAnsi"/>
                <w:szCs w:val="24"/>
              </w:rPr>
            </w:pPr>
            <w:r w:rsidRPr="00F3354E">
              <w:t>Servizio di esecuzione delle indagini e della redazione del Progetto di Fattibilità Tecnica ed Economica e del Progetto esecutivo incluso il Piano di Sicurezza e Coordinamento</w:t>
            </w:r>
          </w:p>
        </w:tc>
      </w:tr>
      <w:tr w:rsidR="003D7BD2" w:rsidRPr="00AD3DCD" w14:paraId="3ECD81DA" w14:textId="77777777" w:rsidTr="00474376">
        <w:trPr>
          <w:cantSplit/>
          <w:trHeight w:val="454"/>
        </w:trPr>
        <w:tc>
          <w:tcPr>
            <w:tcW w:w="2122" w:type="dxa"/>
            <w:tcBorders>
              <w:top w:val="nil"/>
              <w:bottom w:val="nil"/>
              <w:right w:val="single" w:sz="4" w:space="0" w:color="auto"/>
            </w:tcBorders>
            <w:shd w:val="clear" w:color="auto" w:fill="DAEEF3"/>
          </w:tcPr>
          <w:p w14:paraId="321105EC" w14:textId="46BFFCB2" w:rsidR="003D7BD2" w:rsidRPr="00AD3DCD" w:rsidRDefault="003D7BD2" w:rsidP="003D7BD2">
            <w:pPr>
              <w:spacing w:line="276" w:lineRule="auto"/>
              <w:jc w:val="right"/>
              <w:rPr>
                <w:rFonts w:cstheme="minorHAnsi"/>
                <w:szCs w:val="24"/>
              </w:rPr>
            </w:pPr>
            <w:r>
              <w:rPr>
                <w:rFonts w:cstheme="minorHAnsi"/>
                <w:szCs w:val="24"/>
              </w:rPr>
              <w:t>Redatto da</w:t>
            </w:r>
            <w:r w:rsidRPr="00AD3DCD">
              <w:rPr>
                <w:rFonts w:cstheme="minorHAnsi"/>
                <w:szCs w:val="24"/>
              </w:rPr>
              <w:t>:</w:t>
            </w:r>
          </w:p>
        </w:tc>
        <w:tc>
          <w:tcPr>
            <w:tcW w:w="7512" w:type="dxa"/>
            <w:tcBorders>
              <w:left w:val="single" w:sz="4" w:space="0" w:color="auto"/>
            </w:tcBorders>
          </w:tcPr>
          <w:p w14:paraId="521D0820" w14:textId="0847D821" w:rsidR="003D7BD2" w:rsidRPr="008A5F61" w:rsidRDefault="003D7BD2" w:rsidP="003D7BD2">
            <w:pPr>
              <w:spacing w:line="276" w:lineRule="auto"/>
              <w:rPr>
                <w:rFonts w:cstheme="minorHAnsi"/>
                <w:szCs w:val="24"/>
                <w:highlight w:val="yellow"/>
              </w:rPr>
            </w:pPr>
          </w:p>
        </w:tc>
      </w:tr>
      <w:tr w:rsidR="003D7BD2" w:rsidRPr="00AD3DCD" w14:paraId="7298FA25" w14:textId="77777777" w:rsidTr="00474376">
        <w:trPr>
          <w:cantSplit/>
          <w:trHeight w:val="454"/>
        </w:trPr>
        <w:tc>
          <w:tcPr>
            <w:tcW w:w="2122" w:type="dxa"/>
            <w:tcBorders>
              <w:top w:val="nil"/>
              <w:bottom w:val="nil"/>
              <w:right w:val="single" w:sz="4" w:space="0" w:color="auto"/>
            </w:tcBorders>
            <w:shd w:val="clear" w:color="auto" w:fill="DAEEF3"/>
          </w:tcPr>
          <w:p w14:paraId="7A5AA691" w14:textId="4031C972" w:rsidR="003D7BD2" w:rsidRPr="00AD3DCD" w:rsidRDefault="003D7BD2" w:rsidP="003D7BD2">
            <w:pPr>
              <w:spacing w:line="276" w:lineRule="auto"/>
              <w:jc w:val="right"/>
              <w:rPr>
                <w:rFonts w:cstheme="minorHAnsi"/>
                <w:szCs w:val="24"/>
              </w:rPr>
            </w:pPr>
          </w:p>
        </w:tc>
        <w:tc>
          <w:tcPr>
            <w:tcW w:w="7512" w:type="dxa"/>
            <w:tcBorders>
              <w:left w:val="single" w:sz="4" w:space="0" w:color="auto"/>
            </w:tcBorders>
          </w:tcPr>
          <w:p w14:paraId="02B4F148" w14:textId="510A03FD" w:rsidR="003D7BD2" w:rsidRPr="008A5F61" w:rsidRDefault="003D7BD2" w:rsidP="003D7BD2">
            <w:pPr>
              <w:spacing w:line="276" w:lineRule="auto"/>
              <w:rPr>
                <w:rFonts w:cstheme="minorHAnsi"/>
                <w:szCs w:val="24"/>
                <w:highlight w:val="yellow"/>
              </w:rPr>
            </w:pPr>
          </w:p>
        </w:tc>
      </w:tr>
      <w:tr w:rsidR="009D1A8B" w:rsidRPr="00AD3DCD" w14:paraId="609AC9EC" w14:textId="77777777" w:rsidTr="003D7BD2">
        <w:trPr>
          <w:cantSplit/>
          <w:trHeight w:val="80"/>
        </w:trPr>
        <w:tc>
          <w:tcPr>
            <w:tcW w:w="2122" w:type="dxa"/>
            <w:tcBorders>
              <w:top w:val="nil"/>
              <w:bottom w:val="single" w:sz="4" w:space="0" w:color="auto"/>
              <w:right w:val="single" w:sz="4" w:space="0" w:color="auto"/>
            </w:tcBorders>
            <w:shd w:val="clear" w:color="auto" w:fill="DAEEF3"/>
          </w:tcPr>
          <w:p w14:paraId="0AB9651C" w14:textId="77777777" w:rsidR="009D1A8B" w:rsidRPr="00AD3DCD" w:rsidRDefault="009D1A8B" w:rsidP="007F7350">
            <w:pPr>
              <w:spacing w:line="276" w:lineRule="auto"/>
              <w:jc w:val="right"/>
              <w:rPr>
                <w:rFonts w:cstheme="minorHAnsi"/>
                <w:szCs w:val="24"/>
              </w:rPr>
            </w:pPr>
          </w:p>
          <w:p w14:paraId="0568A809" w14:textId="77777777" w:rsidR="009D1A8B" w:rsidRPr="00AD3DCD" w:rsidRDefault="009D1A8B" w:rsidP="007F7350">
            <w:pPr>
              <w:spacing w:line="276" w:lineRule="auto"/>
              <w:jc w:val="right"/>
              <w:rPr>
                <w:rFonts w:cstheme="minorHAnsi"/>
                <w:szCs w:val="24"/>
              </w:rPr>
            </w:pPr>
          </w:p>
          <w:p w14:paraId="1B0311FA" w14:textId="77777777" w:rsidR="009D1A8B" w:rsidRPr="00AD3DCD" w:rsidRDefault="009D1A8B" w:rsidP="007F7350">
            <w:pPr>
              <w:spacing w:line="276" w:lineRule="auto"/>
              <w:jc w:val="right"/>
              <w:rPr>
                <w:rFonts w:cstheme="minorHAnsi"/>
                <w:szCs w:val="24"/>
              </w:rPr>
            </w:pPr>
          </w:p>
          <w:p w14:paraId="5FD559D8" w14:textId="29130766" w:rsidR="009D1A8B" w:rsidRPr="00AD3DCD" w:rsidRDefault="009D1A8B" w:rsidP="007F7350">
            <w:pPr>
              <w:spacing w:line="276" w:lineRule="auto"/>
              <w:jc w:val="right"/>
              <w:rPr>
                <w:rFonts w:cstheme="minorHAnsi"/>
                <w:szCs w:val="24"/>
              </w:rPr>
            </w:pPr>
          </w:p>
          <w:p w14:paraId="16E48BE3" w14:textId="21329734" w:rsidR="009D1A8B" w:rsidRPr="00AD3DCD" w:rsidRDefault="009D1A8B" w:rsidP="007F7350">
            <w:pPr>
              <w:spacing w:line="276" w:lineRule="auto"/>
              <w:jc w:val="right"/>
              <w:rPr>
                <w:rFonts w:cstheme="minorHAnsi"/>
                <w:szCs w:val="24"/>
              </w:rPr>
            </w:pPr>
          </w:p>
        </w:tc>
        <w:tc>
          <w:tcPr>
            <w:tcW w:w="7512" w:type="dxa"/>
            <w:tcBorders>
              <w:left w:val="single" w:sz="4" w:space="0" w:color="auto"/>
            </w:tcBorders>
          </w:tcPr>
          <w:p w14:paraId="5551F6FA" w14:textId="77777777" w:rsidR="009D1A8B" w:rsidRPr="00F80915" w:rsidRDefault="009D1A8B" w:rsidP="007F7350">
            <w:pPr>
              <w:spacing w:line="276" w:lineRule="auto"/>
              <w:rPr>
                <w:rFonts w:cstheme="minorHAnsi"/>
                <w:szCs w:val="24"/>
              </w:rPr>
            </w:pPr>
          </w:p>
          <w:p w14:paraId="0F4D7923" w14:textId="77777777" w:rsidR="009D1A8B" w:rsidRPr="00F80915" w:rsidRDefault="009D1A8B" w:rsidP="007F7350">
            <w:pPr>
              <w:spacing w:line="276" w:lineRule="auto"/>
              <w:rPr>
                <w:rFonts w:cstheme="minorHAnsi"/>
                <w:szCs w:val="24"/>
              </w:rPr>
            </w:pPr>
          </w:p>
          <w:p w14:paraId="2A2CFD5F" w14:textId="77777777" w:rsidR="009D1A8B" w:rsidRPr="00F80915" w:rsidRDefault="009D1A8B" w:rsidP="007F7350">
            <w:pPr>
              <w:spacing w:line="276" w:lineRule="auto"/>
              <w:rPr>
                <w:rFonts w:cstheme="minorHAnsi"/>
                <w:szCs w:val="24"/>
              </w:rPr>
            </w:pPr>
          </w:p>
          <w:p w14:paraId="1B00EE32" w14:textId="0FE24E28" w:rsidR="009D1A8B" w:rsidRPr="00F80915" w:rsidRDefault="009D1A8B" w:rsidP="00535DB9">
            <w:pPr>
              <w:spacing w:line="276" w:lineRule="auto"/>
              <w:ind w:left="2727"/>
              <w:jc w:val="center"/>
              <w:rPr>
                <w:rFonts w:cstheme="minorHAnsi"/>
                <w:i/>
                <w:szCs w:val="24"/>
              </w:rPr>
            </w:pPr>
            <w:r w:rsidRPr="00F80915">
              <w:rPr>
                <w:rFonts w:cstheme="minorHAnsi"/>
                <w:i/>
                <w:szCs w:val="24"/>
              </w:rPr>
              <w:t xml:space="preserve">Il </w:t>
            </w:r>
            <w:r w:rsidR="00535DB9" w:rsidRPr="00F80915">
              <w:rPr>
                <w:rFonts w:cstheme="minorHAnsi"/>
                <w:i/>
                <w:szCs w:val="24"/>
              </w:rPr>
              <w:t>BIM Manager dell’operatore economico</w:t>
            </w:r>
          </w:p>
          <w:p w14:paraId="77DD0468" w14:textId="39A7F859" w:rsidR="00535DB9" w:rsidRPr="00F80915" w:rsidRDefault="00535DB9" w:rsidP="00535DB9">
            <w:pPr>
              <w:spacing w:line="276" w:lineRule="auto"/>
              <w:ind w:left="2727"/>
              <w:jc w:val="center"/>
              <w:rPr>
                <w:rFonts w:cstheme="minorHAnsi"/>
                <w:i/>
                <w:szCs w:val="24"/>
              </w:rPr>
            </w:pPr>
            <w:r w:rsidRPr="00F80915">
              <w:rPr>
                <w:rFonts w:cstheme="minorHAnsi"/>
                <w:i/>
                <w:szCs w:val="24"/>
              </w:rPr>
              <w:t>(o, in alternativa, il BIM coordinator)</w:t>
            </w:r>
          </w:p>
          <w:p w14:paraId="0DBEAEFC" w14:textId="22E7B1BB" w:rsidR="009D1A8B" w:rsidRPr="00F80915" w:rsidRDefault="00535DB9" w:rsidP="00535DB9">
            <w:pPr>
              <w:spacing w:line="276" w:lineRule="auto"/>
              <w:ind w:left="2868"/>
              <w:jc w:val="center"/>
              <w:rPr>
                <w:rFonts w:cstheme="minorHAnsi"/>
                <w:szCs w:val="24"/>
              </w:rPr>
            </w:pPr>
            <w:r w:rsidRPr="008A5F61">
              <w:rPr>
                <w:rFonts w:cstheme="minorHAnsi"/>
                <w:i/>
                <w:szCs w:val="24"/>
                <w:highlight w:val="yellow"/>
              </w:rPr>
              <w:t>XXXXXXXXXXXXXXXXX</w:t>
            </w:r>
          </w:p>
          <w:p w14:paraId="49A7044C" w14:textId="77777777" w:rsidR="00A235D6" w:rsidRPr="00F80915" w:rsidRDefault="00A235D6" w:rsidP="007F7350">
            <w:pPr>
              <w:spacing w:line="276" w:lineRule="auto"/>
              <w:jc w:val="left"/>
              <w:rPr>
                <w:rFonts w:cstheme="minorHAnsi"/>
                <w:szCs w:val="24"/>
              </w:rPr>
            </w:pPr>
          </w:p>
          <w:p w14:paraId="674BC393" w14:textId="77777777" w:rsidR="009D1A8B" w:rsidRPr="00F80915" w:rsidRDefault="009D1A8B" w:rsidP="007F7350">
            <w:pPr>
              <w:spacing w:line="276" w:lineRule="auto"/>
              <w:jc w:val="left"/>
              <w:rPr>
                <w:rFonts w:cstheme="minorHAnsi"/>
                <w:szCs w:val="24"/>
              </w:rPr>
            </w:pPr>
          </w:p>
        </w:tc>
      </w:tr>
    </w:tbl>
    <w:p w14:paraId="193DD3B1" w14:textId="73EEDB01" w:rsidR="0039659D" w:rsidRDefault="0039659D" w:rsidP="003865E5">
      <w:pPr>
        <w:spacing w:line="276" w:lineRule="auto"/>
        <w:rPr>
          <w:i/>
        </w:rPr>
      </w:pPr>
    </w:p>
    <w:p w14:paraId="20A2ABFA" w14:textId="7C441A48" w:rsidR="003D7BD2" w:rsidRDefault="0039659D">
      <w:pPr>
        <w:pStyle w:val="Sommario1"/>
        <w:rPr>
          <w:rFonts w:eastAsiaTheme="minorEastAsia" w:cstheme="minorBidi"/>
          <w:b w:val="0"/>
          <w:bCs w:val="0"/>
          <w:caps w:val="0"/>
          <w:noProof/>
          <w:sz w:val="22"/>
          <w:szCs w:val="22"/>
          <w:lang w:eastAsia="it-IT"/>
        </w:rPr>
      </w:pPr>
      <w:r w:rsidRPr="002315D5">
        <w:lastRenderedPageBreak/>
        <w:fldChar w:fldCharType="begin"/>
      </w:r>
      <w:r w:rsidRPr="002315D5">
        <w:instrText xml:space="preserve"> TOC \o "2-3" \h \z \u \t "Titolo 1;1" </w:instrText>
      </w:r>
      <w:r w:rsidRPr="002315D5">
        <w:fldChar w:fldCharType="separate"/>
      </w:r>
      <w:hyperlink w:anchor="_Toc225427520" w:history="1">
        <w:r w:rsidR="003D7BD2" w:rsidRPr="00A867DC">
          <w:rPr>
            <w:rStyle w:val="Collegamentoipertestuale"/>
            <w:noProof/>
          </w:rPr>
          <w:t>1</w:t>
        </w:r>
        <w:r w:rsidR="003D7BD2">
          <w:rPr>
            <w:rFonts w:eastAsiaTheme="minorEastAsia" w:cstheme="minorBidi"/>
            <w:b w:val="0"/>
            <w:bCs w:val="0"/>
            <w:caps w:val="0"/>
            <w:noProof/>
            <w:sz w:val="22"/>
            <w:szCs w:val="22"/>
            <w:lang w:eastAsia="it-IT"/>
          </w:rPr>
          <w:tab/>
        </w:r>
        <w:r w:rsidR="003D7BD2" w:rsidRPr="00A867DC">
          <w:rPr>
            <w:rStyle w:val="Collegamentoipertestuale"/>
            <w:noProof/>
          </w:rPr>
          <w:t>PREMESSE</w:t>
        </w:r>
        <w:r w:rsidR="003D7BD2">
          <w:rPr>
            <w:noProof/>
            <w:webHidden/>
          </w:rPr>
          <w:tab/>
        </w:r>
        <w:r w:rsidR="003D7BD2">
          <w:rPr>
            <w:noProof/>
            <w:webHidden/>
          </w:rPr>
          <w:fldChar w:fldCharType="begin"/>
        </w:r>
        <w:r w:rsidR="003D7BD2">
          <w:rPr>
            <w:noProof/>
            <w:webHidden/>
          </w:rPr>
          <w:instrText xml:space="preserve"> PAGEREF _Toc225427520 \h </w:instrText>
        </w:r>
        <w:r w:rsidR="003D7BD2">
          <w:rPr>
            <w:noProof/>
            <w:webHidden/>
          </w:rPr>
        </w:r>
        <w:r w:rsidR="003D7BD2">
          <w:rPr>
            <w:noProof/>
            <w:webHidden/>
          </w:rPr>
          <w:fldChar w:fldCharType="separate"/>
        </w:r>
        <w:r w:rsidR="003D7BD2">
          <w:rPr>
            <w:noProof/>
            <w:webHidden/>
          </w:rPr>
          <w:t>4</w:t>
        </w:r>
        <w:r w:rsidR="003D7BD2">
          <w:rPr>
            <w:noProof/>
            <w:webHidden/>
          </w:rPr>
          <w:fldChar w:fldCharType="end"/>
        </w:r>
      </w:hyperlink>
    </w:p>
    <w:p w14:paraId="1BAC6B64" w14:textId="7527E26D" w:rsidR="003D7BD2" w:rsidRDefault="0020761B">
      <w:pPr>
        <w:pStyle w:val="Sommario2"/>
        <w:rPr>
          <w:rFonts w:eastAsiaTheme="minorEastAsia" w:cstheme="minorBidi"/>
          <w:smallCaps w:val="0"/>
          <w:noProof/>
          <w:sz w:val="22"/>
          <w:szCs w:val="22"/>
          <w:lang w:eastAsia="it-IT"/>
        </w:rPr>
      </w:pPr>
      <w:hyperlink w:anchor="_Toc225427521" w:history="1">
        <w:r w:rsidR="003D7BD2" w:rsidRPr="00A867DC">
          <w:rPr>
            <w:rStyle w:val="Collegamentoipertestuale"/>
            <w:noProof/>
          </w:rPr>
          <w:t>1.1</w:t>
        </w:r>
        <w:r w:rsidR="003D7BD2">
          <w:rPr>
            <w:rFonts w:eastAsiaTheme="minorEastAsia" w:cstheme="minorBidi"/>
            <w:smallCaps w:val="0"/>
            <w:noProof/>
            <w:sz w:val="22"/>
            <w:szCs w:val="22"/>
            <w:lang w:eastAsia="it-IT"/>
          </w:rPr>
          <w:tab/>
        </w:r>
        <w:r w:rsidR="003D7BD2" w:rsidRPr="00A867DC">
          <w:rPr>
            <w:rStyle w:val="Collegamentoipertestuale"/>
            <w:noProof/>
          </w:rPr>
          <w:t>Identificazione del progetto</w:t>
        </w:r>
        <w:r w:rsidR="003D7BD2">
          <w:rPr>
            <w:noProof/>
            <w:webHidden/>
          </w:rPr>
          <w:tab/>
        </w:r>
        <w:r w:rsidR="003D7BD2">
          <w:rPr>
            <w:noProof/>
            <w:webHidden/>
          </w:rPr>
          <w:fldChar w:fldCharType="begin"/>
        </w:r>
        <w:r w:rsidR="003D7BD2">
          <w:rPr>
            <w:noProof/>
            <w:webHidden/>
          </w:rPr>
          <w:instrText xml:space="preserve"> PAGEREF _Toc225427521 \h </w:instrText>
        </w:r>
        <w:r w:rsidR="003D7BD2">
          <w:rPr>
            <w:noProof/>
            <w:webHidden/>
          </w:rPr>
        </w:r>
        <w:r w:rsidR="003D7BD2">
          <w:rPr>
            <w:noProof/>
            <w:webHidden/>
          </w:rPr>
          <w:fldChar w:fldCharType="separate"/>
        </w:r>
        <w:r w:rsidR="003D7BD2">
          <w:rPr>
            <w:noProof/>
            <w:webHidden/>
          </w:rPr>
          <w:t>4</w:t>
        </w:r>
        <w:r w:rsidR="003D7BD2">
          <w:rPr>
            <w:noProof/>
            <w:webHidden/>
          </w:rPr>
          <w:fldChar w:fldCharType="end"/>
        </w:r>
      </w:hyperlink>
    </w:p>
    <w:p w14:paraId="40A09F70" w14:textId="5BDBF15A" w:rsidR="003D7BD2" w:rsidRDefault="0020761B">
      <w:pPr>
        <w:pStyle w:val="Sommario2"/>
        <w:rPr>
          <w:rFonts w:eastAsiaTheme="minorEastAsia" w:cstheme="minorBidi"/>
          <w:smallCaps w:val="0"/>
          <w:noProof/>
          <w:sz w:val="22"/>
          <w:szCs w:val="22"/>
          <w:lang w:eastAsia="it-IT"/>
        </w:rPr>
      </w:pPr>
      <w:hyperlink w:anchor="_Toc225427522" w:history="1">
        <w:r w:rsidR="003D7BD2" w:rsidRPr="00A867DC">
          <w:rPr>
            <w:rStyle w:val="Collegamentoipertestuale"/>
            <w:noProof/>
          </w:rPr>
          <w:t>1.2</w:t>
        </w:r>
        <w:r w:rsidR="003D7BD2">
          <w:rPr>
            <w:rFonts w:eastAsiaTheme="minorEastAsia" w:cstheme="minorBidi"/>
            <w:smallCaps w:val="0"/>
            <w:noProof/>
            <w:sz w:val="22"/>
            <w:szCs w:val="22"/>
            <w:lang w:eastAsia="it-IT"/>
          </w:rPr>
          <w:tab/>
        </w:r>
        <w:r w:rsidR="003D7BD2" w:rsidRPr="00A867DC">
          <w:rPr>
            <w:rStyle w:val="Collegamentoipertestuale"/>
            <w:noProof/>
          </w:rPr>
          <w:t>Introduzione</w:t>
        </w:r>
        <w:r w:rsidR="003D7BD2">
          <w:rPr>
            <w:noProof/>
            <w:webHidden/>
          </w:rPr>
          <w:tab/>
        </w:r>
        <w:r w:rsidR="003D7BD2">
          <w:rPr>
            <w:noProof/>
            <w:webHidden/>
          </w:rPr>
          <w:fldChar w:fldCharType="begin"/>
        </w:r>
        <w:r w:rsidR="003D7BD2">
          <w:rPr>
            <w:noProof/>
            <w:webHidden/>
          </w:rPr>
          <w:instrText xml:space="preserve"> PAGEREF _Toc225427522 \h </w:instrText>
        </w:r>
        <w:r w:rsidR="003D7BD2">
          <w:rPr>
            <w:noProof/>
            <w:webHidden/>
          </w:rPr>
        </w:r>
        <w:r w:rsidR="003D7BD2">
          <w:rPr>
            <w:noProof/>
            <w:webHidden/>
          </w:rPr>
          <w:fldChar w:fldCharType="separate"/>
        </w:r>
        <w:r w:rsidR="003D7BD2">
          <w:rPr>
            <w:noProof/>
            <w:webHidden/>
          </w:rPr>
          <w:t>5</w:t>
        </w:r>
        <w:r w:rsidR="003D7BD2">
          <w:rPr>
            <w:noProof/>
            <w:webHidden/>
          </w:rPr>
          <w:fldChar w:fldCharType="end"/>
        </w:r>
      </w:hyperlink>
    </w:p>
    <w:p w14:paraId="6D1169CC" w14:textId="59762018" w:rsidR="003D7BD2" w:rsidRDefault="0020761B">
      <w:pPr>
        <w:pStyle w:val="Sommario2"/>
        <w:rPr>
          <w:rFonts w:eastAsiaTheme="minorEastAsia" w:cstheme="minorBidi"/>
          <w:smallCaps w:val="0"/>
          <w:noProof/>
          <w:sz w:val="22"/>
          <w:szCs w:val="22"/>
          <w:lang w:eastAsia="it-IT"/>
        </w:rPr>
      </w:pPr>
      <w:hyperlink w:anchor="_Toc225427523" w:history="1">
        <w:r w:rsidR="003D7BD2" w:rsidRPr="00A867DC">
          <w:rPr>
            <w:rStyle w:val="Collegamentoipertestuale"/>
            <w:noProof/>
          </w:rPr>
          <w:t>1.3</w:t>
        </w:r>
        <w:r w:rsidR="003D7BD2">
          <w:rPr>
            <w:rFonts w:eastAsiaTheme="minorEastAsia" w:cstheme="minorBidi"/>
            <w:smallCaps w:val="0"/>
            <w:noProof/>
            <w:sz w:val="22"/>
            <w:szCs w:val="22"/>
            <w:lang w:eastAsia="it-IT"/>
          </w:rPr>
          <w:tab/>
        </w:r>
        <w:r w:rsidR="003D7BD2" w:rsidRPr="00A867DC">
          <w:rPr>
            <w:rStyle w:val="Collegamentoipertestuale"/>
            <w:noProof/>
          </w:rPr>
          <w:t>Acronimi e glossario</w:t>
        </w:r>
        <w:r w:rsidR="003D7BD2">
          <w:rPr>
            <w:noProof/>
            <w:webHidden/>
          </w:rPr>
          <w:tab/>
        </w:r>
        <w:r w:rsidR="003D7BD2">
          <w:rPr>
            <w:noProof/>
            <w:webHidden/>
          </w:rPr>
          <w:fldChar w:fldCharType="begin"/>
        </w:r>
        <w:r w:rsidR="003D7BD2">
          <w:rPr>
            <w:noProof/>
            <w:webHidden/>
          </w:rPr>
          <w:instrText xml:space="preserve"> PAGEREF _Toc225427523 \h </w:instrText>
        </w:r>
        <w:r w:rsidR="003D7BD2">
          <w:rPr>
            <w:noProof/>
            <w:webHidden/>
          </w:rPr>
        </w:r>
        <w:r w:rsidR="003D7BD2">
          <w:rPr>
            <w:noProof/>
            <w:webHidden/>
          </w:rPr>
          <w:fldChar w:fldCharType="separate"/>
        </w:r>
        <w:r w:rsidR="003D7BD2">
          <w:rPr>
            <w:noProof/>
            <w:webHidden/>
          </w:rPr>
          <w:t>6</w:t>
        </w:r>
        <w:r w:rsidR="003D7BD2">
          <w:rPr>
            <w:noProof/>
            <w:webHidden/>
          </w:rPr>
          <w:fldChar w:fldCharType="end"/>
        </w:r>
      </w:hyperlink>
    </w:p>
    <w:p w14:paraId="50149658" w14:textId="3709D6CD" w:rsidR="003D7BD2" w:rsidRDefault="0020761B">
      <w:pPr>
        <w:pStyle w:val="Sommario1"/>
        <w:rPr>
          <w:rFonts w:eastAsiaTheme="minorEastAsia" w:cstheme="minorBidi"/>
          <w:b w:val="0"/>
          <w:bCs w:val="0"/>
          <w:caps w:val="0"/>
          <w:noProof/>
          <w:sz w:val="22"/>
          <w:szCs w:val="22"/>
          <w:lang w:eastAsia="it-IT"/>
        </w:rPr>
      </w:pPr>
      <w:hyperlink w:anchor="_Toc225427524" w:history="1">
        <w:r w:rsidR="003D7BD2" w:rsidRPr="00A867DC">
          <w:rPr>
            <w:rStyle w:val="Collegamentoipertestuale"/>
            <w:noProof/>
          </w:rPr>
          <w:t>2</w:t>
        </w:r>
        <w:r w:rsidR="003D7BD2">
          <w:rPr>
            <w:rFonts w:eastAsiaTheme="minorEastAsia" w:cstheme="minorBidi"/>
            <w:b w:val="0"/>
            <w:bCs w:val="0"/>
            <w:caps w:val="0"/>
            <w:noProof/>
            <w:sz w:val="22"/>
            <w:szCs w:val="22"/>
            <w:lang w:eastAsia="it-IT"/>
          </w:rPr>
          <w:tab/>
        </w:r>
        <w:r w:rsidR="003D7BD2" w:rsidRPr="00A867DC">
          <w:rPr>
            <w:rStyle w:val="Collegamentoipertestuale"/>
            <w:noProof/>
          </w:rPr>
          <w:t>RIFERIMENTI NORMATIVI</w:t>
        </w:r>
        <w:r w:rsidR="003D7BD2">
          <w:rPr>
            <w:noProof/>
            <w:webHidden/>
          </w:rPr>
          <w:tab/>
        </w:r>
        <w:r w:rsidR="003D7BD2">
          <w:rPr>
            <w:noProof/>
            <w:webHidden/>
          </w:rPr>
          <w:fldChar w:fldCharType="begin"/>
        </w:r>
        <w:r w:rsidR="003D7BD2">
          <w:rPr>
            <w:noProof/>
            <w:webHidden/>
          </w:rPr>
          <w:instrText xml:space="preserve"> PAGEREF _Toc225427524 \h </w:instrText>
        </w:r>
        <w:r w:rsidR="003D7BD2">
          <w:rPr>
            <w:noProof/>
            <w:webHidden/>
          </w:rPr>
        </w:r>
        <w:r w:rsidR="003D7BD2">
          <w:rPr>
            <w:noProof/>
            <w:webHidden/>
          </w:rPr>
          <w:fldChar w:fldCharType="separate"/>
        </w:r>
        <w:r w:rsidR="003D7BD2">
          <w:rPr>
            <w:noProof/>
            <w:webHidden/>
          </w:rPr>
          <w:t>9</w:t>
        </w:r>
        <w:r w:rsidR="003D7BD2">
          <w:rPr>
            <w:noProof/>
            <w:webHidden/>
          </w:rPr>
          <w:fldChar w:fldCharType="end"/>
        </w:r>
      </w:hyperlink>
    </w:p>
    <w:p w14:paraId="40D882B7" w14:textId="199C60C8" w:rsidR="003D7BD2" w:rsidRDefault="0020761B">
      <w:pPr>
        <w:pStyle w:val="Sommario2"/>
        <w:rPr>
          <w:rFonts w:eastAsiaTheme="minorEastAsia" w:cstheme="minorBidi"/>
          <w:smallCaps w:val="0"/>
          <w:noProof/>
          <w:sz w:val="22"/>
          <w:szCs w:val="22"/>
          <w:lang w:eastAsia="it-IT"/>
        </w:rPr>
      </w:pPr>
      <w:hyperlink w:anchor="_Toc225427525" w:history="1">
        <w:r w:rsidR="003D7BD2" w:rsidRPr="00A867DC">
          <w:rPr>
            <w:rStyle w:val="Collegamentoipertestuale"/>
            <w:noProof/>
          </w:rPr>
          <w:t>2.1</w:t>
        </w:r>
        <w:r w:rsidR="003D7BD2">
          <w:rPr>
            <w:rFonts w:eastAsiaTheme="minorEastAsia" w:cstheme="minorBidi"/>
            <w:smallCaps w:val="0"/>
            <w:noProof/>
            <w:sz w:val="22"/>
            <w:szCs w:val="22"/>
            <w:lang w:eastAsia="it-IT"/>
          </w:rPr>
          <w:tab/>
        </w:r>
        <w:r w:rsidR="003D7BD2" w:rsidRPr="00A867DC">
          <w:rPr>
            <w:rStyle w:val="Collegamentoipertestuale"/>
            <w:noProof/>
          </w:rPr>
          <w:t>Norme di riferimento in Italia</w:t>
        </w:r>
        <w:r w:rsidR="003D7BD2">
          <w:rPr>
            <w:noProof/>
            <w:webHidden/>
          </w:rPr>
          <w:tab/>
        </w:r>
        <w:r w:rsidR="003D7BD2">
          <w:rPr>
            <w:noProof/>
            <w:webHidden/>
          </w:rPr>
          <w:fldChar w:fldCharType="begin"/>
        </w:r>
        <w:r w:rsidR="003D7BD2">
          <w:rPr>
            <w:noProof/>
            <w:webHidden/>
          </w:rPr>
          <w:instrText xml:space="preserve"> PAGEREF _Toc225427525 \h </w:instrText>
        </w:r>
        <w:r w:rsidR="003D7BD2">
          <w:rPr>
            <w:noProof/>
            <w:webHidden/>
          </w:rPr>
        </w:r>
        <w:r w:rsidR="003D7BD2">
          <w:rPr>
            <w:noProof/>
            <w:webHidden/>
          </w:rPr>
          <w:fldChar w:fldCharType="separate"/>
        </w:r>
        <w:r w:rsidR="003D7BD2">
          <w:rPr>
            <w:noProof/>
            <w:webHidden/>
          </w:rPr>
          <w:t>9</w:t>
        </w:r>
        <w:r w:rsidR="003D7BD2">
          <w:rPr>
            <w:noProof/>
            <w:webHidden/>
          </w:rPr>
          <w:fldChar w:fldCharType="end"/>
        </w:r>
      </w:hyperlink>
    </w:p>
    <w:p w14:paraId="4D1B6AAA" w14:textId="31F8CEE3" w:rsidR="003D7BD2" w:rsidRDefault="0020761B">
      <w:pPr>
        <w:pStyle w:val="Sommario2"/>
        <w:rPr>
          <w:rFonts w:eastAsiaTheme="minorEastAsia" w:cstheme="minorBidi"/>
          <w:smallCaps w:val="0"/>
          <w:noProof/>
          <w:sz w:val="22"/>
          <w:szCs w:val="22"/>
          <w:lang w:eastAsia="it-IT"/>
        </w:rPr>
      </w:pPr>
      <w:hyperlink w:anchor="_Toc225427526" w:history="1">
        <w:r w:rsidR="003D7BD2" w:rsidRPr="00A867DC">
          <w:rPr>
            <w:rStyle w:val="Collegamentoipertestuale"/>
            <w:noProof/>
          </w:rPr>
          <w:t>2.2</w:t>
        </w:r>
        <w:r w:rsidR="003D7BD2">
          <w:rPr>
            <w:rFonts w:eastAsiaTheme="minorEastAsia" w:cstheme="minorBidi"/>
            <w:smallCaps w:val="0"/>
            <w:noProof/>
            <w:sz w:val="22"/>
            <w:szCs w:val="22"/>
            <w:lang w:eastAsia="it-IT"/>
          </w:rPr>
          <w:tab/>
        </w:r>
        <w:r w:rsidR="003D7BD2" w:rsidRPr="00A867DC">
          <w:rPr>
            <w:rStyle w:val="Collegamentoipertestuale"/>
            <w:noProof/>
          </w:rPr>
          <w:t>Norme internazionali</w:t>
        </w:r>
        <w:r w:rsidR="003D7BD2">
          <w:rPr>
            <w:noProof/>
            <w:webHidden/>
          </w:rPr>
          <w:tab/>
        </w:r>
        <w:r w:rsidR="003D7BD2">
          <w:rPr>
            <w:noProof/>
            <w:webHidden/>
          </w:rPr>
          <w:fldChar w:fldCharType="begin"/>
        </w:r>
        <w:r w:rsidR="003D7BD2">
          <w:rPr>
            <w:noProof/>
            <w:webHidden/>
          </w:rPr>
          <w:instrText xml:space="preserve"> PAGEREF _Toc225427526 \h </w:instrText>
        </w:r>
        <w:r w:rsidR="003D7BD2">
          <w:rPr>
            <w:noProof/>
            <w:webHidden/>
          </w:rPr>
        </w:r>
        <w:r w:rsidR="003D7BD2">
          <w:rPr>
            <w:noProof/>
            <w:webHidden/>
          </w:rPr>
          <w:fldChar w:fldCharType="separate"/>
        </w:r>
        <w:r w:rsidR="003D7BD2">
          <w:rPr>
            <w:noProof/>
            <w:webHidden/>
          </w:rPr>
          <w:t>10</w:t>
        </w:r>
        <w:r w:rsidR="003D7BD2">
          <w:rPr>
            <w:noProof/>
            <w:webHidden/>
          </w:rPr>
          <w:fldChar w:fldCharType="end"/>
        </w:r>
      </w:hyperlink>
    </w:p>
    <w:p w14:paraId="2FD7E0D6" w14:textId="293DE3E3" w:rsidR="003D7BD2" w:rsidRDefault="0020761B">
      <w:pPr>
        <w:pStyle w:val="Sommario1"/>
        <w:rPr>
          <w:rFonts w:eastAsiaTheme="minorEastAsia" w:cstheme="minorBidi"/>
          <w:b w:val="0"/>
          <w:bCs w:val="0"/>
          <w:caps w:val="0"/>
          <w:noProof/>
          <w:sz w:val="22"/>
          <w:szCs w:val="22"/>
          <w:lang w:eastAsia="it-IT"/>
        </w:rPr>
      </w:pPr>
      <w:hyperlink w:anchor="_Toc225427527" w:history="1">
        <w:r w:rsidR="003D7BD2" w:rsidRPr="00A867DC">
          <w:rPr>
            <w:rStyle w:val="Collegamentoipertestuale"/>
            <w:noProof/>
          </w:rPr>
          <w:t>3</w:t>
        </w:r>
        <w:r w:rsidR="003D7BD2">
          <w:rPr>
            <w:rFonts w:eastAsiaTheme="minorEastAsia" w:cstheme="minorBidi"/>
            <w:b w:val="0"/>
            <w:bCs w:val="0"/>
            <w:caps w:val="0"/>
            <w:noProof/>
            <w:sz w:val="22"/>
            <w:szCs w:val="22"/>
            <w:lang w:eastAsia="it-IT"/>
          </w:rPr>
          <w:tab/>
        </w:r>
        <w:r w:rsidR="003D7BD2" w:rsidRPr="00A867DC">
          <w:rPr>
            <w:rStyle w:val="Collegamentoipertestuale"/>
            <w:noProof/>
          </w:rPr>
          <w:t>PREVALENZA CONTRATTUALE</w:t>
        </w:r>
        <w:r w:rsidR="003D7BD2">
          <w:rPr>
            <w:noProof/>
            <w:webHidden/>
          </w:rPr>
          <w:tab/>
        </w:r>
        <w:r w:rsidR="003D7BD2">
          <w:rPr>
            <w:noProof/>
            <w:webHidden/>
          </w:rPr>
          <w:fldChar w:fldCharType="begin"/>
        </w:r>
        <w:r w:rsidR="003D7BD2">
          <w:rPr>
            <w:noProof/>
            <w:webHidden/>
          </w:rPr>
          <w:instrText xml:space="preserve"> PAGEREF _Toc225427527 \h </w:instrText>
        </w:r>
        <w:r w:rsidR="003D7BD2">
          <w:rPr>
            <w:noProof/>
            <w:webHidden/>
          </w:rPr>
        </w:r>
        <w:r w:rsidR="003D7BD2">
          <w:rPr>
            <w:noProof/>
            <w:webHidden/>
          </w:rPr>
          <w:fldChar w:fldCharType="separate"/>
        </w:r>
        <w:r w:rsidR="003D7BD2">
          <w:rPr>
            <w:noProof/>
            <w:webHidden/>
          </w:rPr>
          <w:t>10</w:t>
        </w:r>
        <w:r w:rsidR="003D7BD2">
          <w:rPr>
            <w:noProof/>
            <w:webHidden/>
          </w:rPr>
          <w:fldChar w:fldCharType="end"/>
        </w:r>
      </w:hyperlink>
    </w:p>
    <w:p w14:paraId="07D94CDC" w14:textId="42410ADC" w:rsidR="003D7BD2" w:rsidRDefault="0020761B">
      <w:pPr>
        <w:pStyle w:val="Sommario1"/>
        <w:rPr>
          <w:rFonts w:eastAsiaTheme="minorEastAsia" w:cstheme="minorBidi"/>
          <w:b w:val="0"/>
          <w:bCs w:val="0"/>
          <w:caps w:val="0"/>
          <w:noProof/>
          <w:sz w:val="22"/>
          <w:szCs w:val="22"/>
          <w:lang w:eastAsia="it-IT"/>
        </w:rPr>
      </w:pPr>
      <w:hyperlink w:anchor="_Toc225427528" w:history="1">
        <w:r w:rsidR="003D7BD2" w:rsidRPr="00A867DC">
          <w:rPr>
            <w:rStyle w:val="Collegamentoipertestuale"/>
            <w:noProof/>
          </w:rPr>
          <w:t>4</w:t>
        </w:r>
        <w:r w:rsidR="003D7BD2">
          <w:rPr>
            <w:rFonts w:eastAsiaTheme="minorEastAsia" w:cstheme="minorBidi"/>
            <w:b w:val="0"/>
            <w:bCs w:val="0"/>
            <w:caps w:val="0"/>
            <w:noProof/>
            <w:sz w:val="22"/>
            <w:szCs w:val="22"/>
            <w:lang w:eastAsia="it-IT"/>
          </w:rPr>
          <w:tab/>
        </w:r>
        <w:r w:rsidR="003D7BD2" w:rsidRPr="00A867DC">
          <w:rPr>
            <w:rStyle w:val="Collegamentoipertestuale"/>
            <w:noProof/>
          </w:rPr>
          <w:t>SEZIONE TECNICA</w:t>
        </w:r>
        <w:r w:rsidR="003D7BD2">
          <w:rPr>
            <w:noProof/>
            <w:webHidden/>
          </w:rPr>
          <w:tab/>
        </w:r>
        <w:r w:rsidR="003D7BD2">
          <w:rPr>
            <w:noProof/>
            <w:webHidden/>
          </w:rPr>
          <w:fldChar w:fldCharType="begin"/>
        </w:r>
        <w:r w:rsidR="003D7BD2">
          <w:rPr>
            <w:noProof/>
            <w:webHidden/>
          </w:rPr>
          <w:instrText xml:space="preserve"> PAGEREF _Toc225427528 \h </w:instrText>
        </w:r>
        <w:r w:rsidR="003D7BD2">
          <w:rPr>
            <w:noProof/>
            <w:webHidden/>
          </w:rPr>
        </w:r>
        <w:r w:rsidR="003D7BD2">
          <w:rPr>
            <w:noProof/>
            <w:webHidden/>
          </w:rPr>
          <w:fldChar w:fldCharType="separate"/>
        </w:r>
        <w:r w:rsidR="003D7BD2">
          <w:rPr>
            <w:noProof/>
            <w:webHidden/>
          </w:rPr>
          <w:t>11</w:t>
        </w:r>
        <w:r w:rsidR="003D7BD2">
          <w:rPr>
            <w:noProof/>
            <w:webHidden/>
          </w:rPr>
          <w:fldChar w:fldCharType="end"/>
        </w:r>
      </w:hyperlink>
    </w:p>
    <w:p w14:paraId="3666429A" w14:textId="3456F0E5" w:rsidR="003D7BD2" w:rsidRDefault="0020761B">
      <w:pPr>
        <w:pStyle w:val="Sommario2"/>
        <w:rPr>
          <w:rFonts w:eastAsiaTheme="minorEastAsia" w:cstheme="minorBidi"/>
          <w:smallCaps w:val="0"/>
          <w:noProof/>
          <w:sz w:val="22"/>
          <w:szCs w:val="22"/>
          <w:lang w:eastAsia="it-IT"/>
        </w:rPr>
      </w:pPr>
      <w:hyperlink w:anchor="_Toc225427529" w:history="1">
        <w:r w:rsidR="003D7BD2" w:rsidRPr="00A867DC">
          <w:rPr>
            <w:rStyle w:val="Collegamentoipertestuale"/>
            <w:noProof/>
          </w:rPr>
          <w:t>4.1</w:t>
        </w:r>
        <w:r w:rsidR="003D7BD2">
          <w:rPr>
            <w:rFonts w:eastAsiaTheme="minorEastAsia" w:cstheme="minorBidi"/>
            <w:smallCaps w:val="0"/>
            <w:noProof/>
            <w:sz w:val="22"/>
            <w:szCs w:val="22"/>
            <w:lang w:eastAsia="it-IT"/>
          </w:rPr>
          <w:tab/>
        </w:r>
        <w:r w:rsidR="003D7BD2" w:rsidRPr="00A867DC">
          <w:rPr>
            <w:rStyle w:val="Collegamentoipertestuale"/>
            <w:noProof/>
          </w:rPr>
          <w:t>Caratteristiche tecniche e prestazionali dell’infrastruttura hardware e software</w:t>
        </w:r>
        <w:r w:rsidR="003D7BD2">
          <w:rPr>
            <w:noProof/>
            <w:webHidden/>
          </w:rPr>
          <w:tab/>
        </w:r>
        <w:r w:rsidR="003D7BD2">
          <w:rPr>
            <w:noProof/>
            <w:webHidden/>
          </w:rPr>
          <w:fldChar w:fldCharType="begin"/>
        </w:r>
        <w:r w:rsidR="003D7BD2">
          <w:rPr>
            <w:noProof/>
            <w:webHidden/>
          </w:rPr>
          <w:instrText xml:space="preserve"> PAGEREF _Toc225427529 \h </w:instrText>
        </w:r>
        <w:r w:rsidR="003D7BD2">
          <w:rPr>
            <w:noProof/>
            <w:webHidden/>
          </w:rPr>
        </w:r>
        <w:r w:rsidR="003D7BD2">
          <w:rPr>
            <w:noProof/>
            <w:webHidden/>
          </w:rPr>
          <w:fldChar w:fldCharType="separate"/>
        </w:r>
        <w:r w:rsidR="003D7BD2">
          <w:rPr>
            <w:noProof/>
            <w:webHidden/>
          </w:rPr>
          <w:t>11</w:t>
        </w:r>
        <w:r w:rsidR="003D7BD2">
          <w:rPr>
            <w:noProof/>
            <w:webHidden/>
          </w:rPr>
          <w:fldChar w:fldCharType="end"/>
        </w:r>
      </w:hyperlink>
    </w:p>
    <w:p w14:paraId="0C15EE02" w14:textId="05F4BAE7" w:rsidR="003D7BD2" w:rsidRDefault="0020761B">
      <w:pPr>
        <w:pStyle w:val="Sommario2"/>
        <w:rPr>
          <w:rFonts w:eastAsiaTheme="minorEastAsia" w:cstheme="minorBidi"/>
          <w:smallCaps w:val="0"/>
          <w:noProof/>
          <w:sz w:val="22"/>
          <w:szCs w:val="22"/>
          <w:lang w:eastAsia="it-IT"/>
        </w:rPr>
      </w:pPr>
      <w:hyperlink w:anchor="_Toc225427530" w:history="1">
        <w:r w:rsidR="003D7BD2" w:rsidRPr="00A867DC">
          <w:rPr>
            <w:rStyle w:val="Collegamentoipertestuale"/>
            <w:noProof/>
          </w:rPr>
          <w:t>4.2</w:t>
        </w:r>
        <w:r w:rsidR="003D7BD2">
          <w:rPr>
            <w:rFonts w:eastAsiaTheme="minorEastAsia" w:cstheme="minorBidi"/>
            <w:smallCaps w:val="0"/>
            <w:noProof/>
            <w:sz w:val="22"/>
            <w:szCs w:val="22"/>
            <w:lang w:eastAsia="it-IT"/>
          </w:rPr>
          <w:tab/>
        </w:r>
        <w:r w:rsidR="003D7BD2" w:rsidRPr="00A867DC">
          <w:rPr>
            <w:rStyle w:val="Collegamentoipertestuale"/>
            <w:noProof/>
          </w:rPr>
          <w:t>Infrastruttura interessata e/o messa a disposizione dal Committente</w:t>
        </w:r>
        <w:r w:rsidR="003D7BD2">
          <w:rPr>
            <w:noProof/>
            <w:webHidden/>
          </w:rPr>
          <w:tab/>
        </w:r>
        <w:r w:rsidR="003D7BD2">
          <w:rPr>
            <w:noProof/>
            <w:webHidden/>
          </w:rPr>
          <w:fldChar w:fldCharType="begin"/>
        </w:r>
        <w:r w:rsidR="003D7BD2">
          <w:rPr>
            <w:noProof/>
            <w:webHidden/>
          </w:rPr>
          <w:instrText xml:space="preserve"> PAGEREF _Toc225427530 \h </w:instrText>
        </w:r>
        <w:r w:rsidR="003D7BD2">
          <w:rPr>
            <w:noProof/>
            <w:webHidden/>
          </w:rPr>
        </w:r>
        <w:r w:rsidR="003D7BD2">
          <w:rPr>
            <w:noProof/>
            <w:webHidden/>
          </w:rPr>
          <w:fldChar w:fldCharType="separate"/>
        </w:r>
        <w:r w:rsidR="003D7BD2">
          <w:rPr>
            <w:noProof/>
            <w:webHidden/>
          </w:rPr>
          <w:t>13</w:t>
        </w:r>
        <w:r w:rsidR="003D7BD2">
          <w:rPr>
            <w:noProof/>
            <w:webHidden/>
          </w:rPr>
          <w:fldChar w:fldCharType="end"/>
        </w:r>
      </w:hyperlink>
    </w:p>
    <w:p w14:paraId="405870F5" w14:textId="518F1A03" w:rsidR="003D7BD2" w:rsidRDefault="0020761B">
      <w:pPr>
        <w:pStyle w:val="Sommario2"/>
        <w:rPr>
          <w:rFonts w:eastAsiaTheme="minorEastAsia" w:cstheme="minorBidi"/>
          <w:smallCaps w:val="0"/>
          <w:noProof/>
          <w:sz w:val="22"/>
          <w:szCs w:val="22"/>
          <w:lang w:eastAsia="it-IT"/>
        </w:rPr>
      </w:pPr>
      <w:hyperlink w:anchor="_Toc225427531" w:history="1">
        <w:r w:rsidR="003D7BD2" w:rsidRPr="00A867DC">
          <w:rPr>
            <w:rStyle w:val="Collegamentoipertestuale"/>
            <w:noProof/>
          </w:rPr>
          <w:t>4.3</w:t>
        </w:r>
        <w:r w:rsidR="003D7BD2">
          <w:rPr>
            <w:rFonts w:eastAsiaTheme="minorEastAsia" w:cstheme="minorBidi"/>
            <w:smallCaps w:val="0"/>
            <w:noProof/>
            <w:sz w:val="22"/>
            <w:szCs w:val="22"/>
            <w:lang w:eastAsia="it-IT"/>
          </w:rPr>
          <w:tab/>
        </w:r>
        <w:r w:rsidR="003D7BD2" w:rsidRPr="00A867DC">
          <w:rPr>
            <w:rStyle w:val="Collegamentoipertestuale"/>
            <w:noProof/>
          </w:rPr>
          <w:t>Infrastruttura richiesta all’affidatario per l’intervento specifico</w:t>
        </w:r>
        <w:r w:rsidR="003D7BD2">
          <w:rPr>
            <w:noProof/>
            <w:webHidden/>
          </w:rPr>
          <w:tab/>
        </w:r>
        <w:r w:rsidR="003D7BD2">
          <w:rPr>
            <w:noProof/>
            <w:webHidden/>
          </w:rPr>
          <w:fldChar w:fldCharType="begin"/>
        </w:r>
        <w:r w:rsidR="003D7BD2">
          <w:rPr>
            <w:noProof/>
            <w:webHidden/>
          </w:rPr>
          <w:instrText xml:space="preserve"> PAGEREF _Toc225427531 \h </w:instrText>
        </w:r>
        <w:r w:rsidR="003D7BD2">
          <w:rPr>
            <w:noProof/>
            <w:webHidden/>
          </w:rPr>
        </w:r>
        <w:r w:rsidR="003D7BD2">
          <w:rPr>
            <w:noProof/>
            <w:webHidden/>
          </w:rPr>
          <w:fldChar w:fldCharType="separate"/>
        </w:r>
        <w:r w:rsidR="003D7BD2">
          <w:rPr>
            <w:noProof/>
            <w:webHidden/>
          </w:rPr>
          <w:t>13</w:t>
        </w:r>
        <w:r w:rsidR="003D7BD2">
          <w:rPr>
            <w:noProof/>
            <w:webHidden/>
          </w:rPr>
          <w:fldChar w:fldCharType="end"/>
        </w:r>
      </w:hyperlink>
    </w:p>
    <w:p w14:paraId="1BF2439E" w14:textId="3A8D3FB2" w:rsidR="003D7BD2" w:rsidRDefault="0020761B">
      <w:pPr>
        <w:pStyle w:val="Sommario2"/>
        <w:rPr>
          <w:rFonts w:eastAsiaTheme="minorEastAsia" w:cstheme="minorBidi"/>
          <w:smallCaps w:val="0"/>
          <w:noProof/>
          <w:sz w:val="22"/>
          <w:szCs w:val="22"/>
          <w:lang w:eastAsia="it-IT"/>
        </w:rPr>
      </w:pPr>
      <w:hyperlink w:anchor="_Toc225427532" w:history="1">
        <w:r w:rsidR="003D7BD2" w:rsidRPr="00A867DC">
          <w:rPr>
            <w:rStyle w:val="Collegamentoipertestuale"/>
            <w:noProof/>
          </w:rPr>
          <w:t>4.4</w:t>
        </w:r>
        <w:r w:rsidR="003D7BD2">
          <w:rPr>
            <w:rFonts w:eastAsiaTheme="minorEastAsia" w:cstheme="minorBidi"/>
            <w:smallCaps w:val="0"/>
            <w:noProof/>
            <w:sz w:val="22"/>
            <w:szCs w:val="22"/>
            <w:lang w:eastAsia="it-IT"/>
          </w:rPr>
          <w:tab/>
        </w:r>
        <w:r w:rsidR="003D7BD2" w:rsidRPr="00A867DC">
          <w:rPr>
            <w:rStyle w:val="Collegamentoipertestuale"/>
            <w:noProof/>
          </w:rPr>
          <w:t>Formati di fornitura dati messi a disposizione inizialmente dal Committente</w:t>
        </w:r>
        <w:r w:rsidR="003D7BD2">
          <w:rPr>
            <w:noProof/>
            <w:webHidden/>
          </w:rPr>
          <w:tab/>
        </w:r>
        <w:r w:rsidR="003D7BD2">
          <w:rPr>
            <w:noProof/>
            <w:webHidden/>
          </w:rPr>
          <w:fldChar w:fldCharType="begin"/>
        </w:r>
        <w:r w:rsidR="003D7BD2">
          <w:rPr>
            <w:noProof/>
            <w:webHidden/>
          </w:rPr>
          <w:instrText xml:space="preserve"> PAGEREF _Toc225427532 \h </w:instrText>
        </w:r>
        <w:r w:rsidR="003D7BD2">
          <w:rPr>
            <w:noProof/>
            <w:webHidden/>
          </w:rPr>
        </w:r>
        <w:r w:rsidR="003D7BD2">
          <w:rPr>
            <w:noProof/>
            <w:webHidden/>
          </w:rPr>
          <w:fldChar w:fldCharType="separate"/>
        </w:r>
        <w:r w:rsidR="003D7BD2">
          <w:rPr>
            <w:noProof/>
            <w:webHidden/>
          </w:rPr>
          <w:t>14</w:t>
        </w:r>
        <w:r w:rsidR="003D7BD2">
          <w:rPr>
            <w:noProof/>
            <w:webHidden/>
          </w:rPr>
          <w:fldChar w:fldCharType="end"/>
        </w:r>
      </w:hyperlink>
    </w:p>
    <w:p w14:paraId="3818CB5B" w14:textId="7BF7C4F3" w:rsidR="003D7BD2" w:rsidRDefault="0020761B">
      <w:pPr>
        <w:pStyle w:val="Sommario2"/>
        <w:rPr>
          <w:rFonts w:eastAsiaTheme="minorEastAsia" w:cstheme="minorBidi"/>
          <w:smallCaps w:val="0"/>
          <w:noProof/>
          <w:sz w:val="22"/>
          <w:szCs w:val="22"/>
          <w:lang w:eastAsia="it-IT"/>
        </w:rPr>
      </w:pPr>
      <w:hyperlink w:anchor="_Toc225427533" w:history="1">
        <w:r w:rsidR="003D7BD2" w:rsidRPr="00A867DC">
          <w:rPr>
            <w:rStyle w:val="Collegamentoipertestuale"/>
            <w:noProof/>
          </w:rPr>
          <w:t>4.5</w:t>
        </w:r>
        <w:r w:rsidR="003D7BD2">
          <w:rPr>
            <w:rFonts w:eastAsiaTheme="minorEastAsia" w:cstheme="minorBidi"/>
            <w:smallCaps w:val="0"/>
            <w:noProof/>
            <w:sz w:val="22"/>
            <w:szCs w:val="22"/>
            <w:lang w:eastAsia="it-IT"/>
          </w:rPr>
          <w:tab/>
        </w:r>
        <w:r w:rsidR="003D7BD2" w:rsidRPr="00A867DC">
          <w:rPr>
            <w:rStyle w:val="Collegamentoipertestuale"/>
            <w:noProof/>
          </w:rPr>
          <w:t>Fornitura e scambio dei dati</w:t>
        </w:r>
        <w:r w:rsidR="003D7BD2">
          <w:rPr>
            <w:noProof/>
            <w:webHidden/>
          </w:rPr>
          <w:tab/>
        </w:r>
        <w:r w:rsidR="003D7BD2">
          <w:rPr>
            <w:noProof/>
            <w:webHidden/>
          </w:rPr>
          <w:fldChar w:fldCharType="begin"/>
        </w:r>
        <w:r w:rsidR="003D7BD2">
          <w:rPr>
            <w:noProof/>
            <w:webHidden/>
          </w:rPr>
          <w:instrText xml:space="preserve"> PAGEREF _Toc225427533 \h </w:instrText>
        </w:r>
        <w:r w:rsidR="003D7BD2">
          <w:rPr>
            <w:noProof/>
            <w:webHidden/>
          </w:rPr>
        </w:r>
        <w:r w:rsidR="003D7BD2">
          <w:rPr>
            <w:noProof/>
            <w:webHidden/>
          </w:rPr>
          <w:fldChar w:fldCharType="separate"/>
        </w:r>
        <w:r w:rsidR="003D7BD2">
          <w:rPr>
            <w:noProof/>
            <w:webHidden/>
          </w:rPr>
          <w:t>14</w:t>
        </w:r>
        <w:r w:rsidR="003D7BD2">
          <w:rPr>
            <w:noProof/>
            <w:webHidden/>
          </w:rPr>
          <w:fldChar w:fldCharType="end"/>
        </w:r>
      </w:hyperlink>
    </w:p>
    <w:p w14:paraId="2A3E3C6C" w14:textId="7A94B46C" w:rsidR="003D7BD2" w:rsidRDefault="0020761B">
      <w:pPr>
        <w:pStyle w:val="Sommario3"/>
        <w:tabs>
          <w:tab w:val="left" w:pos="1600"/>
        </w:tabs>
        <w:rPr>
          <w:rFonts w:eastAsiaTheme="minorEastAsia" w:cstheme="minorBidi"/>
          <w:i w:val="0"/>
          <w:iCs w:val="0"/>
          <w:noProof/>
          <w:sz w:val="22"/>
          <w:szCs w:val="22"/>
          <w:lang w:eastAsia="it-IT"/>
        </w:rPr>
      </w:pPr>
      <w:hyperlink w:anchor="_Toc225427534" w:history="1">
        <w:r w:rsidR="003D7BD2" w:rsidRPr="00A867DC">
          <w:rPr>
            <w:rStyle w:val="Collegamentoipertestuale"/>
            <w:noProof/>
          </w:rPr>
          <w:t>4.5.1</w:t>
        </w:r>
        <w:r w:rsidR="003D7BD2">
          <w:rPr>
            <w:rFonts w:eastAsiaTheme="minorEastAsia" w:cstheme="minorBidi"/>
            <w:i w:val="0"/>
            <w:iCs w:val="0"/>
            <w:noProof/>
            <w:sz w:val="22"/>
            <w:szCs w:val="22"/>
            <w:lang w:eastAsia="it-IT"/>
          </w:rPr>
          <w:tab/>
        </w:r>
        <w:r w:rsidR="003D7BD2" w:rsidRPr="00A867DC">
          <w:rPr>
            <w:rStyle w:val="Collegamentoipertestuale"/>
            <w:noProof/>
          </w:rPr>
          <w:t>Esportazione IFC e Pset di progetto</w:t>
        </w:r>
        <w:r w:rsidR="003D7BD2">
          <w:rPr>
            <w:noProof/>
            <w:webHidden/>
          </w:rPr>
          <w:tab/>
        </w:r>
        <w:r w:rsidR="003D7BD2">
          <w:rPr>
            <w:noProof/>
            <w:webHidden/>
          </w:rPr>
          <w:fldChar w:fldCharType="begin"/>
        </w:r>
        <w:r w:rsidR="003D7BD2">
          <w:rPr>
            <w:noProof/>
            <w:webHidden/>
          </w:rPr>
          <w:instrText xml:space="preserve"> PAGEREF _Toc225427534 \h </w:instrText>
        </w:r>
        <w:r w:rsidR="003D7BD2">
          <w:rPr>
            <w:noProof/>
            <w:webHidden/>
          </w:rPr>
        </w:r>
        <w:r w:rsidR="003D7BD2">
          <w:rPr>
            <w:noProof/>
            <w:webHidden/>
          </w:rPr>
          <w:fldChar w:fldCharType="separate"/>
        </w:r>
        <w:r w:rsidR="003D7BD2">
          <w:rPr>
            <w:noProof/>
            <w:webHidden/>
          </w:rPr>
          <w:t>15</w:t>
        </w:r>
        <w:r w:rsidR="003D7BD2">
          <w:rPr>
            <w:noProof/>
            <w:webHidden/>
          </w:rPr>
          <w:fldChar w:fldCharType="end"/>
        </w:r>
      </w:hyperlink>
    </w:p>
    <w:p w14:paraId="30A0D753" w14:textId="56B9D454" w:rsidR="003D7BD2" w:rsidRDefault="0020761B">
      <w:pPr>
        <w:pStyle w:val="Sommario2"/>
        <w:rPr>
          <w:rFonts w:eastAsiaTheme="minorEastAsia" w:cstheme="minorBidi"/>
          <w:smallCaps w:val="0"/>
          <w:noProof/>
          <w:sz w:val="22"/>
          <w:szCs w:val="22"/>
          <w:lang w:eastAsia="it-IT"/>
        </w:rPr>
      </w:pPr>
      <w:hyperlink w:anchor="_Toc225427535" w:history="1">
        <w:r w:rsidR="003D7BD2" w:rsidRPr="00A867DC">
          <w:rPr>
            <w:rStyle w:val="Collegamentoipertestuale"/>
            <w:noProof/>
          </w:rPr>
          <w:t>4.6</w:t>
        </w:r>
        <w:r w:rsidR="003D7BD2">
          <w:rPr>
            <w:rFonts w:eastAsiaTheme="minorEastAsia" w:cstheme="minorBidi"/>
            <w:smallCaps w:val="0"/>
            <w:noProof/>
            <w:sz w:val="22"/>
            <w:szCs w:val="22"/>
            <w:lang w:eastAsia="it-IT"/>
          </w:rPr>
          <w:tab/>
        </w:r>
        <w:r w:rsidR="003D7BD2" w:rsidRPr="00A867DC">
          <w:rPr>
            <w:rStyle w:val="Collegamentoipertestuale"/>
            <w:noProof/>
          </w:rPr>
          <w:t>Sistema comune di coordinate e specifiche di riferimento</w:t>
        </w:r>
        <w:r w:rsidR="003D7BD2">
          <w:rPr>
            <w:noProof/>
            <w:webHidden/>
          </w:rPr>
          <w:tab/>
        </w:r>
        <w:r w:rsidR="003D7BD2">
          <w:rPr>
            <w:noProof/>
            <w:webHidden/>
          </w:rPr>
          <w:fldChar w:fldCharType="begin"/>
        </w:r>
        <w:r w:rsidR="003D7BD2">
          <w:rPr>
            <w:noProof/>
            <w:webHidden/>
          </w:rPr>
          <w:instrText xml:space="preserve"> PAGEREF _Toc225427535 \h </w:instrText>
        </w:r>
        <w:r w:rsidR="003D7BD2">
          <w:rPr>
            <w:noProof/>
            <w:webHidden/>
          </w:rPr>
        </w:r>
        <w:r w:rsidR="003D7BD2">
          <w:rPr>
            <w:noProof/>
            <w:webHidden/>
          </w:rPr>
          <w:fldChar w:fldCharType="separate"/>
        </w:r>
        <w:r w:rsidR="003D7BD2">
          <w:rPr>
            <w:noProof/>
            <w:webHidden/>
          </w:rPr>
          <w:t>17</w:t>
        </w:r>
        <w:r w:rsidR="003D7BD2">
          <w:rPr>
            <w:noProof/>
            <w:webHidden/>
          </w:rPr>
          <w:fldChar w:fldCharType="end"/>
        </w:r>
      </w:hyperlink>
    </w:p>
    <w:p w14:paraId="257147B2" w14:textId="2A0BCE51" w:rsidR="003D7BD2" w:rsidRDefault="0020761B">
      <w:pPr>
        <w:pStyle w:val="Sommario2"/>
        <w:rPr>
          <w:rFonts w:eastAsiaTheme="minorEastAsia" w:cstheme="minorBidi"/>
          <w:smallCaps w:val="0"/>
          <w:noProof/>
          <w:sz w:val="22"/>
          <w:szCs w:val="22"/>
          <w:lang w:eastAsia="it-IT"/>
        </w:rPr>
      </w:pPr>
      <w:hyperlink w:anchor="_Toc225427536" w:history="1">
        <w:r w:rsidR="003D7BD2" w:rsidRPr="00A867DC">
          <w:rPr>
            <w:rStyle w:val="Collegamentoipertestuale"/>
            <w:noProof/>
          </w:rPr>
          <w:t>4.7</w:t>
        </w:r>
        <w:r w:rsidR="003D7BD2">
          <w:rPr>
            <w:rFonts w:eastAsiaTheme="minorEastAsia" w:cstheme="minorBidi"/>
            <w:smallCaps w:val="0"/>
            <w:noProof/>
            <w:sz w:val="22"/>
            <w:szCs w:val="22"/>
            <w:lang w:eastAsia="it-IT"/>
          </w:rPr>
          <w:tab/>
        </w:r>
        <w:r w:rsidR="003D7BD2" w:rsidRPr="00A867DC">
          <w:rPr>
            <w:rStyle w:val="Collegamentoipertestuale"/>
            <w:noProof/>
          </w:rPr>
          <w:t>Sistema di classificazione, denominazione degli oggetti e WBS</w:t>
        </w:r>
        <w:r w:rsidR="003D7BD2">
          <w:rPr>
            <w:noProof/>
            <w:webHidden/>
          </w:rPr>
          <w:tab/>
        </w:r>
        <w:r w:rsidR="003D7BD2">
          <w:rPr>
            <w:noProof/>
            <w:webHidden/>
          </w:rPr>
          <w:fldChar w:fldCharType="begin"/>
        </w:r>
        <w:r w:rsidR="003D7BD2">
          <w:rPr>
            <w:noProof/>
            <w:webHidden/>
          </w:rPr>
          <w:instrText xml:space="preserve"> PAGEREF _Toc225427536 \h </w:instrText>
        </w:r>
        <w:r w:rsidR="003D7BD2">
          <w:rPr>
            <w:noProof/>
            <w:webHidden/>
          </w:rPr>
        </w:r>
        <w:r w:rsidR="003D7BD2">
          <w:rPr>
            <w:noProof/>
            <w:webHidden/>
          </w:rPr>
          <w:fldChar w:fldCharType="separate"/>
        </w:r>
        <w:r w:rsidR="003D7BD2">
          <w:rPr>
            <w:noProof/>
            <w:webHidden/>
          </w:rPr>
          <w:t>18</w:t>
        </w:r>
        <w:r w:rsidR="003D7BD2">
          <w:rPr>
            <w:noProof/>
            <w:webHidden/>
          </w:rPr>
          <w:fldChar w:fldCharType="end"/>
        </w:r>
      </w:hyperlink>
    </w:p>
    <w:p w14:paraId="05D84884" w14:textId="2A25BA4B" w:rsidR="003D7BD2" w:rsidRDefault="0020761B">
      <w:pPr>
        <w:pStyle w:val="Sommario3"/>
        <w:tabs>
          <w:tab w:val="left" w:pos="1600"/>
        </w:tabs>
        <w:rPr>
          <w:rFonts w:eastAsiaTheme="minorEastAsia" w:cstheme="minorBidi"/>
          <w:i w:val="0"/>
          <w:iCs w:val="0"/>
          <w:noProof/>
          <w:sz w:val="22"/>
          <w:szCs w:val="22"/>
          <w:lang w:eastAsia="it-IT"/>
        </w:rPr>
      </w:pPr>
      <w:hyperlink w:anchor="_Toc225427537" w:history="1">
        <w:r w:rsidR="003D7BD2" w:rsidRPr="00A867DC">
          <w:rPr>
            <w:rStyle w:val="Collegamentoipertestuale"/>
            <w:noProof/>
          </w:rPr>
          <w:t>4.7.1</w:t>
        </w:r>
        <w:r w:rsidR="003D7BD2">
          <w:rPr>
            <w:rFonts w:eastAsiaTheme="minorEastAsia" w:cstheme="minorBidi"/>
            <w:i w:val="0"/>
            <w:iCs w:val="0"/>
            <w:noProof/>
            <w:sz w:val="22"/>
            <w:szCs w:val="22"/>
            <w:lang w:eastAsia="it-IT"/>
          </w:rPr>
          <w:tab/>
        </w:r>
        <w:r w:rsidR="003D7BD2" w:rsidRPr="00A867DC">
          <w:rPr>
            <w:rStyle w:val="Collegamentoipertestuale"/>
            <w:noProof/>
          </w:rPr>
          <w:t>Sistema di classificazione</w:t>
        </w:r>
        <w:r w:rsidR="003D7BD2">
          <w:rPr>
            <w:noProof/>
            <w:webHidden/>
          </w:rPr>
          <w:tab/>
        </w:r>
        <w:r w:rsidR="003D7BD2">
          <w:rPr>
            <w:noProof/>
            <w:webHidden/>
          </w:rPr>
          <w:fldChar w:fldCharType="begin"/>
        </w:r>
        <w:r w:rsidR="003D7BD2">
          <w:rPr>
            <w:noProof/>
            <w:webHidden/>
          </w:rPr>
          <w:instrText xml:space="preserve"> PAGEREF _Toc225427537 \h </w:instrText>
        </w:r>
        <w:r w:rsidR="003D7BD2">
          <w:rPr>
            <w:noProof/>
            <w:webHidden/>
          </w:rPr>
        </w:r>
        <w:r w:rsidR="003D7BD2">
          <w:rPr>
            <w:noProof/>
            <w:webHidden/>
          </w:rPr>
          <w:fldChar w:fldCharType="separate"/>
        </w:r>
        <w:r w:rsidR="003D7BD2">
          <w:rPr>
            <w:noProof/>
            <w:webHidden/>
          </w:rPr>
          <w:t>18</w:t>
        </w:r>
        <w:r w:rsidR="003D7BD2">
          <w:rPr>
            <w:noProof/>
            <w:webHidden/>
          </w:rPr>
          <w:fldChar w:fldCharType="end"/>
        </w:r>
      </w:hyperlink>
    </w:p>
    <w:p w14:paraId="5562A30E" w14:textId="0336F51D" w:rsidR="003D7BD2" w:rsidRDefault="0020761B">
      <w:pPr>
        <w:pStyle w:val="Sommario3"/>
        <w:tabs>
          <w:tab w:val="left" w:pos="1600"/>
        </w:tabs>
        <w:rPr>
          <w:rFonts w:eastAsiaTheme="minorEastAsia" w:cstheme="minorBidi"/>
          <w:i w:val="0"/>
          <w:iCs w:val="0"/>
          <w:noProof/>
          <w:sz w:val="22"/>
          <w:szCs w:val="22"/>
          <w:lang w:eastAsia="it-IT"/>
        </w:rPr>
      </w:pPr>
      <w:hyperlink w:anchor="_Toc225427538" w:history="1">
        <w:r w:rsidR="003D7BD2" w:rsidRPr="00A867DC">
          <w:rPr>
            <w:rStyle w:val="Collegamentoipertestuale"/>
            <w:noProof/>
          </w:rPr>
          <w:t>4.7.2</w:t>
        </w:r>
        <w:r w:rsidR="003D7BD2">
          <w:rPr>
            <w:rFonts w:eastAsiaTheme="minorEastAsia" w:cstheme="minorBidi"/>
            <w:i w:val="0"/>
            <w:iCs w:val="0"/>
            <w:noProof/>
            <w:sz w:val="22"/>
            <w:szCs w:val="22"/>
            <w:lang w:eastAsia="it-IT"/>
          </w:rPr>
          <w:tab/>
        </w:r>
        <w:r w:rsidR="003D7BD2" w:rsidRPr="00A867DC">
          <w:rPr>
            <w:rStyle w:val="Collegamentoipertestuale"/>
            <w:noProof/>
          </w:rPr>
          <w:t>Sistema di denominazione degli oggetti</w:t>
        </w:r>
        <w:r w:rsidR="003D7BD2">
          <w:rPr>
            <w:noProof/>
            <w:webHidden/>
          </w:rPr>
          <w:tab/>
        </w:r>
        <w:r w:rsidR="003D7BD2">
          <w:rPr>
            <w:noProof/>
            <w:webHidden/>
          </w:rPr>
          <w:fldChar w:fldCharType="begin"/>
        </w:r>
        <w:r w:rsidR="003D7BD2">
          <w:rPr>
            <w:noProof/>
            <w:webHidden/>
          </w:rPr>
          <w:instrText xml:space="preserve"> PAGEREF _Toc225427538 \h </w:instrText>
        </w:r>
        <w:r w:rsidR="003D7BD2">
          <w:rPr>
            <w:noProof/>
            <w:webHidden/>
          </w:rPr>
        </w:r>
        <w:r w:rsidR="003D7BD2">
          <w:rPr>
            <w:noProof/>
            <w:webHidden/>
          </w:rPr>
          <w:fldChar w:fldCharType="separate"/>
        </w:r>
        <w:r w:rsidR="003D7BD2">
          <w:rPr>
            <w:noProof/>
            <w:webHidden/>
          </w:rPr>
          <w:t>19</w:t>
        </w:r>
        <w:r w:rsidR="003D7BD2">
          <w:rPr>
            <w:noProof/>
            <w:webHidden/>
          </w:rPr>
          <w:fldChar w:fldCharType="end"/>
        </w:r>
      </w:hyperlink>
    </w:p>
    <w:p w14:paraId="44162548" w14:textId="0C330F0A" w:rsidR="003D7BD2" w:rsidRDefault="0020761B">
      <w:pPr>
        <w:pStyle w:val="Sommario3"/>
        <w:tabs>
          <w:tab w:val="left" w:pos="1600"/>
        </w:tabs>
        <w:rPr>
          <w:rFonts w:eastAsiaTheme="minorEastAsia" w:cstheme="minorBidi"/>
          <w:i w:val="0"/>
          <w:iCs w:val="0"/>
          <w:noProof/>
          <w:sz w:val="22"/>
          <w:szCs w:val="22"/>
          <w:lang w:eastAsia="it-IT"/>
        </w:rPr>
      </w:pPr>
      <w:hyperlink w:anchor="_Toc225427539" w:history="1">
        <w:r w:rsidR="003D7BD2" w:rsidRPr="00A867DC">
          <w:rPr>
            <w:rStyle w:val="Collegamentoipertestuale"/>
            <w:noProof/>
          </w:rPr>
          <w:t>4.7.3</w:t>
        </w:r>
        <w:r w:rsidR="003D7BD2">
          <w:rPr>
            <w:rFonts w:eastAsiaTheme="minorEastAsia" w:cstheme="minorBidi"/>
            <w:i w:val="0"/>
            <w:iCs w:val="0"/>
            <w:noProof/>
            <w:sz w:val="22"/>
            <w:szCs w:val="22"/>
            <w:lang w:eastAsia="it-IT"/>
          </w:rPr>
          <w:tab/>
        </w:r>
        <w:r w:rsidR="003D7BD2" w:rsidRPr="00A867DC">
          <w:rPr>
            <w:rStyle w:val="Collegamentoipertestuale"/>
            <w:noProof/>
          </w:rPr>
          <w:t>Identificazione tecnica degli oggetti</w:t>
        </w:r>
        <w:r w:rsidR="003D7BD2">
          <w:rPr>
            <w:noProof/>
            <w:webHidden/>
          </w:rPr>
          <w:tab/>
        </w:r>
        <w:r w:rsidR="003D7BD2">
          <w:rPr>
            <w:noProof/>
            <w:webHidden/>
          </w:rPr>
          <w:fldChar w:fldCharType="begin"/>
        </w:r>
        <w:r w:rsidR="003D7BD2">
          <w:rPr>
            <w:noProof/>
            <w:webHidden/>
          </w:rPr>
          <w:instrText xml:space="preserve"> PAGEREF _Toc225427539 \h </w:instrText>
        </w:r>
        <w:r w:rsidR="003D7BD2">
          <w:rPr>
            <w:noProof/>
            <w:webHidden/>
          </w:rPr>
        </w:r>
        <w:r w:rsidR="003D7BD2">
          <w:rPr>
            <w:noProof/>
            <w:webHidden/>
          </w:rPr>
          <w:fldChar w:fldCharType="separate"/>
        </w:r>
        <w:r w:rsidR="003D7BD2">
          <w:rPr>
            <w:noProof/>
            <w:webHidden/>
          </w:rPr>
          <w:t>19</w:t>
        </w:r>
        <w:r w:rsidR="003D7BD2">
          <w:rPr>
            <w:noProof/>
            <w:webHidden/>
          </w:rPr>
          <w:fldChar w:fldCharType="end"/>
        </w:r>
      </w:hyperlink>
    </w:p>
    <w:p w14:paraId="20A102CA" w14:textId="6AA128FD" w:rsidR="003D7BD2" w:rsidRDefault="0020761B">
      <w:pPr>
        <w:pStyle w:val="Sommario3"/>
        <w:tabs>
          <w:tab w:val="left" w:pos="1600"/>
        </w:tabs>
        <w:rPr>
          <w:rFonts w:eastAsiaTheme="minorEastAsia" w:cstheme="minorBidi"/>
          <w:i w:val="0"/>
          <w:iCs w:val="0"/>
          <w:noProof/>
          <w:sz w:val="22"/>
          <w:szCs w:val="22"/>
          <w:lang w:eastAsia="it-IT"/>
        </w:rPr>
      </w:pPr>
      <w:hyperlink w:anchor="_Toc225427540" w:history="1">
        <w:r w:rsidR="003D7BD2" w:rsidRPr="00A867DC">
          <w:rPr>
            <w:rStyle w:val="Collegamentoipertestuale"/>
            <w:noProof/>
          </w:rPr>
          <w:t>4.7.4</w:t>
        </w:r>
        <w:r w:rsidR="003D7BD2">
          <w:rPr>
            <w:rFonts w:eastAsiaTheme="minorEastAsia" w:cstheme="minorBidi"/>
            <w:i w:val="0"/>
            <w:iCs w:val="0"/>
            <w:noProof/>
            <w:sz w:val="22"/>
            <w:szCs w:val="22"/>
            <w:lang w:eastAsia="it-IT"/>
          </w:rPr>
          <w:tab/>
        </w:r>
        <w:r w:rsidR="003D7BD2" w:rsidRPr="00A867DC">
          <w:rPr>
            <w:rStyle w:val="Collegamentoipertestuale"/>
            <w:noProof/>
          </w:rPr>
          <w:t>Struttura WBS degli oggetti informativi</w:t>
        </w:r>
        <w:r w:rsidR="003D7BD2">
          <w:rPr>
            <w:noProof/>
            <w:webHidden/>
          </w:rPr>
          <w:tab/>
        </w:r>
        <w:r w:rsidR="003D7BD2">
          <w:rPr>
            <w:noProof/>
            <w:webHidden/>
          </w:rPr>
          <w:fldChar w:fldCharType="begin"/>
        </w:r>
        <w:r w:rsidR="003D7BD2">
          <w:rPr>
            <w:noProof/>
            <w:webHidden/>
          </w:rPr>
          <w:instrText xml:space="preserve"> PAGEREF _Toc225427540 \h </w:instrText>
        </w:r>
        <w:r w:rsidR="003D7BD2">
          <w:rPr>
            <w:noProof/>
            <w:webHidden/>
          </w:rPr>
        </w:r>
        <w:r w:rsidR="003D7BD2">
          <w:rPr>
            <w:noProof/>
            <w:webHidden/>
          </w:rPr>
          <w:fldChar w:fldCharType="separate"/>
        </w:r>
        <w:r w:rsidR="003D7BD2">
          <w:rPr>
            <w:noProof/>
            <w:webHidden/>
          </w:rPr>
          <w:t>20</w:t>
        </w:r>
        <w:r w:rsidR="003D7BD2">
          <w:rPr>
            <w:noProof/>
            <w:webHidden/>
          </w:rPr>
          <w:fldChar w:fldCharType="end"/>
        </w:r>
      </w:hyperlink>
    </w:p>
    <w:p w14:paraId="5BF4CBBC" w14:textId="343C7CDD" w:rsidR="003D7BD2" w:rsidRDefault="0020761B">
      <w:pPr>
        <w:pStyle w:val="Sommario2"/>
        <w:rPr>
          <w:rFonts w:eastAsiaTheme="minorEastAsia" w:cstheme="minorBidi"/>
          <w:smallCaps w:val="0"/>
          <w:noProof/>
          <w:sz w:val="22"/>
          <w:szCs w:val="22"/>
          <w:lang w:eastAsia="it-IT"/>
        </w:rPr>
      </w:pPr>
      <w:hyperlink w:anchor="_Toc225427541" w:history="1">
        <w:r w:rsidR="003D7BD2" w:rsidRPr="00A867DC">
          <w:rPr>
            <w:rStyle w:val="Collegamentoipertestuale"/>
            <w:noProof/>
          </w:rPr>
          <w:t>4.8</w:t>
        </w:r>
        <w:r w:rsidR="003D7BD2">
          <w:rPr>
            <w:rFonts w:eastAsiaTheme="minorEastAsia" w:cstheme="minorBidi"/>
            <w:smallCaps w:val="0"/>
            <w:noProof/>
            <w:sz w:val="22"/>
            <w:szCs w:val="22"/>
            <w:lang w:eastAsia="it-IT"/>
          </w:rPr>
          <w:tab/>
        </w:r>
        <w:r w:rsidR="003D7BD2" w:rsidRPr="00A867DC">
          <w:rPr>
            <w:rStyle w:val="Collegamentoipertestuale"/>
            <w:noProof/>
          </w:rPr>
          <w:t>Specifica di riferimento dell’evoluzione informativa del processo dei modelli e degli elaborati</w:t>
        </w:r>
        <w:r w:rsidR="003D7BD2">
          <w:rPr>
            <w:noProof/>
            <w:webHidden/>
          </w:rPr>
          <w:tab/>
        </w:r>
        <w:r w:rsidR="003D7BD2">
          <w:rPr>
            <w:noProof/>
            <w:webHidden/>
          </w:rPr>
          <w:fldChar w:fldCharType="begin"/>
        </w:r>
        <w:r w:rsidR="003D7BD2">
          <w:rPr>
            <w:noProof/>
            <w:webHidden/>
          </w:rPr>
          <w:instrText xml:space="preserve"> PAGEREF _Toc225427541 \h </w:instrText>
        </w:r>
        <w:r w:rsidR="003D7BD2">
          <w:rPr>
            <w:noProof/>
            <w:webHidden/>
          </w:rPr>
        </w:r>
        <w:r w:rsidR="003D7BD2">
          <w:rPr>
            <w:noProof/>
            <w:webHidden/>
          </w:rPr>
          <w:fldChar w:fldCharType="separate"/>
        </w:r>
        <w:r w:rsidR="003D7BD2">
          <w:rPr>
            <w:noProof/>
            <w:webHidden/>
          </w:rPr>
          <w:t>21</w:t>
        </w:r>
        <w:r w:rsidR="003D7BD2">
          <w:rPr>
            <w:noProof/>
            <w:webHidden/>
          </w:rPr>
          <w:fldChar w:fldCharType="end"/>
        </w:r>
      </w:hyperlink>
    </w:p>
    <w:p w14:paraId="5938C8A8" w14:textId="78CE83A3" w:rsidR="003D7BD2" w:rsidRDefault="0020761B">
      <w:pPr>
        <w:pStyle w:val="Sommario2"/>
        <w:rPr>
          <w:rFonts w:eastAsiaTheme="minorEastAsia" w:cstheme="minorBidi"/>
          <w:smallCaps w:val="0"/>
          <w:noProof/>
          <w:sz w:val="22"/>
          <w:szCs w:val="22"/>
          <w:lang w:eastAsia="it-IT"/>
        </w:rPr>
      </w:pPr>
      <w:hyperlink w:anchor="_Toc225427542" w:history="1">
        <w:r w:rsidR="003D7BD2" w:rsidRPr="00A867DC">
          <w:rPr>
            <w:rStyle w:val="Collegamentoipertestuale"/>
            <w:noProof/>
          </w:rPr>
          <w:t>4.9</w:t>
        </w:r>
        <w:r w:rsidR="003D7BD2">
          <w:rPr>
            <w:rFonts w:eastAsiaTheme="minorEastAsia" w:cstheme="minorBidi"/>
            <w:smallCaps w:val="0"/>
            <w:noProof/>
            <w:sz w:val="22"/>
            <w:szCs w:val="22"/>
            <w:lang w:eastAsia="it-IT"/>
          </w:rPr>
          <w:tab/>
        </w:r>
        <w:r w:rsidR="003D7BD2" w:rsidRPr="00A867DC">
          <w:rPr>
            <w:rStyle w:val="Collegamentoipertestuale"/>
            <w:noProof/>
          </w:rPr>
          <w:t>Competenze di gestione informativa dell’affidatario</w:t>
        </w:r>
        <w:r w:rsidR="003D7BD2">
          <w:rPr>
            <w:noProof/>
            <w:webHidden/>
          </w:rPr>
          <w:tab/>
        </w:r>
        <w:r w:rsidR="003D7BD2">
          <w:rPr>
            <w:noProof/>
            <w:webHidden/>
          </w:rPr>
          <w:fldChar w:fldCharType="begin"/>
        </w:r>
        <w:r w:rsidR="003D7BD2">
          <w:rPr>
            <w:noProof/>
            <w:webHidden/>
          </w:rPr>
          <w:instrText xml:space="preserve"> PAGEREF _Toc225427542 \h </w:instrText>
        </w:r>
        <w:r w:rsidR="003D7BD2">
          <w:rPr>
            <w:noProof/>
            <w:webHidden/>
          </w:rPr>
        </w:r>
        <w:r w:rsidR="003D7BD2">
          <w:rPr>
            <w:noProof/>
            <w:webHidden/>
          </w:rPr>
          <w:fldChar w:fldCharType="separate"/>
        </w:r>
        <w:r w:rsidR="003D7BD2">
          <w:rPr>
            <w:noProof/>
            <w:webHidden/>
          </w:rPr>
          <w:t>22</w:t>
        </w:r>
        <w:r w:rsidR="003D7BD2">
          <w:rPr>
            <w:noProof/>
            <w:webHidden/>
          </w:rPr>
          <w:fldChar w:fldCharType="end"/>
        </w:r>
      </w:hyperlink>
    </w:p>
    <w:p w14:paraId="7276BB4E" w14:textId="50E912A8" w:rsidR="003D7BD2" w:rsidRDefault="0020761B">
      <w:pPr>
        <w:pStyle w:val="Sommario1"/>
        <w:rPr>
          <w:rFonts w:eastAsiaTheme="minorEastAsia" w:cstheme="minorBidi"/>
          <w:b w:val="0"/>
          <w:bCs w:val="0"/>
          <w:caps w:val="0"/>
          <w:noProof/>
          <w:sz w:val="22"/>
          <w:szCs w:val="22"/>
          <w:lang w:eastAsia="it-IT"/>
        </w:rPr>
      </w:pPr>
      <w:hyperlink w:anchor="_Toc225427543" w:history="1">
        <w:r w:rsidR="003D7BD2" w:rsidRPr="00A867DC">
          <w:rPr>
            <w:rStyle w:val="Collegamentoipertestuale"/>
            <w:noProof/>
          </w:rPr>
          <w:t>5</w:t>
        </w:r>
        <w:r w:rsidR="003D7BD2">
          <w:rPr>
            <w:rFonts w:eastAsiaTheme="minorEastAsia" w:cstheme="minorBidi"/>
            <w:b w:val="0"/>
            <w:bCs w:val="0"/>
            <w:caps w:val="0"/>
            <w:noProof/>
            <w:sz w:val="22"/>
            <w:szCs w:val="22"/>
            <w:lang w:eastAsia="it-IT"/>
          </w:rPr>
          <w:tab/>
        </w:r>
        <w:r w:rsidR="003D7BD2" w:rsidRPr="00A867DC">
          <w:rPr>
            <w:rStyle w:val="Collegamentoipertestuale"/>
            <w:noProof/>
          </w:rPr>
          <w:t>SEZIONE GESTIONALE</w:t>
        </w:r>
        <w:r w:rsidR="003D7BD2">
          <w:rPr>
            <w:noProof/>
            <w:webHidden/>
          </w:rPr>
          <w:tab/>
        </w:r>
        <w:r w:rsidR="003D7BD2">
          <w:rPr>
            <w:noProof/>
            <w:webHidden/>
          </w:rPr>
          <w:fldChar w:fldCharType="begin"/>
        </w:r>
        <w:r w:rsidR="003D7BD2">
          <w:rPr>
            <w:noProof/>
            <w:webHidden/>
          </w:rPr>
          <w:instrText xml:space="preserve"> PAGEREF _Toc225427543 \h </w:instrText>
        </w:r>
        <w:r w:rsidR="003D7BD2">
          <w:rPr>
            <w:noProof/>
            <w:webHidden/>
          </w:rPr>
        </w:r>
        <w:r w:rsidR="003D7BD2">
          <w:rPr>
            <w:noProof/>
            <w:webHidden/>
          </w:rPr>
          <w:fldChar w:fldCharType="separate"/>
        </w:r>
        <w:r w:rsidR="003D7BD2">
          <w:rPr>
            <w:noProof/>
            <w:webHidden/>
          </w:rPr>
          <w:t>23</w:t>
        </w:r>
        <w:r w:rsidR="003D7BD2">
          <w:rPr>
            <w:noProof/>
            <w:webHidden/>
          </w:rPr>
          <w:fldChar w:fldCharType="end"/>
        </w:r>
      </w:hyperlink>
    </w:p>
    <w:p w14:paraId="4FFC9D37" w14:textId="526B3E4B" w:rsidR="003D7BD2" w:rsidRDefault="0020761B">
      <w:pPr>
        <w:pStyle w:val="Sommario2"/>
        <w:rPr>
          <w:rFonts w:eastAsiaTheme="minorEastAsia" w:cstheme="minorBidi"/>
          <w:smallCaps w:val="0"/>
          <w:noProof/>
          <w:sz w:val="22"/>
          <w:szCs w:val="22"/>
          <w:lang w:eastAsia="it-IT"/>
        </w:rPr>
      </w:pPr>
      <w:hyperlink w:anchor="_Toc225427544" w:history="1">
        <w:r w:rsidR="003D7BD2" w:rsidRPr="00A867DC">
          <w:rPr>
            <w:rStyle w:val="Collegamentoipertestuale"/>
            <w:noProof/>
          </w:rPr>
          <w:t>5.1</w:t>
        </w:r>
        <w:r w:rsidR="003D7BD2">
          <w:rPr>
            <w:rFonts w:eastAsiaTheme="minorEastAsia" w:cstheme="minorBidi"/>
            <w:smallCaps w:val="0"/>
            <w:noProof/>
            <w:sz w:val="22"/>
            <w:szCs w:val="22"/>
            <w:lang w:eastAsia="it-IT"/>
          </w:rPr>
          <w:tab/>
        </w:r>
        <w:r w:rsidR="003D7BD2" w:rsidRPr="00A867DC">
          <w:rPr>
            <w:rStyle w:val="Collegamentoipertestuale"/>
            <w:noProof/>
          </w:rPr>
          <w:t>Obiettivi informativi, usi dei modelli e degli elaborati</w:t>
        </w:r>
        <w:r w:rsidR="003D7BD2">
          <w:rPr>
            <w:noProof/>
            <w:webHidden/>
          </w:rPr>
          <w:tab/>
        </w:r>
        <w:r w:rsidR="003D7BD2">
          <w:rPr>
            <w:noProof/>
            <w:webHidden/>
          </w:rPr>
          <w:fldChar w:fldCharType="begin"/>
        </w:r>
        <w:r w:rsidR="003D7BD2">
          <w:rPr>
            <w:noProof/>
            <w:webHidden/>
          </w:rPr>
          <w:instrText xml:space="preserve"> PAGEREF _Toc225427544 \h </w:instrText>
        </w:r>
        <w:r w:rsidR="003D7BD2">
          <w:rPr>
            <w:noProof/>
            <w:webHidden/>
          </w:rPr>
        </w:r>
        <w:r w:rsidR="003D7BD2">
          <w:rPr>
            <w:noProof/>
            <w:webHidden/>
          </w:rPr>
          <w:fldChar w:fldCharType="separate"/>
        </w:r>
        <w:r w:rsidR="003D7BD2">
          <w:rPr>
            <w:noProof/>
            <w:webHidden/>
          </w:rPr>
          <w:t>23</w:t>
        </w:r>
        <w:r w:rsidR="003D7BD2">
          <w:rPr>
            <w:noProof/>
            <w:webHidden/>
          </w:rPr>
          <w:fldChar w:fldCharType="end"/>
        </w:r>
      </w:hyperlink>
    </w:p>
    <w:p w14:paraId="292826D1" w14:textId="72FD3BA2" w:rsidR="003D7BD2" w:rsidRDefault="0020761B">
      <w:pPr>
        <w:pStyle w:val="Sommario2"/>
        <w:rPr>
          <w:rFonts w:eastAsiaTheme="minorEastAsia" w:cstheme="minorBidi"/>
          <w:smallCaps w:val="0"/>
          <w:noProof/>
          <w:sz w:val="22"/>
          <w:szCs w:val="22"/>
          <w:lang w:eastAsia="it-IT"/>
        </w:rPr>
      </w:pPr>
      <w:hyperlink w:anchor="_Toc225427545" w:history="1">
        <w:r w:rsidR="003D7BD2" w:rsidRPr="00A867DC">
          <w:rPr>
            <w:rStyle w:val="Collegamentoipertestuale"/>
            <w:noProof/>
          </w:rPr>
          <w:t>5.2</w:t>
        </w:r>
        <w:r w:rsidR="003D7BD2">
          <w:rPr>
            <w:rFonts w:eastAsiaTheme="minorEastAsia" w:cstheme="minorBidi"/>
            <w:smallCaps w:val="0"/>
            <w:noProof/>
            <w:sz w:val="22"/>
            <w:szCs w:val="22"/>
            <w:lang w:eastAsia="it-IT"/>
          </w:rPr>
          <w:tab/>
        </w:r>
        <w:r w:rsidR="003D7BD2" w:rsidRPr="00A867DC">
          <w:rPr>
            <w:rStyle w:val="Collegamentoipertestuale"/>
            <w:noProof/>
          </w:rPr>
          <w:t>Livelli di sviluppo degli oggetti e delle schede informative</w:t>
        </w:r>
        <w:r w:rsidR="003D7BD2">
          <w:rPr>
            <w:noProof/>
            <w:webHidden/>
          </w:rPr>
          <w:tab/>
        </w:r>
        <w:r w:rsidR="003D7BD2">
          <w:rPr>
            <w:noProof/>
            <w:webHidden/>
          </w:rPr>
          <w:fldChar w:fldCharType="begin"/>
        </w:r>
        <w:r w:rsidR="003D7BD2">
          <w:rPr>
            <w:noProof/>
            <w:webHidden/>
          </w:rPr>
          <w:instrText xml:space="preserve"> PAGEREF _Toc225427545 \h </w:instrText>
        </w:r>
        <w:r w:rsidR="003D7BD2">
          <w:rPr>
            <w:noProof/>
            <w:webHidden/>
          </w:rPr>
        </w:r>
        <w:r w:rsidR="003D7BD2">
          <w:rPr>
            <w:noProof/>
            <w:webHidden/>
          </w:rPr>
          <w:fldChar w:fldCharType="separate"/>
        </w:r>
        <w:r w:rsidR="003D7BD2">
          <w:rPr>
            <w:noProof/>
            <w:webHidden/>
          </w:rPr>
          <w:t>26</w:t>
        </w:r>
        <w:r w:rsidR="003D7BD2">
          <w:rPr>
            <w:noProof/>
            <w:webHidden/>
          </w:rPr>
          <w:fldChar w:fldCharType="end"/>
        </w:r>
      </w:hyperlink>
    </w:p>
    <w:p w14:paraId="0465DF9E" w14:textId="5F47A427" w:rsidR="003D7BD2" w:rsidRDefault="0020761B">
      <w:pPr>
        <w:pStyle w:val="Sommario2"/>
        <w:rPr>
          <w:rFonts w:eastAsiaTheme="minorEastAsia" w:cstheme="minorBidi"/>
          <w:smallCaps w:val="0"/>
          <w:noProof/>
          <w:sz w:val="22"/>
          <w:szCs w:val="22"/>
          <w:lang w:eastAsia="it-IT"/>
        </w:rPr>
      </w:pPr>
      <w:hyperlink w:anchor="_Toc225427546" w:history="1">
        <w:r w:rsidR="003D7BD2" w:rsidRPr="00A867DC">
          <w:rPr>
            <w:rStyle w:val="Collegamentoipertestuale"/>
            <w:noProof/>
          </w:rPr>
          <w:t>5.3</w:t>
        </w:r>
        <w:r w:rsidR="003D7BD2">
          <w:rPr>
            <w:rFonts w:eastAsiaTheme="minorEastAsia" w:cstheme="minorBidi"/>
            <w:smallCaps w:val="0"/>
            <w:noProof/>
            <w:sz w:val="22"/>
            <w:szCs w:val="22"/>
            <w:lang w:eastAsia="it-IT"/>
          </w:rPr>
          <w:tab/>
        </w:r>
        <w:r w:rsidR="003D7BD2" w:rsidRPr="00A867DC">
          <w:rPr>
            <w:rStyle w:val="Collegamentoipertestuale"/>
            <w:noProof/>
          </w:rPr>
          <w:t>Ruoli, responsabilità e autorità ai fini informativi</w:t>
        </w:r>
        <w:r w:rsidR="003D7BD2">
          <w:rPr>
            <w:noProof/>
            <w:webHidden/>
          </w:rPr>
          <w:tab/>
        </w:r>
        <w:r w:rsidR="003D7BD2">
          <w:rPr>
            <w:noProof/>
            <w:webHidden/>
          </w:rPr>
          <w:fldChar w:fldCharType="begin"/>
        </w:r>
        <w:r w:rsidR="003D7BD2">
          <w:rPr>
            <w:noProof/>
            <w:webHidden/>
          </w:rPr>
          <w:instrText xml:space="preserve"> PAGEREF _Toc225427546 \h </w:instrText>
        </w:r>
        <w:r w:rsidR="003D7BD2">
          <w:rPr>
            <w:noProof/>
            <w:webHidden/>
          </w:rPr>
        </w:r>
        <w:r w:rsidR="003D7BD2">
          <w:rPr>
            <w:noProof/>
            <w:webHidden/>
          </w:rPr>
          <w:fldChar w:fldCharType="separate"/>
        </w:r>
        <w:r w:rsidR="003D7BD2">
          <w:rPr>
            <w:noProof/>
            <w:webHidden/>
          </w:rPr>
          <w:t>29</w:t>
        </w:r>
        <w:r w:rsidR="003D7BD2">
          <w:rPr>
            <w:noProof/>
            <w:webHidden/>
          </w:rPr>
          <w:fldChar w:fldCharType="end"/>
        </w:r>
      </w:hyperlink>
    </w:p>
    <w:p w14:paraId="53407302" w14:textId="6E8C5616" w:rsidR="003D7BD2" w:rsidRDefault="0020761B">
      <w:pPr>
        <w:pStyle w:val="Sommario2"/>
        <w:rPr>
          <w:rFonts w:eastAsiaTheme="minorEastAsia" w:cstheme="minorBidi"/>
          <w:smallCaps w:val="0"/>
          <w:noProof/>
          <w:sz w:val="22"/>
          <w:szCs w:val="22"/>
          <w:lang w:eastAsia="it-IT"/>
        </w:rPr>
      </w:pPr>
      <w:hyperlink w:anchor="_Toc225427547" w:history="1">
        <w:r w:rsidR="003D7BD2" w:rsidRPr="00A867DC">
          <w:rPr>
            <w:rStyle w:val="Collegamentoipertestuale"/>
            <w:noProof/>
          </w:rPr>
          <w:t>5.4</w:t>
        </w:r>
        <w:r w:rsidR="003D7BD2">
          <w:rPr>
            <w:rFonts w:eastAsiaTheme="minorEastAsia" w:cstheme="minorBidi"/>
            <w:smallCaps w:val="0"/>
            <w:noProof/>
            <w:sz w:val="22"/>
            <w:szCs w:val="22"/>
            <w:lang w:eastAsia="it-IT"/>
          </w:rPr>
          <w:tab/>
        </w:r>
        <w:r w:rsidR="003D7BD2" w:rsidRPr="00A867DC">
          <w:rPr>
            <w:rStyle w:val="Collegamentoipertestuale"/>
            <w:noProof/>
          </w:rPr>
          <w:t>Strutturazione e organizzazione della modellazione digitale</w:t>
        </w:r>
        <w:r w:rsidR="003D7BD2">
          <w:rPr>
            <w:noProof/>
            <w:webHidden/>
          </w:rPr>
          <w:tab/>
        </w:r>
        <w:r w:rsidR="003D7BD2">
          <w:rPr>
            <w:noProof/>
            <w:webHidden/>
          </w:rPr>
          <w:fldChar w:fldCharType="begin"/>
        </w:r>
        <w:r w:rsidR="003D7BD2">
          <w:rPr>
            <w:noProof/>
            <w:webHidden/>
          </w:rPr>
          <w:instrText xml:space="preserve"> PAGEREF _Toc225427547 \h </w:instrText>
        </w:r>
        <w:r w:rsidR="003D7BD2">
          <w:rPr>
            <w:noProof/>
            <w:webHidden/>
          </w:rPr>
        </w:r>
        <w:r w:rsidR="003D7BD2">
          <w:rPr>
            <w:noProof/>
            <w:webHidden/>
          </w:rPr>
          <w:fldChar w:fldCharType="separate"/>
        </w:r>
        <w:r w:rsidR="003D7BD2">
          <w:rPr>
            <w:noProof/>
            <w:webHidden/>
          </w:rPr>
          <w:t>30</w:t>
        </w:r>
        <w:r w:rsidR="003D7BD2">
          <w:rPr>
            <w:noProof/>
            <w:webHidden/>
          </w:rPr>
          <w:fldChar w:fldCharType="end"/>
        </w:r>
      </w:hyperlink>
    </w:p>
    <w:p w14:paraId="6A88FFEC" w14:textId="77633FD2" w:rsidR="003D7BD2" w:rsidRDefault="0020761B">
      <w:pPr>
        <w:pStyle w:val="Sommario3"/>
        <w:tabs>
          <w:tab w:val="left" w:pos="1600"/>
        </w:tabs>
        <w:rPr>
          <w:rFonts w:eastAsiaTheme="minorEastAsia" w:cstheme="minorBidi"/>
          <w:i w:val="0"/>
          <w:iCs w:val="0"/>
          <w:noProof/>
          <w:sz w:val="22"/>
          <w:szCs w:val="22"/>
          <w:lang w:eastAsia="it-IT"/>
        </w:rPr>
      </w:pPr>
      <w:hyperlink w:anchor="_Toc225427548" w:history="1">
        <w:r w:rsidR="003D7BD2" w:rsidRPr="00A867DC">
          <w:rPr>
            <w:rStyle w:val="Collegamentoipertestuale"/>
            <w:noProof/>
          </w:rPr>
          <w:t>5.4.1</w:t>
        </w:r>
        <w:r w:rsidR="003D7BD2">
          <w:rPr>
            <w:rFonts w:eastAsiaTheme="minorEastAsia" w:cstheme="minorBidi"/>
            <w:i w:val="0"/>
            <w:iCs w:val="0"/>
            <w:noProof/>
            <w:sz w:val="22"/>
            <w:szCs w:val="22"/>
            <w:lang w:eastAsia="it-IT"/>
          </w:rPr>
          <w:tab/>
        </w:r>
        <w:r w:rsidR="003D7BD2" w:rsidRPr="00A867DC">
          <w:rPr>
            <w:rStyle w:val="Collegamentoipertestuale"/>
            <w:noProof/>
          </w:rPr>
          <w:t>Strutturazione dei modelli disciplinari</w:t>
        </w:r>
        <w:r w:rsidR="003D7BD2">
          <w:rPr>
            <w:noProof/>
            <w:webHidden/>
          </w:rPr>
          <w:tab/>
        </w:r>
        <w:r w:rsidR="003D7BD2">
          <w:rPr>
            <w:noProof/>
            <w:webHidden/>
          </w:rPr>
          <w:fldChar w:fldCharType="begin"/>
        </w:r>
        <w:r w:rsidR="003D7BD2">
          <w:rPr>
            <w:noProof/>
            <w:webHidden/>
          </w:rPr>
          <w:instrText xml:space="preserve"> PAGEREF _Toc225427548 \h </w:instrText>
        </w:r>
        <w:r w:rsidR="003D7BD2">
          <w:rPr>
            <w:noProof/>
            <w:webHidden/>
          </w:rPr>
        </w:r>
        <w:r w:rsidR="003D7BD2">
          <w:rPr>
            <w:noProof/>
            <w:webHidden/>
          </w:rPr>
          <w:fldChar w:fldCharType="separate"/>
        </w:r>
        <w:r w:rsidR="003D7BD2">
          <w:rPr>
            <w:noProof/>
            <w:webHidden/>
          </w:rPr>
          <w:t>30</w:t>
        </w:r>
        <w:r w:rsidR="003D7BD2">
          <w:rPr>
            <w:noProof/>
            <w:webHidden/>
          </w:rPr>
          <w:fldChar w:fldCharType="end"/>
        </w:r>
      </w:hyperlink>
    </w:p>
    <w:p w14:paraId="24CEE5AA" w14:textId="1AE174EF" w:rsidR="003D7BD2" w:rsidRDefault="0020761B">
      <w:pPr>
        <w:pStyle w:val="Sommario3"/>
        <w:tabs>
          <w:tab w:val="left" w:pos="1600"/>
        </w:tabs>
        <w:rPr>
          <w:rFonts w:eastAsiaTheme="minorEastAsia" w:cstheme="minorBidi"/>
          <w:i w:val="0"/>
          <w:iCs w:val="0"/>
          <w:noProof/>
          <w:sz w:val="22"/>
          <w:szCs w:val="22"/>
          <w:lang w:eastAsia="it-IT"/>
        </w:rPr>
      </w:pPr>
      <w:hyperlink w:anchor="_Toc225427549" w:history="1">
        <w:r w:rsidR="003D7BD2" w:rsidRPr="00A867DC">
          <w:rPr>
            <w:rStyle w:val="Collegamentoipertestuale"/>
            <w:noProof/>
          </w:rPr>
          <w:t>5.4.2</w:t>
        </w:r>
        <w:r w:rsidR="003D7BD2">
          <w:rPr>
            <w:rFonts w:eastAsiaTheme="minorEastAsia" w:cstheme="minorBidi"/>
            <w:i w:val="0"/>
            <w:iCs w:val="0"/>
            <w:noProof/>
            <w:sz w:val="22"/>
            <w:szCs w:val="22"/>
            <w:lang w:eastAsia="it-IT"/>
          </w:rPr>
          <w:tab/>
        </w:r>
        <w:r w:rsidR="003D7BD2" w:rsidRPr="00A867DC">
          <w:rPr>
            <w:rStyle w:val="Collegamentoipertestuale"/>
            <w:noProof/>
          </w:rPr>
          <w:t>Programmazione temporale della modellazione e del processo informativo</w:t>
        </w:r>
        <w:r w:rsidR="003D7BD2">
          <w:rPr>
            <w:noProof/>
            <w:webHidden/>
          </w:rPr>
          <w:tab/>
        </w:r>
        <w:r w:rsidR="003D7BD2">
          <w:rPr>
            <w:noProof/>
            <w:webHidden/>
          </w:rPr>
          <w:fldChar w:fldCharType="begin"/>
        </w:r>
        <w:r w:rsidR="003D7BD2">
          <w:rPr>
            <w:noProof/>
            <w:webHidden/>
          </w:rPr>
          <w:instrText xml:space="preserve"> PAGEREF _Toc225427549 \h </w:instrText>
        </w:r>
        <w:r w:rsidR="003D7BD2">
          <w:rPr>
            <w:noProof/>
            <w:webHidden/>
          </w:rPr>
        </w:r>
        <w:r w:rsidR="003D7BD2">
          <w:rPr>
            <w:noProof/>
            <w:webHidden/>
          </w:rPr>
          <w:fldChar w:fldCharType="separate"/>
        </w:r>
        <w:r w:rsidR="003D7BD2">
          <w:rPr>
            <w:noProof/>
            <w:webHidden/>
          </w:rPr>
          <w:t>31</w:t>
        </w:r>
        <w:r w:rsidR="003D7BD2">
          <w:rPr>
            <w:noProof/>
            <w:webHidden/>
          </w:rPr>
          <w:fldChar w:fldCharType="end"/>
        </w:r>
      </w:hyperlink>
    </w:p>
    <w:p w14:paraId="304D77EF" w14:textId="5B4CFD96" w:rsidR="003D7BD2" w:rsidRDefault="0020761B">
      <w:pPr>
        <w:pStyle w:val="Sommario3"/>
        <w:tabs>
          <w:tab w:val="left" w:pos="1600"/>
        </w:tabs>
        <w:rPr>
          <w:rFonts w:eastAsiaTheme="minorEastAsia" w:cstheme="minorBidi"/>
          <w:i w:val="0"/>
          <w:iCs w:val="0"/>
          <w:noProof/>
          <w:sz w:val="22"/>
          <w:szCs w:val="22"/>
          <w:lang w:eastAsia="it-IT"/>
        </w:rPr>
      </w:pPr>
      <w:hyperlink w:anchor="_Toc225427550" w:history="1">
        <w:r w:rsidR="003D7BD2" w:rsidRPr="00A867DC">
          <w:rPr>
            <w:rStyle w:val="Collegamentoipertestuale"/>
            <w:noProof/>
          </w:rPr>
          <w:t>5.4.3</w:t>
        </w:r>
        <w:r w:rsidR="003D7BD2">
          <w:rPr>
            <w:rFonts w:eastAsiaTheme="minorEastAsia" w:cstheme="minorBidi"/>
            <w:i w:val="0"/>
            <w:iCs w:val="0"/>
            <w:noProof/>
            <w:sz w:val="22"/>
            <w:szCs w:val="22"/>
            <w:lang w:eastAsia="it-IT"/>
          </w:rPr>
          <w:tab/>
        </w:r>
        <w:r w:rsidR="003D7BD2" w:rsidRPr="00A867DC">
          <w:rPr>
            <w:rStyle w:val="Collegamentoipertestuale"/>
            <w:noProof/>
          </w:rPr>
          <w:t>Coordinamento modelli</w:t>
        </w:r>
        <w:r w:rsidR="003D7BD2">
          <w:rPr>
            <w:noProof/>
            <w:webHidden/>
          </w:rPr>
          <w:tab/>
        </w:r>
        <w:r w:rsidR="003D7BD2">
          <w:rPr>
            <w:noProof/>
            <w:webHidden/>
          </w:rPr>
          <w:fldChar w:fldCharType="begin"/>
        </w:r>
        <w:r w:rsidR="003D7BD2">
          <w:rPr>
            <w:noProof/>
            <w:webHidden/>
          </w:rPr>
          <w:instrText xml:space="preserve"> PAGEREF _Toc225427550 \h </w:instrText>
        </w:r>
        <w:r w:rsidR="003D7BD2">
          <w:rPr>
            <w:noProof/>
            <w:webHidden/>
          </w:rPr>
        </w:r>
        <w:r w:rsidR="003D7BD2">
          <w:rPr>
            <w:noProof/>
            <w:webHidden/>
          </w:rPr>
          <w:fldChar w:fldCharType="separate"/>
        </w:r>
        <w:r w:rsidR="003D7BD2">
          <w:rPr>
            <w:noProof/>
            <w:webHidden/>
          </w:rPr>
          <w:t>34</w:t>
        </w:r>
        <w:r w:rsidR="003D7BD2">
          <w:rPr>
            <w:noProof/>
            <w:webHidden/>
          </w:rPr>
          <w:fldChar w:fldCharType="end"/>
        </w:r>
      </w:hyperlink>
    </w:p>
    <w:p w14:paraId="26FEE91D" w14:textId="4E225F50" w:rsidR="003D7BD2" w:rsidRDefault="0020761B">
      <w:pPr>
        <w:pStyle w:val="Sommario3"/>
        <w:tabs>
          <w:tab w:val="left" w:pos="1600"/>
        </w:tabs>
        <w:rPr>
          <w:rFonts w:eastAsiaTheme="minorEastAsia" w:cstheme="minorBidi"/>
          <w:i w:val="0"/>
          <w:iCs w:val="0"/>
          <w:noProof/>
          <w:sz w:val="22"/>
          <w:szCs w:val="22"/>
          <w:lang w:eastAsia="it-IT"/>
        </w:rPr>
      </w:pPr>
      <w:hyperlink w:anchor="_Toc225427551" w:history="1">
        <w:r w:rsidR="003D7BD2" w:rsidRPr="00A867DC">
          <w:rPr>
            <w:rStyle w:val="Collegamentoipertestuale"/>
            <w:bCs/>
            <w:noProof/>
          </w:rPr>
          <w:t>5.4.4</w:t>
        </w:r>
        <w:r w:rsidR="003D7BD2">
          <w:rPr>
            <w:rFonts w:eastAsiaTheme="minorEastAsia" w:cstheme="minorBidi"/>
            <w:i w:val="0"/>
            <w:iCs w:val="0"/>
            <w:noProof/>
            <w:sz w:val="22"/>
            <w:szCs w:val="22"/>
            <w:lang w:eastAsia="it-IT"/>
          </w:rPr>
          <w:tab/>
        </w:r>
        <w:r w:rsidR="003D7BD2" w:rsidRPr="00A867DC">
          <w:rPr>
            <w:rStyle w:val="Collegamentoipertestuale"/>
            <w:bCs/>
            <w:noProof/>
          </w:rPr>
          <w:t>Dimensione massima dei file di modellazione</w:t>
        </w:r>
        <w:r w:rsidR="003D7BD2">
          <w:rPr>
            <w:noProof/>
            <w:webHidden/>
          </w:rPr>
          <w:tab/>
        </w:r>
        <w:r w:rsidR="003D7BD2">
          <w:rPr>
            <w:noProof/>
            <w:webHidden/>
          </w:rPr>
          <w:fldChar w:fldCharType="begin"/>
        </w:r>
        <w:r w:rsidR="003D7BD2">
          <w:rPr>
            <w:noProof/>
            <w:webHidden/>
          </w:rPr>
          <w:instrText xml:space="preserve"> PAGEREF _Toc225427551 \h </w:instrText>
        </w:r>
        <w:r w:rsidR="003D7BD2">
          <w:rPr>
            <w:noProof/>
            <w:webHidden/>
          </w:rPr>
        </w:r>
        <w:r w:rsidR="003D7BD2">
          <w:rPr>
            <w:noProof/>
            <w:webHidden/>
          </w:rPr>
          <w:fldChar w:fldCharType="separate"/>
        </w:r>
        <w:r w:rsidR="003D7BD2">
          <w:rPr>
            <w:noProof/>
            <w:webHidden/>
          </w:rPr>
          <w:t>35</w:t>
        </w:r>
        <w:r w:rsidR="003D7BD2">
          <w:rPr>
            <w:noProof/>
            <w:webHidden/>
          </w:rPr>
          <w:fldChar w:fldCharType="end"/>
        </w:r>
      </w:hyperlink>
    </w:p>
    <w:p w14:paraId="1C41B67C" w14:textId="6FEB2B64" w:rsidR="003D7BD2" w:rsidRDefault="0020761B">
      <w:pPr>
        <w:pStyle w:val="Sommario2"/>
        <w:rPr>
          <w:rFonts w:eastAsiaTheme="minorEastAsia" w:cstheme="minorBidi"/>
          <w:smallCaps w:val="0"/>
          <w:noProof/>
          <w:sz w:val="22"/>
          <w:szCs w:val="22"/>
          <w:lang w:eastAsia="it-IT"/>
        </w:rPr>
      </w:pPr>
      <w:hyperlink w:anchor="_Toc225427552" w:history="1">
        <w:r w:rsidR="003D7BD2" w:rsidRPr="00A867DC">
          <w:rPr>
            <w:rStyle w:val="Collegamentoipertestuale"/>
            <w:noProof/>
          </w:rPr>
          <w:t>5.5</w:t>
        </w:r>
        <w:r w:rsidR="003D7BD2">
          <w:rPr>
            <w:rFonts w:eastAsiaTheme="minorEastAsia" w:cstheme="minorBidi"/>
            <w:smallCaps w:val="0"/>
            <w:noProof/>
            <w:sz w:val="22"/>
            <w:szCs w:val="22"/>
            <w:lang w:eastAsia="it-IT"/>
          </w:rPr>
          <w:tab/>
        </w:r>
        <w:r w:rsidR="003D7BD2" w:rsidRPr="00A867DC">
          <w:rPr>
            <w:rStyle w:val="Collegamentoipertestuale"/>
            <w:noProof/>
          </w:rPr>
          <w:t>Politiche per la tutela e la sicurezza del contenuto informativo</w:t>
        </w:r>
        <w:r w:rsidR="003D7BD2">
          <w:rPr>
            <w:noProof/>
            <w:webHidden/>
          </w:rPr>
          <w:tab/>
        </w:r>
        <w:r w:rsidR="003D7BD2">
          <w:rPr>
            <w:noProof/>
            <w:webHidden/>
          </w:rPr>
          <w:fldChar w:fldCharType="begin"/>
        </w:r>
        <w:r w:rsidR="003D7BD2">
          <w:rPr>
            <w:noProof/>
            <w:webHidden/>
          </w:rPr>
          <w:instrText xml:space="preserve"> PAGEREF _Toc225427552 \h </w:instrText>
        </w:r>
        <w:r w:rsidR="003D7BD2">
          <w:rPr>
            <w:noProof/>
            <w:webHidden/>
          </w:rPr>
        </w:r>
        <w:r w:rsidR="003D7BD2">
          <w:rPr>
            <w:noProof/>
            <w:webHidden/>
          </w:rPr>
          <w:fldChar w:fldCharType="separate"/>
        </w:r>
        <w:r w:rsidR="003D7BD2">
          <w:rPr>
            <w:noProof/>
            <w:webHidden/>
          </w:rPr>
          <w:t>36</w:t>
        </w:r>
        <w:r w:rsidR="003D7BD2">
          <w:rPr>
            <w:noProof/>
            <w:webHidden/>
          </w:rPr>
          <w:fldChar w:fldCharType="end"/>
        </w:r>
      </w:hyperlink>
    </w:p>
    <w:p w14:paraId="20026853" w14:textId="042B181A" w:rsidR="003D7BD2" w:rsidRDefault="0020761B">
      <w:pPr>
        <w:pStyle w:val="Sommario2"/>
        <w:rPr>
          <w:rFonts w:eastAsiaTheme="minorEastAsia" w:cstheme="minorBidi"/>
          <w:smallCaps w:val="0"/>
          <w:noProof/>
          <w:sz w:val="22"/>
          <w:szCs w:val="22"/>
          <w:lang w:eastAsia="it-IT"/>
        </w:rPr>
      </w:pPr>
      <w:hyperlink w:anchor="_Toc225427553" w:history="1">
        <w:r w:rsidR="003D7BD2" w:rsidRPr="00A867DC">
          <w:rPr>
            <w:rStyle w:val="Collegamentoipertestuale"/>
            <w:noProof/>
          </w:rPr>
          <w:t>5.6</w:t>
        </w:r>
        <w:r w:rsidR="003D7BD2">
          <w:rPr>
            <w:rFonts w:eastAsiaTheme="minorEastAsia" w:cstheme="minorBidi"/>
            <w:smallCaps w:val="0"/>
            <w:noProof/>
            <w:sz w:val="22"/>
            <w:szCs w:val="22"/>
            <w:lang w:eastAsia="it-IT"/>
          </w:rPr>
          <w:tab/>
        </w:r>
        <w:r w:rsidR="003D7BD2" w:rsidRPr="00A867DC">
          <w:rPr>
            <w:rStyle w:val="Collegamentoipertestuale"/>
            <w:noProof/>
          </w:rPr>
          <w:t>Proprietà del modello</w:t>
        </w:r>
        <w:r w:rsidR="003D7BD2">
          <w:rPr>
            <w:noProof/>
            <w:webHidden/>
          </w:rPr>
          <w:tab/>
        </w:r>
        <w:r w:rsidR="003D7BD2">
          <w:rPr>
            <w:noProof/>
            <w:webHidden/>
          </w:rPr>
          <w:fldChar w:fldCharType="begin"/>
        </w:r>
        <w:r w:rsidR="003D7BD2">
          <w:rPr>
            <w:noProof/>
            <w:webHidden/>
          </w:rPr>
          <w:instrText xml:space="preserve"> PAGEREF _Toc225427553 \h </w:instrText>
        </w:r>
        <w:r w:rsidR="003D7BD2">
          <w:rPr>
            <w:noProof/>
            <w:webHidden/>
          </w:rPr>
        </w:r>
        <w:r w:rsidR="003D7BD2">
          <w:rPr>
            <w:noProof/>
            <w:webHidden/>
          </w:rPr>
          <w:fldChar w:fldCharType="separate"/>
        </w:r>
        <w:r w:rsidR="003D7BD2">
          <w:rPr>
            <w:noProof/>
            <w:webHidden/>
          </w:rPr>
          <w:t>37</w:t>
        </w:r>
        <w:r w:rsidR="003D7BD2">
          <w:rPr>
            <w:noProof/>
            <w:webHidden/>
          </w:rPr>
          <w:fldChar w:fldCharType="end"/>
        </w:r>
      </w:hyperlink>
    </w:p>
    <w:p w14:paraId="1768F140" w14:textId="48391A89" w:rsidR="003D7BD2" w:rsidRDefault="0020761B">
      <w:pPr>
        <w:pStyle w:val="Sommario2"/>
        <w:rPr>
          <w:rFonts w:eastAsiaTheme="minorEastAsia" w:cstheme="minorBidi"/>
          <w:smallCaps w:val="0"/>
          <w:noProof/>
          <w:sz w:val="22"/>
          <w:szCs w:val="22"/>
          <w:lang w:eastAsia="it-IT"/>
        </w:rPr>
      </w:pPr>
      <w:hyperlink w:anchor="_Toc225427554" w:history="1">
        <w:r w:rsidR="003D7BD2" w:rsidRPr="00A867DC">
          <w:rPr>
            <w:rStyle w:val="Collegamentoipertestuale"/>
            <w:noProof/>
          </w:rPr>
          <w:t>5.7</w:t>
        </w:r>
        <w:r w:rsidR="003D7BD2">
          <w:rPr>
            <w:rFonts w:eastAsiaTheme="minorEastAsia" w:cstheme="minorBidi"/>
            <w:smallCaps w:val="0"/>
            <w:noProof/>
            <w:sz w:val="22"/>
            <w:szCs w:val="22"/>
            <w:lang w:eastAsia="it-IT"/>
          </w:rPr>
          <w:tab/>
        </w:r>
        <w:r w:rsidR="003D7BD2" w:rsidRPr="00A867DC">
          <w:rPr>
            <w:rStyle w:val="Collegamentoipertestuale"/>
            <w:noProof/>
          </w:rPr>
          <w:t>Modalità di condivisione di dati, informazioni e contenuti informativi</w:t>
        </w:r>
        <w:r w:rsidR="003D7BD2">
          <w:rPr>
            <w:noProof/>
            <w:webHidden/>
          </w:rPr>
          <w:tab/>
        </w:r>
        <w:r w:rsidR="003D7BD2">
          <w:rPr>
            <w:noProof/>
            <w:webHidden/>
          </w:rPr>
          <w:fldChar w:fldCharType="begin"/>
        </w:r>
        <w:r w:rsidR="003D7BD2">
          <w:rPr>
            <w:noProof/>
            <w:webHidden/>
          </w:rPr>
          <w:instrText xml:space="preserve"> PAGEREF _Toc225427554 \h </w:instrText>
        </w:r>
        <w:r w:rsidR="003D7BD2">
          <w:rPr>
            <w:noProof/>
            <w:webHidden/>
          </w:rPr>
        </w:r>
        <w:r w:rsidR="003D7BD2">
          <w:rPr>
            <w:noProof/>
            <w:webHidden/>
          </w:rPr>
          <w:fldChar w:fldCharType="separate"/>
        </w:r>
        <w:r w:rsidR="003D7BD2">
          <w:rPr>
            <w:noProof/>
            <w:webHidden/>
          </w:rPr>
          <w:t>38</w:t>
        </w:r>
        <w:r w:rsidR="003D7BD2">
          <w:rPr>
            <w:noProof/>
            <w:webHidden/>
          </w:rPr>
          <w:fldChar w:fldCharType="end"/>
        </w:r>
      </w:hyperlink>
    </w:p>
    <w:p w14:paraId="2FFBE776" w14:textId="62A32690" w:rsidR="003D7BD2" w:rsidRDefault="0020761B">
      <w:pPr>
        <w:pStyle w:val="Sommario2"/>
        <w:rPr>
          <w:rFonts w:eastAsiaTheme="minorEastAsia" w:cstheme="minorBidi"/>
          <w:smallCaps w:val="0"/>
          <w:noProof/>
          <w:sz w:val="22"/>
          <w:szCs w:val="22"/>
          <w:lang w:eastAsia="it-IT"/>
        </w:rPr>
      </w:pPr>
      <w:hyperlink w:anchor="_Toc225427555" w:history="1">
        <w:r w:rsidR="003D7BD2" w:rsidRPr="00A867DC">
          <w:rPr>
            <w:rStyle w:val="Collegamentoipertestuale"/>
            <w:noProof/>
          </w:rPr>
          <w:t>5.8</w:t>
        </w:r>
        <w:r w:rsidR="003D7BD2">
          <w:rPr>
            <w:rFonts w:eastAsiaTheme="minorEastAsia" w:cstheme="minorBidi"/>
            <w:smallCaps w:val="0"/>
            <w:noProof/>
            <w:sz w:val="22"/>
            <w:szCs w:val="22"/>
            <w:lang w:eastAsia="it-IT"/>
          </w:rPr>
          <w:tab/>
        </w:r>
        <w:r w:rsidR="003D7BD2" w:rsidRPr="00A867DC">
          <w:rPr>
            <w:rStyle w:val="Collegamentoipertestuale"/>
            <w:noProof/>
          </w:rPr>
          <w:t>Modalità di programmazione e gestione dei contenuti informativi di eventuali soggetti partner</w:t>
        </w:r>
        <w:r w:rsidR="003D7BD2">
          <w:rPr>
            <w:noProof/>
            <w:webHidden/>
          </w:rPr>
          <w:tab/>
        </w:r>
        <w:r w:rsidR="003D7BD2">
          <w:rPr>
            <w:noProof/>
            <w:webHidden/>
          </w:rPr>
          <w:fldChar w:fldCharType="begin"/>
        </w:r>
        <w:r w:rsidR="003D7BD2">
          <w:rPr>
            <w:noProof/>
            <w:webHidden/>
          </w:rPr>
          <w:instrText xml:space="preserve"> PAGEREF _Toc225427555 \h </w:instrText>
        </w:r>
        <w:r w:rsidR="003D7BD2">
          <w:rPr>
            <w:noProof/>
            <w:webHidden/>
          </w:rPr>
        </w:r>
        <w:r w:rsidR="003D7BD2">
          <w:rPr>
            <w:noProof/>
            <w:webHidden/>
          </w:rPr>
          <w:fldChar w:fldCharType="separate"/>
        </w:r>
        <w:r w:rsidR="003D7BD2">
          <w:rPr>
            <w:noProof/>
            <w:webHidden/>
          </w:rPr>
          <w:t>39</w:t>
        </w:r>
        <w:r w:rsidR="003D7BD2">
          <w:rPr>
            <w:noProof/>
            <w:webHidden/>
          </w:rPr>
          <w:fldChar w:fldCharType="end"/>
        </w:r>
      </w:hyperlink>
    </w:p>
    <w:p w14:paraId="6DEB7115" w14:textId="308D00D9" w:rsidR="003D7BD2" w:rsidRDefault="0020761B">
      <w:pPr>
        <w:pStyle w:val="Sommario2"/>
        <w:rPr>
          <w:rFonts w:eastAsiaTheme="minorEastAsia" w:cstheme="minorBidi"/>
          <w:smallCaps w:val="0"/>
          <w:noProof/>
          <w:sz w:val="22"/>
          <w:szCs w:val="22"/>
          <w:lang w:eastAsia="it-IT"/>
        </w:rPr>
      </w:pPr>
      <w:hyperlink w:anchor="_Toc225427556" w:history="1">
        <w:r w:rsidR="003D7BD2" w:rsidRPr="00A867DC">
          <w:rPr>
            <w:rStyle w:val="Collegamentoipertestuale"/>
            <w:noProof/>
          </w:rPr>
          <w:t>5.9</w:t>
        </w:r>
        <w:r w:rsidR="003D7BD2">
          <w:rPr>
            <w:rFonts w:eastAsiaTheme="minorEastAsia" w:cstheme="minorBidi"/>
            <w:smallCaps w:val="0"/>
            <w:noProof/>
            <w:sz w:val="22"/>
            <w:szCs w:val="22"/>
            <w:lang w:eastAsia="it-IT"/>
          </w:rPr>
          <w:tab/>
        </w:r>
        <w:r w:rsidR="003D7BD2" w:rsidRPr="00A867DC">
          <w:rPr>
            <w:rStyle w:val="Collegamentoipertestuale"/>
            <w:noProof/>
          </w:rPr>
          <w:t>Procedure di verifica, validazione dei modelli, oggetti e/o elaborati</w:t>
        </w:r>
        <w:r w:rsidR="003D7BD2">
          <w:rPr>
            <w:noProof/>
            <w:webHidden/>
          </w:rPr>
          <w:tab/>
        </w:r>
        <w:r w:rsidR="003D7BD2">
          <w:rPr>
            <w:noProof/>
            <w:webHidden/>
          </w:rPr>
          <w:fldChar w:fldCharType="begin"/>
        </w:r>
        <w:r w:rsidR="003D7BD2">
          <w:rPr>
            <w:noProof/>
            <w:webHidden/>
          </w:rPr>
          <w:instrText xml:space="preserve"> PAGEREF _Toc225427556 \h </w:instrText>
        </w:r>
        <w:r w:rsidR="003D7BD2">
          <w:rPr>
            <w:noProof/>
            <w:webHidden/>
          </w:rPr>
        </w:r>
        <w:r w:rsidR="003D7BD2">
          <w:rPr>
            <w:noProof/>
            <w:webHidden/>
          </w:rPr>
          <w:fldChar w:fldCharType="separate"/>
        </w:r>
        <w:r w:rsidR="003D7BD2">
          <w:rPr>
            <w:noProof/>
            <w:webHidden/>
          </w:rPr>
          <w:t>40</w:t>
        </w:r>
        <w:r w:rsidR="003D7BD2">
          <w:rPr>
            <w:noProof/>
            <w:webHidden/>
          </w:rPr>
          <w:fldChar w:fldCharType="end"/>
        </w:r>
      </w:hyperlink>
    </w:p>
    <w:p w14:paraId="7C5E1CF3" w14:textId="09E4B0B5" w:rsidR="003D7BD2" w:rsidRDefault="0020761B">
      <w:pPr>
        <w:pStyle w:val="Sommario2"/>
        <w:rPr>
          <w:rFonts w:eastAsiaTheme="minorEastAsia" w:cstheme="minorBidi"/>
          <w:smallCaps w:val="0"/>
          <w:noProof/>
          <w:sz w:val="22"/>
          <w:szCs w:val="22"/>
          <w:lang w:eastAsia="it-IT"/>
        </w:rPr>
      </w:pPr>
      <w:hyperlink w:anchor="_Toc225427557" w:history="1">
        <w:r w:rsidR="003D7BD2" w:rsidRPr="00A867DC">
          <w:rPr>
            <w:rStyle w:val="Collegamentoipertestuale"/>
            <w:noProof/>
          </w:rPr>
          <w:t>5.10</w:t>
        </w:r>
        <w:r w:rsidR="003D7BD2">
          <w:rPr>
            <w:rFonts w:eastAsiaTheme="minorEastAsia" w:cstheme="minorBidi"/>
            <w:smallCaps w:val="0"/>
            <w:noProof/>
            <w:sz w:val="22"/>
            <w:szCs w:val="22"/>
            <w:lang w:eastAsia="it-IT"/>
          </w:rPr>
          <w:tab/>
        </w:r>
        <w:r w:rsidR="003D7BD2" w:rsidRPr="00A867DC">
          <w:rPr>
            <w:rStyle w:val="Collegamentoipertestuale"/>
            <w:noProof/>
          </w:rPr>
          <w:t>Processo di analisi e risoluzione delle interferenze e delle incoerenze informative</w:t>
        </w:r>
        <w:r w:rsidR="003D7BD2">
          <w:rPr>
            <w:noProof/>
            <w:webHidden/>
          </w:rPr>
          <w:tab/>
        </w:r>
        <w:r w:rsidR="003D7BD2">
          <w:rPr>
            <w:noProof/>
            <w:webHidden/>
          </w:rPr>
          <w:fldChar w:fldCharType="begin"/>
        </w:r>
        <w:r w:rsidR="003D7BD2">
          <w:rPr>
            <w:noProof/>
            <w:webHidden/>
          </w:rPr>
          <w:instrText xml:space="preserve"> PAGEREF _Toc225427557 \h </w:instrText>
        </w:r>
        <w:r w:rsidR="003D7BD2">
          <w:rPr>
            <w:noProof/>
            <w:webHidden/>
          </w:rPr>
        </w:r>
        <w:r w:rsidR="003D7BD2">
          <w:rPr>
            <w:noProof/>
            <w:webHidden/>
          </w:rPr>
          <w:fldChar w:fldCharType="separate"/>
        </w:r>
        <w:r w:rsidR="003D7BD2">
          <w:rPr>
            <w:noProof/>
            <w:webHidden/>
          </w:rPr>
          <w:t>41</w:t>
        </w:r>
        <w:r w:rsidR="003D7BD2">
          <w:rPr>
            <w:noProof/>
            <w:webHidden/>
          </w:rPr>
          <w:fldChar w:fldCharType="end"/>
        </w:r>
      </w:hyperlink>
    </w:p>
    <w:p w14:paraId="41898CE4" w14:textId="7DB745FC" w:rsidR="003D7BD2" w:rsidRDefault="0020761B">
      <w:pPr>
        <w:pStyle w:val="Sommario3"/>
        <w:tabs>
          <w:tab w:val="left" w:pos="1603"/>
        </w:tabs>
        <w:rPr>
          <w:rFonts w:eastAsiaTheme="minorEastAsia" w:cstheme="minorBidi"/>
          <w:i w:val="0"/>
          <w:iCs w:val="0"/>
          <w:noProof/>
          <w:sz w:val="22"/>
          <w:szCs w:val="22"/>
          <w:lang w:eastAsia="it-IT"/>
        </w:rPr>
      </w:pPr>
      <w:hyperlink w:anchor="_Toc225427558" w:history="1">
        <w:r w:rsidR="003D7BD2" w:rsidRPr="00A867DC">
          <w:rPr>
            <w:rStyle w:val="Collegamentoipertestuale"/>
            <w:noProof/>
          </w:rPr>
          <w:t>5.10.1</w:t>
        </w:r>
        <w:r w:rsidR="003D7BD2">
          <w:rPr>
            <w:rFonts w:eastAsiaTheme="minorEastAsia" w:cstheme="minorBidi"/>
            <w:i w:val="0"/>
            <w:iCs w:val="0"/>
            <w:noProof/>
            <w:sz w:val="22"/>
            <w:szCs w:val="22"/>
            <w:lang w:eastAsia="it-IT"/>
          </w:rPr>
          <w:tab/>
        </w:r>
        <w:r w:rsidR="003D7BD2" w:rsidRPr="00A867DC">
          <w:rPr>
            <w:rStyle w:val="Collegamentoipertestuale"/>
            <w:noProof/>
          </w:rPr>
          <w:t>Procedure di verifica e risoluzione delle interferenze geometriche (Clash Detection)</w:t>
        </w:r>
        <w:r w:rsidR="003D7BD2">
          <w:rPr>
            <w:noProof/>
            <w:webHidden/>
          </w:rPr>
          <w:tab/>
        </w:r>
        <w:r w:rsidR="003D7BD2">
          <w:rPr>
            <w:noProof/>
            <w:webHidden/>
          </w:rPr>
          <w:fldChar w:fldCharType="begin"/>
        </w:r>
        <w:r w:rsidR="003D7BD2">
          <w:rPr>
            <w:noProof/>
            <w:webHidden/>
          </w:rPr>
          <w:instrText xml:space="preserve"> PAGEREF _Toc225427558 \h </w:instrText>
        </w:r>
        <w:r w:rsidR="003D7BD2">
          <w:rPr>
            <w:noProof/>
            <w:webHidden/>
          </w:rPr>
        </w:r>
        <w:r w:rsidR="003D7BD2">
          <w:rPr>
            <w:noProof/>
            <w:webHidden/>
          </w:rPr>
          <w:fldChar w:fldCharType="separate"/>
        </w:r>
        <w:r w:rsidR="003D7BD2">
          <w:rPr>
            <w:noProof/>
            <w:webHidden/>
          </w:rPr>
          <w:t>41</w:t>
        </w:r>
        <w:r w:rsidR="003D7BD2">
          <w:rPr>
            <w:noProof/>
            <w:webHidden/>
          </w:rPr>
          <w:fldChar w:fldCharType="end"/>
        </w:r>
      </w:hyperlink>
    </w:p>
    <w:p w14:paraId="54EECEFC" w14:textId="19ABABE8" w:rsidR="003D7BD2" w:rsidRDefault="0020761B">
      <w:pPr>
        <w:pStyle w:val="Sommario3"/>
        <w:tabs>
          <w:tab w:val="left" w:pos="1603"/>
        </w:tabs>
        <w:rPr>
          <w:rFonts w:eastAsiaTheme="minorEastAsia" w:cstheme="minorBidi"/>
          <w:i w:val="0"/>
          <w:iCs w:val="0"/>
          <w:noProof/>
          <w:sz w:val="22"/>
          <w:szCs w:val="22"/>
          <w:lang w:eastAsia="it-IT"/>
        </w:rPr>
      </w:pPr>
      <w:hyperlink w:anchor="_Toc225427559" w:history="1">
        <w:r w:rsidR="003D7BD2" w:rsidRPr="00A867DC">
          <w:rPr>
            <w:rStyle w:val="Collegamentoipertestuale"/>
            <w:noProof/>
          </w:rPr>
          <w:t>5.10.2</w:t>
        </w:r>
        <w:r w:rsidR="003D7BD2">
          <w:rPr>
            <w:rFonts w:eastAsiaTheme="minorEastAsia" w:cstheme="minorBidi"/>
            <w:i w:val="0"/>
            <w:iCs w:val="0"/>
            <w:noProof/>
            <w:sz w:val="22"/>
            <w:szCs w:val="22"/>
            <w:lang w:eastAsia="it-IT"/>
          </w:rPr>
          <w:tab/>
        </w:r>
        <w:r w:rsidR="003D7BD2" w:rsidRPr="00A867DC">
          <w:rPr>
            <w:rStyle w:val="Collegamentoipertestuale"/>
            <w:noProof/>
          </w:rPr>
          <w:t>Processo di analisi e risoluzione delle incoerenze informative (Code Checking)</w:t>
        </w:r>
        <w:r w:rsidR="003D7BD2">
          <w:rPr>
            <w:noProof/>
            <w:webHidden/>
          </w:rPr>
          <w:tab/>
        </w:r>
        <w:r w:rsidR="003D7BD2">
          <w:rPr>
            <w:noProof/>
            <w:webHidden/>
          </w:rPr>
          <w:fldChar w:fldCharType="begin"/>
        </w:r>
        <w:r w:rsidR="003D7BD2">
          <w:rPr>
            <w:noProof/>
            <w:webHidden/>
          </w:rPr>
          <w:instrText xml:space="preserve"> PAGEREF _Toc225427559 \h </w:instrText>
        </w:r>
        <w:r w:rsidR="003D7BD2">
          <w:rPr>
            <w:noProof/>
            <w:webHidden/>
          </w:rPr>
        </w:r>
        <w:r w:rsidR="003D7BD2">
          <w:rPr>
            <w:noProof/>
            <w:webHidden/>
          </w:rPr>
          <w:fldChar w:fldCharType="separate"/>
        </w:r>
        <w:r w:rsidR="003D7BD2">
          <w:rPr>
            <w:noProof/>
            <w:webHidden/>
          </w:rPr>
          <w:t>43</w:t>
        </w:r>
        <w:r w:rsidR="003D7BD2">
          <w:rPr>
            <w:noProof/>
            <w:webHidden/>
          </w:rPr>
          <w:fldChar w:fldCharType="end"/>
        </w:r>
      </w:hyperlink>
    </w:p>
    <w:p w14:paraId="68877050" w14:textId="58206864" w:rsidR="003D7BD2" w:rsidRDefault="0020761B">
      <w:pPr>
        <w:pStyle w:val="Sommario3"/>
        <w:tabs>
          <w:tab w:val="left" w:pos="1603"/>
        </w:tabs>
        <w:rPr>
          <w:rFonts w:eastAsiaTheme="minorEastAsia" w:cstheme="minorBidi"/>
          <w:i w:val="0"/>
          <w:iCs w:val="0"/>
          <w:noProof/>
          <w:sz w:val="22"/>
          <w:szCs w:val="22"/>
          <w:lang w:eastAsia="it-IT"/>
        </w:rPr>
      </w:pPr>
      <w:hyperlink w:anchor="_Toc225427560" w:history="1">
        <w:r w:rsidR="003D7BD2" w:rsidRPr="00A867DC">
          <w:rPr>
            <w:rStyle w:val="Collegamentoipertestuale"/>
            <w:bCs/>
            <w:noProof/>
          </w:rPr>
          <w:t>5.10.3</w:t>
        </w:r>
        <w:r w:rsidR="003D7BD2">
          <w:rPr>
            <w:rFonts w:eastAsiaTheme="minorEastAsia" w:cstheme="minorBidi"/>
            <w:i w:val="0"/>
            <w:iCs w:val="0"/>
            <w:noProof/>
            <w:sz w:val="22"/>
            <w:szCs w:val="22"/>
            <w:lang w:eastAsia="it-IT"/>
          </w:rPr>
          <w:tab/>
        </w:r>
        <w:r w:rsidR="003D7BD2" w:rsidRPr="00A867DC">
          <w:rPr>
            <w:rStyle w:val="Collegamentoipertestuale"/>
            <w:bCs/>
            <w:noProof/>
          </w:rPr>
          <w:t>Definizione delle modalità di risoluzione di interferenze e incoerenze</w:t>
        </w:r>
        <w:r w:rsidR="003D7BD2">
          <w:rPr>
            <w:noProof/>
            <w:webHidden/>
          </w:rPr>
          <w:tab/>
        </w:r>
        <w:r w:rsidR="003D7BD2">
          <w:rPr>
            <w:noProof/>
            <w:webHidden/>
          </w:rPr>
          <w:fldChar w:fldCharType="begin"/>
        </w:r>
        <w:r w:rsidR="003D7BD2">
          <w:rPr>
            <w:noProof/>
            <w:webHidden/>
          </w:rPr>
          <w:instrText xml:space="preserve"> PAGEREF _Toc225427560 \h </w:instrText>
        </w:r>
        <w:r w:rsidR="003D7BD2">
          <w:rPr>
            <w:noProof/>
            <w:webHidden/>
          </w:rPr>
        </w:r>
        <w:r w:rsidR="003D7BD2">
          <w:rPr>
            <w:noProof/>
            <w:webHidden/>
          </w:rPr>
          <w:fldChar w:fldCharType="separate"/>
        </w:r>
        <w:r w:rsidR="003D7BD2">
          <w:rPr>
            <w:noProof/>
            <w:webHidden/>
          </w:rPr>
          <w:t>44</w:t>
        </w:r>
        <w:r w:rsidR="003D7BD2">
          <w:rPr>
            <w:noProof/>
            <w:webHidden/>
          </w:rPr>
          <w:fldChar w:fldCharType="end"/>
        </w:r>
      </w:hyperlink>
    </w:p>
    <w:p w14:paraId="2EEC93F1" w14:textId="4EA87A6F" w:rsidR="003D7BD2" w:rsidRDefault="0020761B">
      <w:pPr>
        <w:pStyle w:val="Sommario2"/>
        <w:rPr>
          <w:rFonts w:eastAsiaTheme="minorEastAsia" w:cstheme="minorBidi"/>
          <w:smallCaps w:val="0"/>
          <w:noProof/>
          <w:sz w:val="22"/>
          <w:szCs w:val="22"/>
          <w:lang w:eastAsia="it-IT"/>
        </w:rPr>
      </w:pPr>
      <w:hyperlink w:anchor="_Toc225427561" w:history="1">
        <w:r w:rsidR="003D7BD2" w:rsidRPr="00A867DC">
          <w:rPr>
            <w:rStyle w:val="Collegamentoipertestuale"/>
            <w:noProof/>
          </w:rPr>
          <w:t>5.11</w:t>
        </w:r>
        <w:r w:rsidR="003D7BD2">
          <w:rPr>
            <w:rFonts w:eastAsiaTheme="minorEastAsia" w:cstheme="minorBidi"/>
            <w:smallCaps w:val="0"/>
            <w:noProof/>
            <w:sz w:val="22"/>
            <w:szCs w:val="22"/>
            <w:lang w:eastAsia="it-IT"/>
          </w:rPr>
          <w:tab/>
        </w:r>
        <w:r w:rsidR="003D7BD2" w:rsidRPr="00A867DC">
          <w:rPr>
            <w:rStyle w:val="Collegamentoipertestuale"/>
            <w:noProof/>
          </w:rPr>
          <w:t>Modalità di gestione della programmazione (4D – Programmazione; 6D fase di gestione delle opere)</w:t>
        </w:r>
        <w:r w:rsidR="003D7BD2">
          <w:rPr>
            <w:noProof/>
            <w:webHidden/>
          </w:rPr>
          <w:tab/>
        </w:r>
        <w:r w:rsidR="003D7BD2">
          <w:rPr>
            <w:noProof/>
            <w:webHidden/>
          </w:rPr>
          <w:fldChar w:fldCharType="begin"/>
        </w:r>
        <w:r w:rsidR="003D7BD2">
          <w:rPr>
            <w:noProof/>
            <w:webHidden/>
          </w:rPr>
          <w:instrText xml:space="preserve"> PAGEREF _Toc225427561 \h </w:instrText>
        </w:r>
        <w:r w:rsidR="003D7BD2">
          <w:rPr>
            <w:noProof/>
            <w:webHidden/>
          </w:rPr>
        </w:r>
        <w:r w:rsidR="003D7BD2">
          <w:rPr>
            <w:noProof/>
            <w:webHidden/>
          </w:rPr>
          <w:fldChar w:fldCharType="separate"/>
        </w:r>
        <w:r w:rsidR="003D7BD2">
          <w:rPr>
            <w:noProof/>
            <w:webHidden/>
          </w:rPr>
          <w:t>44</w:t>
        </w:r>
        <w:r w:rsidR="003D7BD2">
          <w:rPr>
            <w:noProof/>
            <w:webHidden/>
          </w:rPr>
          <w:fldChar w:fldCharType="end"/>
        </w:r>
      </w:hyperlink>
    </w:p>
    <w:p w14:paraId="44F44716" w14:textId="51034257" w:rsidR="003D7BD2" w:rsidRDefault="0020761B">
      <w:pPr>
        <w:pStyle w:val="Sommario2"/>
        <w:rPr>
          <w:rFonts w:eastAsiaTheme="minorEastAsia" w:cstheme="minorBidi"/>
          <w:smallCaps w:val="0"/>
          <w:noProof/>
          <w:sz w:val="22"/>
          <w:szCs w:val="22"/>
          <w:lang w:eastAsia="it-IT"/>
        </w:rPr>
      </w:pPr>
      <w:hyperlink w:anchor="_Toc225427562" w:history="1">
        <w:r w:rsidR="003D7BD2" w:rsidRPr="00A867DC">
          <w:rPr>
            <w:rStyle w:val="Collegamentoipertestuale"/>
            <w:noProof/>
          </w:rPr>
          <w:t>5.12</w:t>
        </w:r>
        <w:r w:rsidR="003D7BD2">
          <w:rPr>
            <w:rFonts w:eastAsiaTheme="minorEastAsia" w:cstheme="minorBidi"/>
            <w:smallCaps w:val="0"/>
            <w:noProof/>
            <w:sz w:val="22"/>
            <w:szCs w:val="22"/>
            <w:lang w:eastAsia="it-IT"/>
          </w:rPr>
          <w:tab/>
        </w:r>
        <w:r w:rsidR="003D7BD2" w:rsidRPr="00A867DC">
          <w:rPr>
            <w:rStyle w:val="Collegamentoipertestuale"/>
            <w:noProof/>
          </w:rPr>
          <w:t>Modalità di gestione informativa economica (5D – computi, estimi e valutazioni)</w:t>
        </w:r>
        <w:r w:rsidR="003D7BD2">
          <w:rPr>
            <w:noProof/>
            <w:webHidden/>
          </w:rPr>
          <w:tab/>
        </w:r>
        <w:r w:rsidR="003D7BD2">
          <w:rPr>
            <w:noProof/>
            <w:webHidden/>
          </w:rPr>
          <w:fldChar w:fldCharType="begin"/>
        </w:r>
        <w:r w:rsidR="003D7BD2">
          <w:rPr>
            <w:noProof/>
            <w:webHidden/>
          </w:rPr>
          <w:instrText xml:space="preserve"> PAGEREF _Toc225427562 \h </w:instrText>
        </w:r>
        <w:r w:rsidR="003D7BD2">
          <w:rPr>
            <w:noProof/>
            <w:webHidden/>
          </w:rPr>
        </w:r>
        <w:r w:rsidR="003D7BD2">
          <w:rPr>
            <w:noProof/>
            <w:webHidden/>
          </w:rPr>
          <w:fldChar w:fldCharType="separate"/>
        </w:r>
        <w:r w:rsidR="003D7BD2">
          <w:rPr>
            <w:noProof/>
            <w:webHidden/>
          </w:rPr>
          <w:t>45</w:t>
        </w:r>
        <w:r w:rsidR="003D7BD2">
          <w:rPr>
            <w:noProof/>
            <w:webHidden/>
          </w:rPr>
          <w:fldChar w:fldCharType="end"/>
        </w:r>
      </w:hyperlink>
    </w:p>
    <w:p w14:paraId="6A57FC38" w14:textId="3282AD3D" w:rsidR="003D7BD2" w:rsidRDefault="0020761B">
      <w:pPr>
        <w:pStyle w:val="Sommario2"/>
        <w:rPr>
          <w:rFonts w:eastAsiaTheme="minorEastAsia" w:cstheme="minorBidi"/>
          <w:smallCaps w:val="0"/>
          <w:noProof/>
          <w:sz w:val="22"/>
          <w:szCs w:val="22"/>
          <w:lang w:eastAsia="it-IT"/>
        </w:rPr>
      </w:pPr>
      <w:hyperlink w:anchor="_Toc225427563" w:history="1">
        <w:r w:rsidR="003D7BD2" w:rsidRPr="00A867DC">
          <w:rPr>
            <w:rStyle w:val="Collegamentoipertestuale"/>
            <w:noProof/>
          </w:rPr>
          <w:t>5.13</w:t>
        </w:r>
        <w:r w:rsidR="003D7BD2">
          <w:rPr>
            <w:rFonts w:eastAsiaTheme="minorEastAsia" w:cstheme="minorBidi"/>
            <w:smallCaps w:val="0"/>
            <w:noProof/>
            <w:sz w:val="22"/>
            <w:szCs w:val="22"/>
            <w:lang w:eastAsia="it-IT"/>
          </w:rPr>
          <w:tab/>
        </w:r>
        <w:r w:rsidR="003D7BD2" w:rsidRPr="00A867DC">
          <w:rPr>
            <w:rStyle w:val="Collegamentoipertestuale"/>
            <w:noProof/>
          </w:rPr>
          <w:t>Valutazione della sostenibilità (7D)</w:t>
        </w:r>
        <w:r w:rsidR="003D7BD2">
          <w:rPr>
            <w:noProof/>
            <w:webHidden/>
          </w:rPr>
          <w:tab/>
        </w:r>
        <w:r w:rsidR="003D7BD2">
          <w:rPr>
            <w:noProof/>
            <w:webHidden/>
          </w:rPr>
          <w:fldChar w:fldCharType="begin"/>
        </w:r>
        <w:r w:rsidR="003D7BD2">
          <w:rPr>
            <w:noProof/>
            <w:webHidden/>
          </w:rPr>
          <w:instrText xml:space="preserve"> PAGEREF _Toc225427563 \h </w:instrText>
        </w:r>
        <w:r w:rsidR="003D7BD2">
          <w:rPr>
            <w:noProof/>
            <w:webHidden/>
          </w:rPr>
        </w:r>
        <w:r w:rsidR="003D7BD2">
          <w:rPr>
            <w:noProof/>
            <w:webHidden/>
          </w:rPr>
          <w:fldChar w:fldCharType="separate"/>
        </w:r>
        <w:r w:rsidR="003D7BD2">
          <w:rPr>
            <w:noProof/>
            <w:webHidden/>
          </w:rPr>
          <w:t>46</w:t>
        </w:r>
        <w:r w:rsidR="003D7BD2">
          <w:rPr>
            <w:noProof/>
            <w:webHidden/>
          </w:rPr>
          <w:fldChar w:fldCharType="end"/>
        </w:r>
      </w:hyperlink>
    </w:p>
    <w:p w14:paraId="4C73D965" w14:textId="2A301247" w:rsidR="003D7BD2" w:rsidRDefault="0020761B">
      <w:pPr>
        <w:pStyle w:val="Sommario2"/>
        <w:rPr>
          <w:rFonts w:eastAsiaTheme="minorEastAsia" w:cstheme="minorBidi"/>
          <w:smallCaps w:val="0"/>
          <w:noProof/>
          <w:sz w:val="22"/>
          <w:szCs w:val="22"/>
          <w:lang w:eastAsia="it-IT"/>
        </w:rPr>
      </w:pPr>
      <w:hyperlink w:anchor="_Toc225427564" w:history="1">
        <w:r w:rsidR="003D7BD2" w:rsidRPr="00A867DC">
          <w:rPr>
            <w:rStyle w:val="Collegamentoipertestuale"/>
            <w:noProof/>
          </w:rPr>
          <w:t>5.14</w:t>
        </w:r>
        <w:r w:rsidR="003D7BD2">
          <w:rPr>
            <w:rFonts w:eastAsiaTheme="minorEastAsia" w:cstheme="minorBidi"/>
            <w:smallCaps w:val="0"/>
            <w:noProof/>
            <w:sz w:val="22"/>
            <w:szCs w:val="22"/>
            <w:lang w:eastAsia="it-IT"/>
          </w:rPr>
          <w:tab/>
        </w:r>
        <w:r w:rsidR="003D7BD2" w:rsidRPr="00A867DC">
          <w:rPr>
            <w:rStyle w:val="Collegamentoipertestuale"/>
            <w:noProof/>
          </w:rPr>
          <w:t>Sicurezza in fase di progettazione e realizzazione dell’opera (8D)</w:t>
        </w:r>
        <w:r w:rsidR="003D7BD2">
          <w:rPr>
            <w:noProof/>
            <w:webHidden/>
          </w:rPr>
          <w:tab/>
        </w:r>
        <w:r w:rsidR="003D7BD2">
          <w:rPr>
            <w:noProof/>
            <w:webHidden/>
          </w:rPr>
          <w:fldChar w:fldCharType="begin"/>
        </w:r>
        <w:r w:rsidR="003D7BD2">
          <w:rPr>
            <w:noProof/>
            <w:webHidden/>
          </w:rPr>
          <w:instrText xml:space="preserve"> PAGEREF _Toc225427564 \h </w:instrText>
        </w:r>
        <w:r w:rsidR="003D7BD2">
          <w:rPr>
            <w:noProof/>
            <w:webHidden/>
          </w:rPr>
        </w:r>
        <w:r w:rsidR="003D7BD2">
          <w:rPr>
            <w:noProof/>
            <w:webHidden/>
          </w:rPr>
          <w:fldChar w:fldCharType="separate"/>
        </w:r>
        <w:r w:rsidR="003D7BD2">
          <w:rPr>
            <w:noProof/>
            <w:webHidden/>
          </w:rPr>
          <w:t>47</w:t>
        </w:r>
        <w:r w:rsidR="003D7BD2">
          <w:rPr>
            <w:noProof/>
            <w:webHidden/>
          </w:rPr>
          <w:fldChar w:fldCharType="end"/>
        </w:r>
      </w:hyperlink>
    </w:p>
    <w:p w14:paraId="1367C47F" w14:textId="680EA209" w:rsidR="003D7BD2" w:rsidRDefault="0020761B">
      <w:pPr>
        <w:pStyle w:val="Sommario2"/>
        <w:rPr>
          <w:rFonts w:eastAsiaTheme="minorEastAsia" w:cstheme="minorBidi"/>
          <w:smallCaps w:val="0"/>
          <w:noProof/>
          <w:sz w:val="22"/>
          <w:szCs w:val="22"/>
          <w:lang w:eastAsia="it-IT"/>
        </w:rPr>
      </w:pPr>
      <w:hyperlink w:anchor="_Toc225427565" w:history="1">
        <w:r w:rsidR="003D7BD2" w:rsidRPr="00A867DC">
          <w:rPr>
            <w:rStyle w:val="Collegamentoipertestuale"/>
            <w:noProof/>
          </w:rPr>
          <w:t>5.15</w:t>
        </w:r>
        <w:r w:rsidR="003D7BD2">
          <w:rPr>
            <w:rFonts w:eastAsiaTheme="minorEastAsia" w:cstheme="minorBidi"/>
            <w:smallCaps w:val="0"/>
            <w:noProof/>
            <w:sz w:val="22"/>
            <w:szCs w:val="22"/>
            <w:lang w:eastAsia="it-IT"/>
          </w:rPr>
          <w:tab/>
        </w:r>
        <w:r w:rsidR="003D7BD2" w:rsidRPr="00A867DC">
          <w:rPr>
            <w:rStyle w:val="Collegamentoipertestuale"/>
            <w:noProof/>
          </w:rPr>
          <w:t>Modalità di consegna finale di modelli, oggetti e/o elaborati informativi</w:t>
        </w:r>
        <w:r w:rsidR="003D7BD2">
          <w:rPr>
            <w:noProof/>
            <w:webHidden/>
          </w:rPr>
          <w:tab/>
        </w:r>
        <w:r w:rsidR="003D7BD2">
          <w:rPr>
            <w:noProof/>
            <w:webHidden/>
          </w:rPr>
          <w:fldChar w:fldCharType="begin"/>
        </w:r>
        <w:r w:rsidR="003D7BD2">
          <w:rPr>
            <w:noProof/>
            <w:webHidden/>
          </w:rPr>
          <w:instrText xml:space="preserve"> PAGEREF _Toc225427565 \h </w:instrText>
        </w:r>
        <w:r w:rsidR="003D7BD2">
          <w:rPr>
            <w:noProof/>
            <w:webHidden/>
          </w:rPr>
        </w:r>
        <w:r w:rsidR="003D7BD2">
          <w:rPr>
            <w:noProof/>
            <w:webHidden/>
          </w:rPr>
          <w:fldChar w:fldCharType="separate"/>
        </w:r>
        <w:r w:rsidR="003D7BD2">
          <w:rPr>
            <w:noProof/>
            <w:webHidden/>
          </w:rPr>
          <w:t>49</w:t>
        </w:r>
        <w:r w:rsidR="003D7BD2">
          <w:rPr>
            <w:noProof/>
            <w:webHidden/>
          </w:rPr>
          <w:fldChar w:fldCharType="end"/>
        </w:r>
      </w:hyperlink>
    </w:p>
    <w:p w14:paraId="0EE9F696" w14:textId="614B7035" w:rsidR="003D7BD2" w:rsidRDefault="0020761B">
      <w:pPr>
        <w:pStyle w:val="Sommario2"/>
        <w:rPr>
          <w:rFonts w:eastAsiaTheme="minorEastAsia" w:cstheme="minorBidi"/>
          <w:smallCaps w:val="0"/>
          <w:noProof/>
          <w:sz w:val="22"/>
          <w:szCs w:val="22"/>
          <w:lang w:eastAsia="it-IT"/>
        </w:rPr>
      </w:pPr>
      <w:hyperlink w:anchor="_Toc225427566" w:history="1">
        <w:r w:rsidR="003D7BD2" w:rsidRPr="00A867DC">
          <w:rPr>
            <w:rStyle w:val="Collegamentoipertestuale"/>
            <w:noProof/>
          </w:rPr>
          <w:t>5.16</w:t>
        </w:r>
        <w:r w:rsidR="003D7BD2">
          <w:rPr>
            <w:rFonts w:eastAsiaTheme="minorEastAsia" w:cstheme="minorBidi"/>
            <w:smallCaps w:val="0"/>
            <w:noProof/>
            <w:sz w:val="22"/>
            <w:szCs w:val="22"/>
            <w:lang w:eastAsia="it-IT"/>
          </w:rPr>
          <w:tab/>
        </w:r>
        <w:r w:rsidR="003D7BD2" w:rsidRPr="00A867DC">
          <w:rPr>
            <w:rStyle w:val="Collegamentoipertestuale"/>
            <w:noProof/>
          </w:rPr>
          <w:t>Formazione sulla gestione del Modello di Dati</w:t>
        </w:r>
        <w:r w:rsidR="003D7BD2">
          <w:rPr>
            <w:noProof/>
            <w:webHidden/>
          </w:rPr>
          <w:tab/>
        </w:r>
        <w:r w:rsidR="003D7BD2">
          <w:rPr>
            <w:noProof/>
            <w:webHidden/>
          </w:rPr>
          <w:fldChar w:fldCharType="begin"/>
        </w:r>
        <w:r w:rsidR="003D7BD2">
          <w:rPr>
            <w:noProof/>
            <w:webHidden/>
          </w:rPr>
          <w:instrText xml:space="preserve"> PAGEREF _Toc225427566 \h </w:instrText>
        </w:r>
        <w:r w:rsidR="003D7BD2">
          <w:rPr>
            <w:noProof/>
            <w:webHidden/>
          </w:rPr>
        </w:r>
        <w:r w:rsidR="003D7BD2">
          <w:rPr>
            <w:noProof/>
            <w:webHidden/>
          </w:rPr>
          <w:fldChar w:fldCharType="separate"/>
        </w:r>
        <w:r w:rsidR="003D7BD2">
          <w:rPr>
            <w:noProof/>
            <w:webHidden/>
          </w:rPr>
          <w:t>49</w:t>
        </w:r>
        <w:r w:rsidR="003D7BD2">
          <w:rPr>
            <w:noProof/>
            <w:webHidden/>
          </w:rPr>
          <w:fldChar w:fldCharType="end"/>
        </w:r>
      </w:hyperlink>
    </w:p>
    <w:p w14:paraId="40A57FAE" w14:textId="766EC6CC" w:rsidR="003D7BD2" w:rsidRDefault="0020761B">
      <w:pPr>
        <w:pStyle w:val="Sommario1"/>
        <w:rPr>
          <w:rFonts w:eastAsiaTheme="minorEastAsia" w:cstheme="minorBidi"/>
          <w:b w:val="0"/>
          <w:bCs w:val="0"/>
          <w:caps w:val="0"/>
          <w:noProof/>
          <w:sz w:val="22"/>
          <w:szCs w:val="22"/>
          <w:lang w:eastAsia="it-IT"/>
        </w:rPr>
      </w:pPr>
      <w:hyperlink w:anchor="_Toc225427567" w:history="1">
        <w:r w:rsidR="003D7BD2" w:rsidRPr="00A867DC">
          <w:rPr>
            <w:rStyle w:val="Collegamentoipertestuale"/>
            <w:noProof/>
          </w:rPr>
          <w:t>6</w:t>
        </w:r>
        <w:r w:rsidR="003D7BD2">
          <w:rPr>
            <w:rFonts w:eastAsiaTheme="minorEastAsia" w:cstheme="minorBidi"/>
            <w:b w:val="0"/>
            <w:bCs w:val="0"/>
            <w:caps w:val="0"/>
            <w:noProof/>
            <w:sz w:val="22"/>
            <w:szCs w:val="22"/>
            <w:lang w:eastAsia="it-IT"/>
          </w:rPr>
          <w:tab/>
        </w:r>
        <w:r w:rsidR="003D7BD2" w:rsidRPr="00A867DC">
          <w:rPr>
            <w:rStyle w:val="Collegamentoipertestuale"/>
            <w:noProof/>
          </w:rPr>
          <w:t>ELENCO DEGLI ALLEGATI</w:t>
        </w:r>
        <w:r w:rsidR="003D7BD2">
          <w:rPr>
            <w:noProof/>
            <w:webHidden/>
          </w:rPr>
          <w:tab/>
        </w:r>
        <w:r w:rsidR="003D7BD2">
          <w:rPr>
            <w:noProof/>
            <w:webHidden/>
          </w:rPr>
          <w:fldChar w:fldCharType="begin"/>
        </w:r>
        <w:r w:rsidR="003D7BD2">
          <w:rPr>
            <w:noProof/>
            <w:webHidden/>
          </w:rPr>
          <w:instrText xml:space="preserve"> PAGEREF _Toc225427567 \h </w:instrText>
        </w:r>
        <w:r w:rsidR="003D7BD2">
          <w:rPr>
            <w:noProof/>
            <w:webHidden/>
          </w:rPr>
        </w:r>
        <w:r w:rsidR="003D7BD2">
          <w:rPr>
            <w:noProof/>
            <w:webHidden/>
          </w:rPr>
          <w:fldChar w:fldCharType="separate"/>
        </w:r>
        <w:r w:rsidR="003D7BD2">
          <w:rPr>
            <w:noProof/>
            <w:webHidden/>
          </w:rPr>
          <w:t>50</w:t>
        </w:r>
        <w:r w:rsidR="003D7BD2">
          <w:rPr>
            <w:noProof/>
            <w:webHidden/>
          </w:rPr>
          <w:fldChar w:fldCharType="end"/>
        </w:r>
      </w:hyperlink>
    </w:p>
    <w:p w14:paraId="1E26D56A" w14:textId="28200FFA" w:rsidR="0039659D" w:rsidRPr="002315D5" w:rsidRDefault="0039659D" w:rsidP="0039659D">
      <w:pPr>
        <w:spacing w:line="276" w:lineRule="auto"/>
        <w:sectPr w:rsidR="0039659D" w:rsidRPr="002315D5" w:rsidSect="00EB0BD3">
          <w:headerReference w:type="default" r:id="rId8"/>
          <w:footerReference w:type="default" r:id="rId9"/>
          <w:pgSz w:w="11910" w:h="16800"/>
          <w:pgMar w:top="1134" w:right="1134" w:bottom="1134" w:left="1134" w:header="697" w:footer="612" w:gutter="0"/>
          <w:cols w:space="720"/>
        </w:sectPr>
      </w:pPr>
      <w:r w:rsidRPr="002315D5">
        <w:fldChar w:fldCharType="end"/>
      </w:r>
    </w:p>
    <w:p w14:paraId="7E1F3992" w14:textId="450FBC13" w:rsidR="00E4479C" w:rsidRPr="00E4479C" w:rsidRDefault="00E4479C" w:rsidP="00E4479C">
      <w:pPr>
        <w:spacing w:line="276" w:lineRule="auto"/>
        <w:rPr>
          <w:b/>
          <w:highlight w:val="cyan"/>
        </w:rPr>
      </w:pPr>
      <w:r w:rsidRPr="00E4479C">
        <w:rPr>
          <w:highlight w:val="cyan"/>
        </w:rPr>
        <w:lastRenderedPageBreak/>
        <w:t>Al fine della corretta elaborazione da parte dell’OE dell’</w:t>
      </w:r>
      <w:proofErr w:type="spellStart"/>
      <w:r w:rsidRPr="00E4479C">
        <w:rPr>
          <w:b/>
          <w:highlight w:val="cyan"/>
        </w:rPr>
        <w:t>oGI</w:t>
      </w:r>
      <w:proofErr w:type="spellEnd"/>
      <w:r w:rsidRPr="00E4479C">
        <w:rPr>
          <w:highlight w:val="cyan"/>
        </w:rPr>
        <w:t>, il Ministero della Difesa mette a disposizione il presente template di Offerta, che costituisce la base di riferimento contenente la struttura, l’indice delle informazioni e i dati minimi obbligatori da fornire.</w:t>
      </w:r>
      <w:r w:rsidRPr="00E4479C">
        <w:rPr>
          <w:b/>
          <w:highlight w:val="cyan"/>
        </w:rPr>
        <w:t xml:space="preserve"> Resta ferma la responsabilità dell’Aggiudicatario di consolidare l’offerta presentata attraverso il Piano di Gestione Informativa (</w:t>
      </w:r>
      <w:proofErr w:type="spellStart"/>
      <w:r w:rsidRPr="00E4479C">
        <w:rPr>
          <w:b/>
          <w:highlight w:val="cyan"/>
        </w:rPr>
        <w:t>pGI</w:t>
      </w:r>
      <w:proofErr w:type="spellEnd"/>
      <w:r w:rsidRPr="00E4479C">
        <w:rPr>
          <w:b/>
          <w:highlight w:val="cyan"/>
        </w:rPr>
        <w:t>) a seguito dell’eventuale aggiudicazione.</w:t>
      </w:r>
    </w:p>
    <w:p w14:paraId="610D7E12" w14:textId="0FE9DEF4" w:rsidR="00E4479C" w:rsidRPr="00E4479C" w:rsidRDefault="00E4479C" w:rsidP="00E4479C">
      <w:pPr>
        <w:spacing w:line="276" w:lineRule="auto"/>
        <w:rPr>
          <w:b/>
          <w:bCs/>
          <w:highlight w:val="cyan"/>
        </w:rPr>
      </w:pPr>
      <w:r w:rsidRPr="00E4479C">
        <w:rPr>
          <w:b/>
          <w:bCs/>
          <w:highlight w:val="cyan"/>
        </w:rPr>
        <w:t>Il Capitolato Informativo ha carattere cogente e prevalente rispetto all’Offerta di Gestione Informativa (</w:t>
      </w:r>
      <w:proofErr w:type="spellStart"/>
      <w:r w:rsidRPr="00E4479C">
        <w:rPr>
          <w:b/>
          <w:bCs/>
          <w:highlight w:val="cyan"/>
        </w:rPr>
        <w:t>oGI</w:t>
      </w:r>
      <w:proofErr w:type="spellEnd"/>
      <w:r w:rsidRPr="00E4479C">
        <w:rPr>
          <w:b/>
          <w:bCs/>
          <w:highlight w:val="cyan"/>
        </w:rPr>
        <w:t>). Pertanto, eventuali contenuti dell’</w:t>
      </w:r>
      <w:proofErr w:type="spellStart"/>
      <w:r w:rsidRPr="00E4479C">
        <w:rPr>
          <w:b/>
          <w:bCs/>
          <w:highlight w:val="cyan"/>
        </w:rPr>
        <w:t>oGI</w:t>
      </w:r>
      <w:proofErr w:type="spellEnd"/>
      <w:r w:rsidRPr="00E4479C">
        <w:rPr>
          <w:b/>
          <w:bCs/>
          <w:highlight w:val="cyan"/>
        </w:rPr>
        <w:t xml:space="preserve"> non conformi o difformi rispetto ai requisiti del presente documento non saranno ritenuti validi ai fini contrattuali.</w:t>
      </w:r>
    </w:p>
    <w:p w14:paraId="48425BE9" w14:textId="77777777" w:rsidR="00D23056" w:rsidRDefault="00E4479C" w:rsidP="00E4479C">
      <w:pPr>
        <w:spacing w:line="276" w:lineRule="auto"/>
        <w:rPr>
          <w:highlight w:val="cyan"/>
        </w:rPr>
      </w:pPr>
      <w:r w:rsidRPr="00E4479C">
        <w:rPr>
          <w:highlight w:val="cyan"/>
        </w:rPr>
        <w:t xml:space="preserve">In sede di offerta, l’OE compilerà il presente documento in tutte le sue parti </w:t>
      </w:r>
      <w:r w:rsidRPr="00E4479C">
        <w:rPr>
          <w:b/>
          <w:i/>
          <w:highlight w:val="cyan"/>
        </w:rPr>
        <w:t>senza modificarne la struttura e rispettando il limite massimo di aumento rispetto al Capitolato Informativo di 10 pagine/facciate (esclusi gli eventuali allegati, che dovranno essere limitati per quanto possibile)</w:t>
      </w:r>
      <w:r w:rsidRPr="00E4479C">
        <w:rPr>
          <w:highlight w:val="cyan"/>
        </w:rPr>
        <w:t xml:space="preserve">, seguendo le indicazioni presenti in ciascun paragrafo. </w:t>
      </w:r>
      <w:r w:rsidRPr="00E4479C">
        <w:rPr>
          <w:highlight w:val="cyan"/>
          <w:u w:val="single"/>
        </w:rPr>
        <w:t>Si rappresenta che il superamento del limite massimo di pagine su indicato, implica la non valutazione del documento in fase di gara</w:t>
      </w:r>
      <w:r w:rsidRPr="00E4479C">
        <w:rPr>
          <w:highlight w:val="cyan"/>
        </w:rPr>
        <w:t xml:space="preserve">, in quanto non coerente con le indicazioni di compilazione. </w:t>
      </w:r>
    </w:p>
    <w:p w14:paraId="0EF08C34" w14:textId="731A0518" w:rsidR="00E4479C" w:rsidRPr="00E4479C" w:rsidRDefault="00E4479C" w:rsidP="00E4479C">
      <w:pPr>
        <w:spacing w:line="276" w:lineRule="auto"/>
        <w:rPr>
          <w:highlight w:val="cyan"/>
        </w:rPr>
      </w:pPr>
      <w:r w:rsidRPr="00E4479C">
        <w:rPr>
          <w:highlight w:val="cyan"/>
          <w:u w:val="single"/>
        </w:rPr>
        <w:t>Con il color ciano le istruzioni da eliminare al termine della compilazione</w:t>
      </w:r>
      <w:r w:rsidRPr="00E4479C">
        <w:rPr>
          <w:highlight w:val="cyan"/>
        </w:rPr>
        <w:t>.</w:t>
      </w:r>
    </w:p>
    <w:p w14:paraId="532D6A5E" w14:textId="06783866" w:rsidR="00D23056" w:rsidRPr="00E4479C" w:rsidRDefault="00D23056" w:rsidP="00D23056">
      <w:pPr>
        <w:spacing w:line="276" w:lineRule="auto"/>
        <w:rPr>
          <w:highlight w:val="cyan"/>
        </w:rPr>
      </w:pPr>
      <w:r w:rsidRPr="00E4479C">
        <w:rPr>
          <w:highlight w:val="cyan"/>
          <w:u w:val="single"/>
        </w:rPr>
        <w:t xml:space="preserve">Con il color </w:t>
      </w:r>
      <w:r w:rsidRPr="00AD5A56">
        <w:rPr>
          <w:highlight w:val="yellow"/>
          <w:u w:val="single"/>
        </w:rPr>
        <w:t>giallo</w:t>
      </w:r>
      <w:r w:rsidRPr="00E4479C">
        <w:rPr>
          <w:highlight w:val="cyan"/>
          <w:u w:val="single"/>
        </w:rPr>
        <w:t xml:space="preserve"> le </w:t>
      </w:r>
      <w:r>
        <w:rPr>
          <w:highlight w:val="cyan"/>
          <w:u w:val="single"/>
        </w:rPr>
        <w:t>parti</w:t>
      </w:r>
      <w:r w:rsidRPr="00E4479C">
        <w:rPr>
          <w:highlight w:val="cyan"/>
          <w:u w:val="single"/>
        </w:rPr>
        <w:t xml:space="preserve"> da </w:t>
      </w:r>
      <w:r>
        <w:rPr>
          <w:highlight w:val="cyan"/>
          <w:u w:val="single"/>
        </w:rPr>
        <w:t xml:space="preserve">completare durante </w:t>
      </w:r>
      <w:r w:rsidRPr="00E4479C">
        <w:rPr>
          <w:highlight w:val="cyan"/>
          <w:u w:val="single"/>
        </w:rPr>
        <w:t>la compilazione</w:t>
      </w:r>
      <w:r w:rsidRPr="00E4479C">
        <w:rPr>
          <w:highlight w:val="cyan"/>
        </w:rPr>
        <w:t>.</w:t>
      </w:r>
    </w:p>
    <w:p w14:paraId="2FD1999E" w14:textId="18E7ADC8" w:rsidR="00D23056" w:rsidRDefault="00D23056" w:rsidP="00E4479C">
      <w:pPr>
        <w:spacing w:line="276" w:lineRule="auto"/>
        <w:rPr>
          <w:rFonts w:cstheme="minorHAnsi"/>
          <w:szCs w:val="24"/>
          <w:highlight w:val="cyan"/>
        </w:rPr>
      </w:pPr>
    </w:p>
    <w:p w14:paraId="00674FD6" w14:textId="77777777" w:rsidR="003D7BD2" w:rsidRPr="003D7BD2" w:rsidRDefault="003D7BD2" w:rsidP="003D7BD2">
      <w:pPr>
        <w:spacing w:line="276" w:lineRule="auto"/>
        <w:rPr>
          <w:highlight w:val="cyan"/>
        </w:rPr>
      </w:pPr>
      <w:r w:rsidRPr="003D7BD2">
        <w:rPr>
          <w:highlight w:val="cyan"/>
        </w:rPr>
        <w:t>Per le parti del presente Capitolato Informativo non soggette a modifica, l’Operatore Economico dovrà dichiararne espressa accettazione all’interno dell’Offerta di Gestione Informativa (</w:t>
      </w:r>
      <w:proofErr w:type="spellStart"/>
      <w:r w:rsidRPr="003D7BD2">
        <w:rPr>
          <w:highlight w:val="cyan"/>
        </w:rPr>
        <w:t>oGI</w:t>
      </w:r>
      <w:proofErr w:type="spellEnd"/>
      <w:r w:rsidRPr="003D7BD2">
        <w:rPr>
          <w:highlight w:val="cyan"/>
        </w:rPr>
        <w:t>).</w:t>
      </w:r>
    </w:p>
    <w:p w14:paraId="24188FC6" w14:textId="77777777" w:rsidR="003D7BD2" w:rsidRPr="003D7BD2" w:rsidRDefault="003D7BD2" w:rsidP="003D7BD2">
      <w:pPr>
        <w:spacing w:line="276" w:lineRule="auto"/>
        <w:rPr>
          <w:highlight w:val="cyan"/>
        </w:rPr>
      </w:pPr>
      <w:r w:rsidRPr="003D7BD2">
        <w:rPr>
          <w:highlight w:val="cyan"/>
        </w:rPr>
        <w:t xml:space="preserve">Qualora l’Operatore Economico intenda richiamare o riportare tali contenuti all’interno della propria </w:t>
      </w:r>
      <w:proofErr w:type="spellStart"/>
      <w:r w:rsidRPr="003D7BD2">
        <w:rPr>
          <w:highlight w:val="cyan"/>
        </w:rPr>
        <w:t>oGI</w:t>
      </w:r>
      <w:proofErr w:type="spellEnd"/>
      <w:r w:rsidRPr="003D7BD2">
        <w:rPr>
          <w:highlight w:val="cyan"/>
        </w:rPr>
        <w:t>, dovrà garantirne la piena coerenza e conformità, senza introdurre modifiche, integrazioni o interpretazioni che ne alterino il significato, la portata o gli effetti.</w:t>
      </w:r>
    </w:p>
    <w:p w14:paraId="4C058CDB" w14:textId="77777777" w:rsidR="003D7BD2" w:rsidRPr="003D7BD2" w:rsidRDefault="003D7BD2" w:rsidP="003D7BD2">
      <w:pPr>
        <w:spacing w:line="276" w:lineRule="auto"/>
        <w:rPr>
          <w:highlight w:val="cyan"/>
        </w:rPr>
      </w:pPr>
      <w:r w:rsidRPr="003D7BD2">
        <w:rPr>
          <w:highlight w:val="cyan"/>
        </w:rPr>
        <w:t>Nella redazione dell’</w:t>
      </w:r>
      <w:proofErr w:type="spellStart"/>
      <w:r w:rsidRPr="003D7BD2">
        <w:rPr>
          <w:highlight w:val="cyan"/>
        </w:rPr>
        <w:t>oGI</w:t>
      </w:r>
      <w:proofErr w:type="spellEnd"/>
      <w:r w:rsidRPr="003D7BD2">
        <w:rPr>
          <w:highlight w:val="cyan"/>
        </w:rPr>
        <w:t>, dovrà essere rispettata la struttura e l’indice del presente Capitolato Informativo; è facoltà dell’Operatore Economico integrare i contenuti mediante l’inserimento di ulteriori paragrafi, opportunamente numerati e collocati nelle rispettive sezioni, al fine di approfondire e migliorare le modalità di gestione informativa proposte.</w:t>
      </w:r>
    </w:p>
    <w:p w14:paraId="52D5F2C9" w14:textId="5E751077" w:rsidR="0039659D" w:rsidRPr="002315D5" w:rsidRDefault="0039659D" w:rsidP="003D7BD2">
      <w:pPr>
        <w:pStyle w:val="Titolo1"/>
      </w:pPr>
      <w:bookmarkStart w:id="1" w:name="_Toc225427520"/>
      <w:r w:rsidRPr="002315D5">
        <w:t>PREMESSE</w:t>
      </w:r>
      <w:bookmarkEnd w:id="1"/>
    </w:p>
    <w:p w14:paraId="74CFFA75" w14:textId="77777777" w:rsidR="0039659D" w:rsidRPr="002315D5" w:rsidRDefault="0039659D" w:rsidP="0039659D">
      <w:pPr>
        <w:pStyle w:val="Titolo2"/>
      </w:pPr>
      <w:bookmarkStart w:id="2" w:name="_Toc225427521"/>
      <w:r w:rsidRPr="002315D5">
        <w:t>Identificazione del progetto</w:t>
      </w:r>
      <w:bookmarkEnd w:id="2"/>
    </w:p>
    <w:p w14:paraId="69C85ADB" w14:textId="5D1D2C77" w:rsidR="0039659D" w:rsidRPr="00561695" w:rsidRDefault="00E4479C" w:rsidP="0039659D">
      <w:pPr>
        <w:spacing w:line="276" w:lineRule="auto"/>
      </w:pPr>
      <w:r w:rsidRPr="00F80915">
        <w:t>Il presente documento rappresenta lo schema per la stesura dell’</w:t>
      </w:r>
      <w:r w:rsidRPr="00F80915">
        <w:rPr>
          <w:b/>
        </w:rPr>
        <w:t>Offerta di Gestione Informativa</w:t>
      </w:r>
      <w:r w:rsidRPr="00F80915">
        <w:t xml:space="preserve">, di seguito definita </w:t>
      </w:r>
      <w:proofErr w:type="spellStart"/>
      <w:r w:rsidRPr="00F80915">
        <w:t>oGI</w:t>
      </w:r>
      <w:proofErr w:type="spellEnd"/>
      <w:r w:rsidRPr="00F80915">
        <w:t>, in risposta ai requisiti espressi nel Capitolato informativo (</w:t>
      </w:r>
      <w:r w:rsidRPr="008A5F61">
        <w:rPr>
          <w:highlight w:val="yellow"/>
        </w:rPr>
        <w:t xml:space="preserve">CIG: </w:t>
      </w:r>
      <w:r w:rsidRPr="008A5F61">
        <w:rPr>
          <w:i/>
          <w:highlight w:val="yellow"/>
        </w:rPr>
        <w:t>XXXXXXXXXXXX</w:t>
      </w:r>
      <w:r w:rsidRPr="00F80915">
        <w:t>)</w:t>
      </w:r>
      <w:r w:rsidR="0039659D" w:rsidRPr="00561695">
        <w:t xml:space="preserve">, </w:t>
      </w:r>
      <w:r>
        <w:t>e si riferisce al</w:t>
      </w:r>
      <w:r w:rsidR="0039659D" w:rsidRPr="00561695">
        <w:t>la procedura di affidamento del servizio di esecuzione delle indagini e della redazione del Progetto di Fattibilità Tecnica ed Economica (PFTE) e del Progetto Esecutivo (PE), comprensivo del Piano di Sicurezza e Coordinamento.</w:t>
      </w:r>
    </w:p>
    <w:p w14:paraId="4652633E" w14:textId="77777777" w:rsidR="0039659D" w:rsidRDefault="0039659D" w:rsidP="0039659D">
      <w:pPr>
        <w:spacing w:line="276" w:lineRule="auto"/>
      </w:pPr>
      <w:r w:rsidRPr="00561695">
        <w:t>Il documento disciplina i requisiti informativi, le modalità di gestione dei dati e dei modelli digitali, nonché i processi e gli strumenti da adottare nell’ambito della gestione informativa digitale dell’intervento relativo alla seguente esigenza infrastrutturale:</w:t>
      </w:r>
    </w:p>
    <w:p w14:paraId="61B619A3" w14:textId="77777777" w:rsidR="0039659D" w:rsidRDefault="0039659D" w:rsidP="0039659D">
      <w:pPr>
        <w:spacing w:line="276" w:lineRule="auto"/>
      </w:pPr>
      <w:r w:rsidRPr="00561695">
        <w:lastRenderedPageBreak/>
        <w:br/>
        <w:t>“</w:t>
      </w:r>
      <w:r w:rsidRPr="00561695">
        <w:rPr>
          <w:b/>
          <w:bCs/>
        </w:rPr>
        <w:t>Realizzazione complesso alloggiativo (720 alloggi) – Lotto 2 e 3</w:t>
      </w:r>
      <w:r w:rsidRPr="00561695">
        <w:t>”</w:t>
      </w:r>
      <w:r>
        <w:t>.</w:t>
      </w:r>
    </w:p>
    <w:p w14:paraId="2202736F" w14:textId="77777777" w:rsidR="0039659D" w:rsidRPr="00561695" w:rsidRDefault="0039659D" w:rsidP="0039659D">
      <w:pPr>
        <w:spacing w:line="276" w:lineRule="auto"/>
      </w:pPr>
    </w:p>
    <w:p w14:paraId="0820EA24" w14:textId="77777777" w:rsidR="00E4479C" w:rsidRPr="0039659D" w:rsidRDefault="00E4479C" w:rsidP="00E4479C">
      <w:pPr>
        <w:spacing w:line="276" w:lineRule="auto"/>
        <w:rPr>
          <w:rFonts w:cstheme="minorHAnsi"/>
          <w:szCs w:val="24"/>
        </w:rPr>
      </w:pPr>
      <w:r w:rsidRPr="0039659D">
        <w:rPr>
          <w:rFonts w:cstheme="minorHAnsi"/>
          <w:szCs w:val="24"/>
        </w:rPr>
        <w:t>L’obiettivo dell’Offerta di Gestione Informativa (</w:t>
      </w:r>
      <w:proofErr w:type="spellStart"/>
      <w:r w:rsidRPr="0039659D">
        <w:rPr>
          <w:rFonts w:cstheme="minorHAnsi"/>
          <w:szCs w:val="24"/>
        </w:rPr>
        <w:t>oGI</w:t>
      </w:r>
      <w:proofErr w:type="spellEnd"/>
      <w:r w:rsidRPr="0039659D">
        <w:rPr>
          <w:rFonts w:cstheme="minorHAnsi"/>
          <w:szCs w:val="24"/>
        </w:rPr>
        <w:t xml:space="preserve">) è quello di descrivere, in maniera organica e coerente con i requisiti del presente Capitolato Informativo, i processi di gestione dei flussi informativi, l’uso degli strumenti digitali e le modalità operative con cui </w:t>
      </w:r>
      <w:r w:rsidRPr="0039659D">
        <w:rPr>
          <w:rFonts w:cstheme="minorHAnsi"/>
          <w:szCs w:val="24"/>
          <w:highlight w:val="yellow"/>
        </w:rPr>
        <w:t>l’Operatore Economico</w:t>
      </w:r>
      <w:r w:rsidRPr="0039659D">
        <w:rPr>
          <w:rFonts w:cstheme="minorHAnsi"/>
          <w:szCs w:val="24"/>
        </w:rPr>
        <w:t xml:space="preserve"> intende gestire il processo informativo nelle diverse fasi dell’intervento.</w:t>
      </w:r>
    </w:p>
    <w:p w14:paraId="71C31EE6" w14:textId="77777777" w:rsidR="00E4479C" w:rsidRPr="0039659D" w:rsidRDefault="00E4479C" w:rsidP="00E4479C">
      <w:pPr>
        <w:spacing w:line="276" w:lineRule="auto"/>
        <w:rPr>
          <w:rFonts w:cstheme="minorHAnsi"/>
          <w:szCs w:val="24"/>
        </w:rPr>
      </w:pPr>
      <w:r w:rsidRPr="0039659D">
        <w:rPr>
          <w:rFonts w:cstheme="minorHAnsi"/>
          <w:szCs w:val="24"/>
          <w:highlight w:val="cyan"/>
        </w:rPr>
        <w:t>L’</w:t>
      </w:r>
      <w:proofErr w:type="spellStart"/>
      <w:r w:rsidRPr="0039659D">
        <w:rPr>
          <w:rFonts w:cstheme="minorHAnsi"/>
          <w:szCs w:val="24"/>
          <w:highlight w:val="cyan"/>
        </w:rPr>
        <w:t>oGI</w:t>
      </w:r>
      <w:proofErr w:type="spellEnd"/>
      <w:r w:rsidRPr="0039659D">
        <w:rPr>
          <w:rFonts w:cstheme="minorHAnsi"/>
          <w:szCs w:val="24"/>
          <w:highlight w:val="cyan"/>
        </w:rPr>
        <w:t xml:space="preserve"> dovrà illustrare l’organizzazione, le responsabilità, le procedure e gli strumenti che saranno adottati per garantire la produzione, la gestione, il coordinamento e la verifica dei modelli informativi e degli elaborati correlati, in relazione a tutte le fasi oggetto dell’affidamento, ivi inclusa la redazione del Piano di Sicurezza e Coordinamento.</w:t>
      </w:r>
    </w:p>
    <w:p w14:paraId="21E837C1" w14:textId="77777777" w:rsidR="0039659D" w:rsidRPr="00561695" w:rsidRDefault="0039659D" w:rsidP="0039659D">
      <w:pPr>
        <w:spacing w:line="276" w:lineRule="auto"/>
      </w:pPr>
      <w:r w:rsidRPr="00561695">
        <w:t>Il progetto dovrà essere sviluppato sulla base del Documento di Indirizzo alla Progettazione (DIP) posto a base di gara, nel pieno rispetto delle esigenze operative, dei vincoli normativi, urbanistici e tecnico-funzionali evidenziati nel Disciplinare Tecnico Prestazionale, assicurando al contempo l’adozione di un approccio integrato alla gestione informativa, coerente con gli obiettivi dell’intervento e con le successive fasi di realizzazione, gestione e manutenzione dell’opera.</w:t>
      </w:r>
    </w:p>
    <w:p w14:paraId="64AFB723" w14:textId="77777777" w:rsidR="0039659D" w:rsidRPr="002315D5" w:rsidRDefault="0039659D" w:rsidP="0039659D">
      <w:pPr>
        <w:pStyle w:val="Titolo2"/>
      </w:pPr>
      <w:bookmarkStart w:id="3" w:name="_Toc225427522"/>
      <w:r w:rsidRPr="002315D5">
        <w:t>Introduzione</w:t>
      </w:r>
      <w:bookmarkEnd w:id="3"/>
    </w:p>
    <w:p w14:paraId="539D2841" w14:textId="2931DE8D" w:rsidR="00E4479C" w:rsidRDefault="00E4479C" w:rsidP="0039659D">
      <w:pPr>
        <w:spacing w:line="276" w:lineRule="auto"/>
      </w:pPr>
      <w:r w:rsidRPr="00D23056">
        <w:rPr>
          <w:highlight w:val="cyan"/>
        </w:rPr>
        <w:t xml:space="preserve">Il paragrafo dovrà essere sviluppato </w:t>
      </w:r>
      <w:r w:rsidR="00D23056">
        <w:rPr>
          <w:highlight w:val="cyan"/>
        </w:rPr>
        <w:t xml:space="preserve">declinando </w:t>
      </w:r>
      <w:r w:rsidR="00D23056" w:rsidRPr="00D23056">
        <w:rPr>
          <w:highlight w:val="cyan"/>
        </w:rPr>
        <w:t>i</w:t>
      </w:r>
      <w:r w:rsidR="00D23056">
        <w:rPr>
          <w:highlight w:val="cyan"/>
        </w:rPr>
        <w:t xml:space="preserve"> concetti riportati</w:t>
      </w:r>
      <w:r w:rsidR="00D23056" w:rsidRPr="00D23056">
        <w:rPr>
          <w:highlight w:val="cyan"/>
        </w:rPr>
        <w:t xml:space="preserve"> nel corrispondente paragrafo del Capitolato Informativo</w:t>
      </w:r>
      <w:r w:rsidR="00D23056">
        <w:t>.</w:t>
      </w:r>
    </w:p>
    <w:p w14:paraId="44119341" w14:textId="02F0313A" w:rsidR="0039659D" w:rsidRPr="00DA1F8E" w:rsidRDefault="0039659D" w:rsidP="0039659D">
      <w:pPr>
        <w:spacing w:line="276" w:lineRule="auto"/>
      </w:pPr>
      <w:r w:rsidRPr="00DA1F8E">
        <w:t xml:space="preserve">Il presente Capitolato Informativo è redatto in conformità al </w:t>
      </w:r>
      <w:proofErr w:type="spellStart"/>
      <w:r w:rsidRPr="00DA1F8E">
        <w:t>D.Lgs.</w:t>
      </w:r>
      <w:proofErr w:type="spellEnd"/>
      <w:r w:rsidRPr="00DA1F8E">
        <w:t xml:space="preserve"> 36/2023, con particolare riferimento all’art. 43 e all’Allegato I.9, nonché alle principali norme tecniche di settore, tra cui le serie ISO 19650 e UNI 11337, che costituiscono il riferimento metodologico per la gestione informativa digitale dell’intervento.</w:t>
      </w:r>
    </w:p>
    <w:p w14:paraId="714B00C6" w14:textId="77777777" w:rsidR="0039659D" w:rsidRPr="00DA1F8E" w:rsidRDefault="0039659D" w:rsidP="0039659D">
      <w:pPr>
        <w:spacing w:line="276" w:lineRule="auto"/>
      </w:pPr>
      <w:r w:rsidRPr="00DA1F8E">
        <w:t>Il documento definisce i requisiti informativi minimi richiesti dalla Stazione Appaltante, che l’Affidatario è tenuto a rispettare nell’ambito di tutte le fasi progettuali oggetto dell’affidamento, al fine di garantire la qualità, la coerenza e la tracciabilità dei dati e delle informazioni prodotte.</w:t>
      </w:r>
    </w:p>
    <w:p w14:paraId="656995CD" w14:textId="77777777" w:rsidR="0039659D" w:rsidRPr="00DA1F8E" w:rsidRDefault="0039659D" w:rsidP="0039659D">
      <w:pPr>
        <w:spacing w:line="276" w:lineRule="auto"/>
      </w:pPr>
      <w:r w:rsidRPr="00DA1F8E">
        <w:t>In fase di gara, il concorrente dovrà predisporre l’Offerta di Gestione Informativa (</w:t>
      </w:r>
      <w:proofErr w:type="spellStart"/>
      <w:r w:rsidRPr="00DA1F8E">
        <w:t>oGI</w:t>
      </w:r>
      <w:proofErr w:type="spellEnd"/>
      <w:r w:rsidRPr="00DA1F8E">
        <w:t>), quale parte integrante dell’offerta tecnica, nella quale dovrà descrivere le modalità con cui intende soddisfare i requisiti indicati nel presente Capitolato Informativo, nonché eventuali proposte migliorative e integrative.</w:t>
      </w:r>
      <w:r w:rsidRPr="00DA1F8E">
        <w:br/>
        <w:t>L’</w:t>
      </w:r>
      <w:proofErr w:type="spellStart"/>
      <w:r w:rsidRPr="00DA1F8E">
        <w:t>oGI</w:t>
      </w:r>
      <w:proofErr w:type="spellEnd"/>
      <w:r w:rsidRPr="00DA1F8E">
        <w:t xml:space="preserve"> dovrà essere strutturata in coerenza con l’indice del presente documento, potendo essere integrata con ulteriori sezioni e allegati esplicativi, purché coerenti con i contenuti richiesti.</w:t>
      </w:r>
    </w:p>
    <w:p w14:paraId="1EA4CCA4" w14:textId="77777777" w:rsidR="0039659D" w:rsidRDefault="0039659D" w:rsidP="0039659D">
      <w:pPr>
        <w:spacing w:line="276" w:lineRule="auto"/>
      </w:pPr>
      <w:r w:rsidRPr="00DA1F8E">
        <w:t>Successivamente alla stipula del contratto e prima dell’avvio delle attività, l’Affidatario dovrà redigere il Piano di Gestione Informativa (</w:t>
      </w:r>
      <w:proofErr w:type="spellStart"/>
      <w:r w:rsidRPr="00DA1F8E">
        <w:t>pGI</w:t>
      </w:r>
      <w:proofErr w:type="spellEnd"/>
      <w:r w:rsidRPr="00DA1F8E">
        <w:t xml:space="preserve">), ai sensi di quanto previsto dall’Allegato I.9 del </w:t>
      </w:r>
      <w:proofErr w:type="spellStart"/>
      <w:r w:rsidRPr="00DA1F8E">
        <w:t>D.Lgs.</w:t>
      </w:r>
      <w:proofErr w:type="spellEnd"/>
      <w:r w:rsidRPr="00DA1F8E">
        <w:t xml:space="preserve"> 36/2023, quale sviluppo operativo e di dettaglio dell’</w:t>
      </w:r>
      <w:proofErr w:type="spellStart"/>
      <w:r w:rsidRPr="00DA1F8E">
        <w:t>oGI</w:t>
      </w:r>
      <w:proofErr w:type="spellEnd"/>
      <w:r w:rsidRPr="00DA1F8E">
        <w:t>.</w:t>
      </w:r>
    </w:p>
    <w:p w14:paraId="334B6A06" w14:textId="77777777" w:rsidR="0039659D" w:rsidRPr="00DA1F8E" w:rsidRDefault="0039659D" w:rsidP="0039659D">
      <w:pPr>
        <w:spacing w:line="276" w:lineRule="auto"/>
        <w:rPr>
          <w:u w:val="single"/>
        </w:rPr>
      </w:pPr>
      <w:r w:rsidRPr="00DA1F8E">
        <w:rPr>
          <w:u w:val="single"/>
        </w:rPr>
        <w:t xml:space="preserve">Il </w:t>
      </w:r>
      <w:proofErr w:type="spellStart"/>
      <w:r w:rsidRPr="00DA1F8E">
        <w:rPr>
          <w:u w:val="single"/>
        </w:rPr>
        <w:t>pGI</w:t>
      </w:r>
      <w:proofErr w:type="spellEnd"/>
      <w:r w:rsidRPr="00DA1F8E">
        <w:rPr>
          <w:u w:val="single"/>
        </w:rPr>
        <w:t xml:space="preserve"> dovrà essere preventivamente condiviso e concordato con la Stazione Appaltante e la sua approvazione dovrà essere formalizzata in sede di avvio della prestazione.</w:t>
      </w:r>
    </w:p>
    <w:p w14:paraId="6F2F35BA" w14:textId="77777777" w:rsidR="0039659D" w:rsidRDefault="0039659D" w:rsidP="0039659D">
      <w:pPr>
        <w:spacing w:line="276" w:lineRule="auto"/>
      </w:pPr>
      <w:r w:rsidRPr="00DA1F8E">
        <w:lastRenderedPageBreak/>
        <w:t>L’</w:t>
      </w:r>
      <w:proofErr w:type="spellStart"/>
      <w:r w:rsidRPr="00DA1F8E">
        <w:t>oGI</w:t>
      </w:r>
      <w:proofErr w:type="spellEnd"/>
      <w:r w:rsidRPr="00DA1F8E">
        <w:t xml:space="preserve"> e il </w:t>
      </w:r>
      <w:proofErr w:type="spellStart"/>
      <w:r w:rsidRPr="00DA1F8E">
        <w:t>pGI</w:t>
      </w:r>
      <w:proofErr w:type="spellEnd"/>
      <w:r w:rsidRPr="00DA1F8E">
        <w:t xml:space="preserve"> costituiscono, pertanto, strumenti fondamentali per la pianificazione e la gestione del processo informativo, definendo metodologie, strumenti e responsabilità per l’intero ciclo di sviluppo del progetto.</w:t>
      </w:r>
    </w:p>
    <w:p w14:paraId="012D20B4" w14:textId="77777777" w:rsidR="0039659D" w:rsidRPr="00DA1F8E" w:rsidRDefault="0039659D" w:rsidP="0039659D">
      <w:pPr>
        <w:spacing w:line="276" w:lineRule="auto"/>
        <w:rPr>
          <w:b/>
          <w:bCs/>
        </w:rPr>
      </w:pPr>
      <w:r w:rsidRPr="00DA1F8E">
        <w:rPr>
          <w:b/>
          <w:bCs/>
        </w:rPr>
        <w:t>Si precisa che il presente Capitolato Informativo ha carattere cogente e prevalente rispetto all’Offerta di Gestione Informativa (</w:t>
      </w:r>
      <w:proofErr w:type="spellStart"/>
      <w:r w:rsidRPr="00DA1F8E">
        <w:rPr>
          <w:b/>
          <w:bCs/>
        </w:rPr>
        <w:t>oGI</w:t>
      </w:r>
      <w:proofErr w:type="spellEnd"/>
      <w:r w:rsidRPr="00DA1F8E">
        <w:rPr>
          <w:b/>
          <w:bCs/>
        </w:rPr>
        <w:t>). Pertanto, eventuali contenuti dell’</w:t>
      </w:r>
      <w:proofErr w:type="spellStart"/>
      <w:r w:rsidRPr="00DA1F8E">
        <w:rPr>
          <w:b/>
          <w:bCs/>
        </w:rPr>
        <w:t>oGI</w:t>
      </w:r>
      <w:proofErr w:type="spellEnd"/>
      <w:r w:rsidRPr="00DA1F8E">
        <w:rPr>
          <w:b/>
          <w:bCs/>
        </w:rPr>
        <w:t xml:space="preserve"> non conformi o difformi rispetto ai requisiti del presente documento non saranno ritenuti validi ai fini contrattuali.</w:t>
      </w:r>
    </w:p>
    <w:p w14:paraId="3B4C3DE2" w14:textId="77777777" w:rsidR="0039659D" w:rsidRPr="00DA1F8E" w:rsidRDefault="0039659D" w:rsidP="0039659D">
      <w:pPr>
        <w:spacing w:line="276" w:lineRule="auto"/>
      </w:pPr>
      <w:r w:rsidRPr="00DA1F8E">
        <w:t xml:space="preserve">Nell’ambito delle attività progettuali oggetto dell’affidamento, il processo di gestione informativa dovrà essere sviluppato mediante l’impiego di metodi e strumenti di Building Information </w:t>
      </w:r>
      <w:proofErr w:type="spellStart"/>
      <w:r w:rsidRPr="00DA1F8E">
        <w:t>Modeling</w:t>
      </w:r>
      <w:proofErr w:type="spellEnd"/>
      <w:r w:rsidRPr="00DA1F8E">
        <w:t xml:space="preserve"> (BIM), con l’obiettivo di garantire un livello di maturità informativa coerente con la fase progettuale e con gli usi del modello definiti nel presente Capitolato Informativo.</w:t>
      </w:r>
    </w:p>
    <w:p w14:paraId="76EECC2F" w14:textId="77777777" w:rsidR="0039659D" w:rsidRPr="00DA1F8E" w:rsidRDefault="0039659D" w:rsidP="0039659D">
      <w:pPr>
        <w:spacing w:line="276" w:lineRule="auto"/>
      </w:pPr>
      <w:r w:rsidRPr="00DA1F8E">
        <w:t>In particolare, dovranno essere perseguiti i seguenti obiettivi:</w:t>
      </w:r>
    </w:p>
    <w:p w14:paraId="421C1E83" w14:textId="77777777" w:rsidR="0039659D" w:rsidRPr="00DA1F8E" w:rsidRDefault="0039659D" w:rsidP="003D7BD2">
      <w:pPr>
        <w:pStyle w:val="Paragrafoelenco"/>
        <w:numPr>
          <w:ilvl w:val="0"/>
          <w:numId w:val="19"/>
        </w:numPr>
        <w:spacing w:line="276" w:lineRule="auto"/>
      </w:pPr>
      <w:r w:rsidRPr="00DA1F8E">
        <w:t xml:space="preserve">assicurare una rappresentazione digitale coerente e completa dell’opera, mediante modelli informativi idonei alla quantificazione e alla caratterizzazione degli oggetti costruttivi; </w:t>
      </w:r>
    </w:p>
    <w:p w14:paraId="4BCB4FBF" w14:textId="77777777" w:rsidR="0039659D" w:rsidRPr="00DA1F8E" w:rsidRDefault="0039659D" w:rsidP="003D7BD2">
      <w:pPr>
        <w:pStyle w:val="Paragrafoelenco"/>
        <w:numPr>
          <w:ilvl w:val="0"/>
          <w:numId w:val="19"/>
        </w:numPr>
        <w:spacing w:line="276" w:lineRule="auto"/>
      </w:pPr>
      <w:r w:rsidRPr="00DA1F8E">
        <w:t xml:space="preserve">garantire la piena integrazione tra modello informativo e dimensione economica (5D), attraverso la definizione dei costi associati agli elementi modellati, in coerenza con i prezzari di riferimento o mediante analisi prezzi; </w:t>
      </w:r>
    </w:p>
    <w:p w14:paraId="51BF2927" w14:textId="77777777" w:rsidR="0039659D" w:rsidRPr="00DA1F8E" w:rsidRDefault="0039659D" w:rsidP="003D7BD2">
      <w:pPr>
        <w:pStyle w:val="Paragrafoelenco"/>
        <w:numPr>
          <w:ilvl w:val="0"/>
          <w:numId w:val="19"/>
        </w:numPr>
        <w:spacing w:line="276" w:lineRule="auto"/>
      </w:pPr>
      <w:r w:rsidRPr="00DA1F8E">
        <w:t xml:space="preserve">definire un livello di dettaglio informativo adeguato a supportare le attività di progettazione, realizzazione, gestione e manutenzione dell’opera; </w:t>
      </w:r>
    </w:p>
    <w:p w14:paraId="2D9AA40C" w14:textId="77777777" w:rsidR="0039659D" w:rsidRPr="00DA1F8E" w:rsidRDefault="0039659D" w:rsidP="003D7BD2">
      <w:pPr>
        <w:pStyle w:val="Paragrafoelenco"/>
        <w:numPr>
          <w:ilvl w:val="0"/>
          <w:numId w:val="19"/>
        </w:numPr>
        <w:spacing w:line="276" w:lineRule="auto"/>
      </w:pPr>
      <w:r w:rsidRPr="00DA1F8E">
        <w:t xml:space="preserve">supportare il processo autorizzativo, le attività di approvazione e le verifiche tecnico-amministrative, mediante la produzione di informazioni complete e coerenti; </w:t>
      </w:r>
    </w:p>
    <w:p w14:paraId="209422E6" w14:textId="77777777" w:rsidR="0039659D" w:rsidRPr="00DA1F8E" w:rsidRDefault="0039659D" w:rsidP="003D7BD2">
      <w:pPr>
        <w:pStyle w:val="Paragrafoelenco"/>
        <w:numPr>
          <w:ilvl w:val="0"/>
          <w:numId w:val="19"/>
        </w:numPr>
        <w:spacing w:line="276" w:lineRule="auto"/>
      </w:pPr>
      <w:r w:rsidRPr="00DA1F8E">
        <w:t xml:space="preserve">integrare la dimensione temporale (4D), attraverso la simulazione delle fasi di costruzione e la definizione del cronoprogramma; </w:t>
      </w:r>
    </w:p>
    <w:p w14:paraId="6E0B906B" w14:textId="77777777" w:rsidR="0039659D" w:rsidRPr="00DA1F8E" w:rsidRDefault="0039659D" w:rsidP="003D7BD2">
      <w:pPr>
        <w:pStyle w:val="Paragrafoelenco"/>
        <w:numPr>
          <w:ilvl w:val="0"/>
          <w:numId w:val="19"/>
        </w:numPr>
        <w:spacing w:line="276" w:lineRule="auto"/>
      </w:pPr>
      <w:r w:rsidRPr="00DA1F8E">
        <w:t xml:space="preserve">garantire il coordinamento multidisciplinare della progettazione e la verifica delle interferenze geometriche e delle incoerenze informative; </w:t>
      </w:r>
    </w:p>
    <w:p w14:paraId="4CB041EC" w14:textId="77777777" w:rsidR="0039659D" w:rsidRPr="00DA1F8E" w:rsidRDefault="0039659D" w:rsidP="003D7BD2">
      <w:pPr>
        <w:pStyle w:val="Paragrafoelenco"/>
        <w:numPr>
          <w:ilvl w:val="0"/>
          <w:numId w:val="19"/>
        </w:numPr>
        <w:spacing w:line="276" w:lineRule="auto"/>
      </w:pPr>
      <w:r w:rsidRPr="00DA1F8E">
        <w:t xml:space="preserve">integrare gli aspetti relativi alla sicurezza, sia in fase di progettazione che di esecuzione, mediante l’utilizzo del modello informativo; </w:t>
      </w:r>
    </w:p>
    <w:p w14:paraId="20DDC7B0" w14:textId="77777777" w:rsidR="0039659D" w:rsidRPr="00DA1F8E" w:rsidRDefault="0039659D" w:rsidP="003D7BD2">
      <w:pPr>
        <w:pStyle w:val="Paragrafoelenco"/>
        <w:numPr>
          <w:ilvl w:val="0"/>
          <w:numId w:val="19"/>
        </w:numPr>
        <w:spacing w:line="276" w:lineRule="auto"/>
      </w:pPr>
      <w:r w:rsidRPr="00DA1F8E">
        <w:t>supportare, in fase esecutiva, il monitoraggio dello stato di avanzamento dei lavori, sia in termini economici (SAL) sia temporali.</w:t>
      </w:r>
    </w:p>
    <w:p w14:paraId="77427351" w14:textId="77777777" w:rsidR="0039659D" w:rsidRPr="002315D5" w:rsidRDefault="0039659D" w:rsidP="0039659D">
      <w:pPr>
        <w:pStyle w:val="Titolo2"/>
      </w:pPr>
      <w:bookmarkStart w:id="4" w:name="_Toc225427523"/>
      <w:r>
        <w:t>A</w:t>
      </w:r>
      <w:r w:rsidRPr="002315D5">
        <w:t>cronimi e glossario</w:t>
      </w:r>
      <w:bookmarkEnd w:id="4"/>
    </w:p>
    <w:p w14:paraId="0275576E" w14:textId="77777777" w:rsidR="00E4479C" w:rsidRDefault="00E4479C" w:rsidP="0039659D">
      <w:pPr>
        <w:spacing w:line="276" w:lineRule="auto"/>
        <w:rPr>
          <w:rFonts w:cstheme="minorHAnsi"/>
          <w:i/>
          <w:szCs w:val="24"/>
        </w:rPr>
      </w:pPr>
      <w:r>
        <w:rPr>
          <w:rFonts w:cstheme="minorHAnsi"/>
          <w:i/>
          <w:szCs w:val="24"/>
          <w:highlight w:val="cyan"/>
        </w:rPr>
        <w:t>L</w:t>
      </w:r>
      <w:r w:rsidRPr="008A5F61">
        <w:rPr>
          <w:rFonts w:cstheme="minorHAnsi"/>
          <w:i/>
          <w:szCs w:val="24"/>
          <w:highlight w:val="cyan"/>
        </w:rPr>
        <w:t>’OE avrà cura di inserire le terminologie ritenute essenziali alla comprensione della presente Offerta di Gestione Informativa. L’elenco attualmente riportato, ha dunque carattere esemplificativo non esaustivo.</w:t>
      </w:r>
    </w:p>
    <w:p w14:paraId="4B4ED619" w14:textId="2CCE53E6" w:rsidR="0039659D" w:rsidRPr="002315D5" w:rsidRDefault="0039659D" w:rsidP="0039659D">
      <w:pPr>
        <w:spacing w:line="276" w:lineRule="auto"/>
      </w:pPr>
      <w:r w:rsidRPr="002315D5">
        <w:t>Si indentificano i principali termini utilizzati all’interno del presente Capitolato informativo in modo che, per tutte le parti coinvolte, il significato di ognuno di essi sia definito univocamente e non conduca a controversie ed interpretazioni scorrette durante la consultazione.</w:t>
      </w:r>
    </w:p>
    <w:p w14:paraId="2A7857AC" w14:textId="68890247" w:rsidR="0039659D" w:rsidRPr="002315D5" w:rsidRDefault="0039659D" w:rsidP="0039659D">
      <w:pPr>
        <w:spacing w:line="276" w:lineRule="auto"/>
      </w:pPr>
      <w:r w:rsidRPr="002315D5">
        <w:lastRenderedPageBreak/>
        <w:t>La maggior parte dei termini di seguito riportati è direttamente estrapolabile dalla norma UNI 11337.</w:t>
      </w:r>
      <w:r w:rsidR="008D4CB9">
        <w:t xml:space="preserve"> </w:t>
      </w:r>
    </w:p>
    <w:p w14:paraId="65C82C1C" w14:textId="77777777" w:rsidR="0039659D" w:rsidRPr="002315D5" w:rsidRDefault="0039659D" w:rsidP="003D7BD2">
      <w:pPr>
        <w:numPr>
          <w:ilvl w:val="0"/>
          <w:numId w:val="13"/>
        </w:numPr>
        <w:spacing w:line="276" w:lineRule="auto"/>
      </w:pPr>
      <w:r w:rsidRPr="002315D5">
        <w:rPr>
          <w:b/>
        </w:rPr>
        <w:t xml:space="preserve">BIM (Building Information </w:t>
      </w:r>
      <w:proofErr w:type="spellStart"/>
      <w:r w:rsidRPr="002315D5">
        <w:rPr>
          <w:b/>
        </w:rPr>
        <w:t>Modeling</w:t>
      </w:r>
      <w:proofErr w:type="spellEnd"/>
      <w:r w:rsidRPr="002315D5">
        <w:rPr>
          <w:b/>
        </w:rPr>
        <w:t>)</w:t>
      </w:r>
      <w:r w:rsidRPr="002315D5">
        <w:t>, insieme di processi collaborativi impiegati per realizzare, gestire, ricavare e comunicare informazioni, utilizzando un modello condiviso da tutti gli attori del processo edilizio;</w:t>
      </w:r>
    </w:p>
    <w:p w14:paraId="4B512B14" w14:textId="77777777" w:rsidR="0039659D" w:rsidRPr="002315D5" w:rsidRDefault="0039659D" w:rsidP="003D7BD2">
      <w:pPr>
        <w:numPr>
          <w:ilvl w:val="0"/>
          <w:numId w:val="13"/>
        </w:numPr>
        <w:spacing w:line="276" w:lineRule="auto"/>
      </w:pPr>
      <w:r w:rsidRPr="002315D5">
        <w:rPr>
          <w:b/>
        </w:rPr>
        <w:t>BIM Manager</w:t>
      </w:r>
      <w:r w:rsidRPr="002315D5">
        <w:t>, figura professionale responsabile dell’intero processo informativo, incaricata della gestione delle regole informative del processo, di riferimento per gli aspetti organizzativi ed esecutivi procedurali;</w:t>
      </w:r>
    </w:p>
    <w:p w14:paraId="03EE703E" w14:textId="77777777" w:rsidR="0039659D" w:rsidRPr="002315D5" w:rsidRDefault="0039659D" w:rsidP="003D7BD2">
      <w:pPr>
        <w:numPr>
          <w:ilvl w:val="0"/>
          <w:numId w:val="13"/>
        </w:numPr>
        <w:spacing w:line="276" w:lineRule="auto"/>
      </w:pPr>
      <w:r w:rsidRPr="002315D5">
        <w:rPr>
          <w:b/>
        </w:rPr>
        <w:t>BIM Coordinator</w:t>
      </w:r>
      <w:r w:rsidRPr="002315D5">
        <w:t xml:space="preserve">, figura professionale i cui compiti sono relativi alla gestione dell’applicazione delle regole informative del processo edilizio, coordinando il lavoro svolto dalle figure definite BIM </w:t>
      </w:r>
      <w:proofErr w:type="spellStart"/>
      <w:r w:rsidRPr="002315D5">
        <w:t>Specialist</w:t>
      </w:r>
      <w:proofErr w:type="spellEnd"/>
      <w:r w:rsidRPr="002315D5">
        <w:t>;</w:t>
      </w:r>
    </w:p>
    <w:p w14:paraId="6D54A30F" w14:textId="77777777" w:rsidR="0039659D" w:rsidRPr="002315D5" w:rsidRDefault="0039659D" w:rsidP="003D7BD2">
      <w:pPr>
        <w:numPr>
          <w:ilvl w:val="0"/>
          <w:numId w:val="13"/>
        </w:numPr>
        <w:spacing w:line="276" w:lineRule="auto"/>
      </w:pPr>
      <w:r w:rsidRPr="002315D5">
        <w:rPr>
          <w:b/>
        </w:rPr>
        <w:t xml:space="preserve">BIM </w:t>
      </w:r>
      <w:proofErr w:type="spellStart"/>
      <w:r w:rsidRPr="002315D5">
        <w:rPr>
          <w:b/>
        </w:rPr>
        <w:t>Specialist</w:t>
      </w:r>
      <w:proofErr w:type="spellEnd"/>
      <w:r w:rsidRPr="002315D5">
        <w:t>, esperto per le specifiche discipline (</w:t>
      </w:r>
      <w:r w:rsidRPr="002315D5">
        <w:rPr>
          <w:rFonts w:hint="eastAsia"/>
        </w:rPr>
        <w:t>Architettura, Struttura, Impianti, Infrastruttura</w:t>
      </w:r>
      <w:r w:rsidRPr="002315D5">
        <w:t>) nella realizzazione dei modelli, è colui che utilizza le regole informative del processo edilizio, nel rispetto di quanto definito dal BIM Manager;</w:t>
      </w:r>
    </w:p>
    <w:p w14:paraId="63005A8D" w14:textId="77777777" w:rsidR="0039659D" w:rsidRPr="002315D5" w:rsidRDefault="0039659D" w:rsidP="003D7BD2">
      <w:pPr>
        <w:numPr>
          <w:ilvl w:val="0"/>
          <w:numId w:val="13"/>
        </w:numPr>
        <w:spacing w:line="276" w:lineRule="auto"/>
        <w:rPr>
          <w:bCs/>
          <w:iCs/>
        </w:rPr>
      </w:pPr>
      <w:r w:rsidRPr="002315D5">
        <w:rPr>
          <w:b/>
        </w:rPr>
        <w:t>CDE Manager</w:t>
      </w:r>
      <w:r w:rsidRPr="002315D5">
        <w:rPr>
          <w:bCs/>
          <w:iCs/>
        </w:rPr>
        <w:t>, figura responsabile della strutturazione e gestione dell’</w:t>
      </w:r>
      <w:proofErr w:type="spellStart"/>
      <w:r w:rsidRPr="002315D5">
        <w:rPr>
          <w:bCs/>
          <w:iCs/>
        </w:rPr>
        <w:t>ACDat</w:t>
      </w:r>
      <w:proofErr w:type="spellEnd"/>
      <w:r w:rsidRPr="002315D5">
        <w:rPr>
          <w:bCs/>
          <w:iCs/>
        </w:rPr>
        <w:t xml:space="preserve"> (o CDE), in rispondenza ai requisiti definiti dalle norme in vigore, che collabora con il BIM Manager nella gestione delle</w:t>
      </w:r>
      <w:r w:rsidRPr="002315D5">
        <w:t xml:space="preserve"> dinamiche informative basate sull’introduzione, sullo scambio, sulla gestione e sull’archiviazione dei dati;</w:t>
      </w:r>
    </w:p>
    <w:p w14:paraId="1F9EC6D7" w14:textId="77777777" w:rsidR="0039659D" w:rsidRPr="002315D5" w:rsidRDefault="0039659D" w:rsidP="003D7BD2">
      <w:pPr>
        <w:numPr>
          <w:ilvl w:val="0"/>
          <w:numId w:val="13"/>
        </w:numPr>
        <w:spacing w:line="276" w:lineRule="auto"/>
      </w:pPr>
      <w:proofErr w:type="spellStart"/>
      <w:r w:rsidRPr="002315D5">
        <w:rPr>
          <w:b/>
          <w:bCs/>
          <w:iCs/>
        </w:rPr>
        <w:t>ACDat</w:t>
      </w:r>
      <w:proofErr w:type="spellEnd"/>
      <w:r w:rsidRPr="002315D5">
        <w:rPr>
          <w:b/>
          <w:bCs/>
          <w:iCs/>
        </w:rPr>
        <w:t xml:space="preserve"> (Ambiente di Condivisione Dati)</w:t>
      </w:r>
      <w:r w:rsidRPr="002315D5">
        <w:t>, ambiente digitalizzato di raccolta organizzata e condivisione dei dati relativi a modelli ed elaborati, riferiti ad un’opera o ad un singolo complesso di opere. Corrisponde al termine anglosassone CDE: Common Data Environment;</w:t>
      </w:r>
    </w:p>
    <w:p w14:paraId="293EE3FF" w14:textId="77777777" w:rsidR="0039659D" w:rsidRPr="002315D5" w:rsidRDefault="0039659D" w:rsidP="003D7BD2">
      <w:pPr>
        <w:numPr>
          <w:ilvl w:val="0"/>
          <w:numId w:val="13"/>
        </w:numPr>
        <w:spacing w:line="276" w:lineRule="auto"/>
      </w:pPr>
      <w:proofErr w:type="spellStart"/>
      <w:r w:rsidRPr="002315D5">
        <w:rPr>
          <w:b/>
        </w:rPr>
        <w:t>ACDoc</w:t>
      </w:r>
      <w:proofErr w:type="spellEnd"/>
      <w:r w:rsidRPr="002315D5">
        <w:rPr>
          <w:b/>
        </w:rPr>
        <w:t xml:space="preserve"> (archivio di condivisione documenti)</w:t>
      </w:r>
      <w:r w:rsidRPr="002315D5">
        <w:t>, ambiente di raccolta organizzata e condivisione di copie di modelli e copie od originali di elaborati su supporto non digitale (Data Room), riferiti ad una singola opera o ad un singolo complesso di opere.</w:t>
      </w:r>
    </w:p>
    <w:p w14:paraId="6CBD88D2" w14:textId="77777777" w:rsidR="0039659D" w:rsidRPr="002315D5" w:rsidRDefault="0039659D" w:rsidP="003D7BD2">
      <w:pPr>
        <w:numPr>
          <w:ilvl w:val="0"/>
          <w:numId w:val="13"/>
        </w:numPr>
        <w:spacing w:line="276" w:lineRule="auto"/>
      </w:pPr>
      <w:r w:rsidRPr="002315D5">
        <w:rPr>
          <w:b/>
        </w:rPr>
        <w:t>CI (Capitolato Informativo)</w:t>
      </w:r>
      <w:r w:rsidRPr="002315D5">
        <w:t>, documento in cui la committenza definisce le proprie richieste in materia di modellazione e gestione informativa BIM, utilizzato come riferimento per la formulazione dell’</w:t>
      </w:r>
      <w:proofErr w:type="spellStart"/>
      <w:r w:rsidRPr="002315D5">
        <w:t>oGI</w:t>
      </w:r>
      <w:proofErr w:type="spellEnd"/>
      <w:r w:rsidRPr="002315D5">
        <w:t>;</w:t>
      </w:r>
    </w:p>
    <w:p w14:paraId="3E36E2AA" w14:textId="77777777" w:rsidR="0039659D" w:rsidRPr="002315D5" w:rsidRDefault="0039659D" w:rsidP="003D7BD2">
      <w:pPr>
        <w:numPr>
          <w:ilvl w:val="0"/>
          <w:numId w:val="13"/>
        </w:numPr>
        <w:spacing w:line="276" w:lineRule="auto"/>
      </w:pPr>
      <w:proofErr w:type="spellStart"/>
      <w:r w:rsidRPr="002315D5">
        <w:rPr>
          <w:b/>
        </w:rPr>
        <w:t>oGI</w:t>
      </w:r>
      <w:proofErr w:type="spellEnd"/>
      <w:r w:rsidRPr="002315D5">
        <w:rPr>
          <w:b/>
        </w:rPr>
        <w:t xml:space="preserve"> (offerta per la gestione informativa)</w:t>
      </w:r>
      <w:r w:rsidRPr="002315D5">
        <w:t>, documento nel quale l’operatore economico, esprime e specifica la propria modalità di gestione informativa del processo, in risposta alle richieste della committenza formulate nel Capitolato Informativo;</w:t>
      </w:r>
    </w:p>
    <w:p w14:paraId="5AA26FB2" w14:textId="77777777" w:rsidR="0039659D" w:rsidRPr="002315D5" w:rsidRDefault="0039659D" w:rsidP="003D7BD2">
      <w:pPr>
        <w:numPr>
          <w:ilvl w:val="0"/>
          <w:numId w:val="13"/>
        </w:numPr>
        <w:spacing w:line="276" w:lineRule="auto"/>
      </w:pPr>
      <w:proofErr w:type="spellStart"/>
      <w:r w:rsidRPr="002315D5">
        <w:rPr>
          <w:b/>
        </w:rPr>
        <w:t>pGI</w:t>
      </w:r>
      <w:proofErr w:type="spellEnd"/>
      <w:r w:rsidRPr="002315D5">
        <w:rPr>
          <w:b/>
        </w:rPr>
        <w:t xml:space="preserve"> (piano per la gestione informativa)</w:t>
      </w:r>
      <w:r w:rsidRPr="002315D5">
        <w:t>, esplicitazione definitiva ed operativa della modalità di gestione informativa del processo attuata dall’affidatario;</w:t>
      </w:r>
    </w:p>
    <w:p w14:paraId="24A3D4A2" w14:textId="77777777" w:rsidR="0039659D" w:rsidRPr="002315D5" w:rsidRDefault="0039659D" w:rsidP="003D7BD2">
      <w:pPr>
        <w:numPr>
          <w:ilvl w:val="0"/>
          <w:numId w:val="13"/>
        </w:numPr>
        <w:spacing w:line="276" w:lineRule="auto"/>
      </w:pPr>
      <w:r w:rsidRPr="002315D5">
        <w:rPr>
          <w:b/>
        </w:rPr>
        <w:t>Analisi delle incoerenze</w:t>
      </w:r>
      <w:r w:rsidRPr="002315D5">
        <w:t xml:space="preserve">, è l’azione di valutazione delle possibili incoerenze informative dei modelli (e relativi componenti) e degli elaborati rispetto a regole e regolamenti; equivalente al </w:t>
      </w:r>
      <w:r w:rsidRPr="002315D5">
        <w:rPr>
          <w:b/>
        </w:rPr>
        <w:t xml:space="preserve">Code Checking </w:t>
      </w:r>
      <w:r w:rsidRPr="002315D5">
        <w:t>britannico;</w:t>
      </w:r>
    </w:p>
    <w:p w14:paraId="3C2123F1" w14:textId="77777777" w:rsidR="0039659D" w:rsidRPr="002315D5" w:rsidRDefault="0039659D" w:rsidP="003D7BD2">
      <w:pPr>
        <w:numPr>
          <w:ilvl w:val="0"/>
          <w:numId w:val="13"/>
        </w:numPr>
        <w:spacing w:line="276" w:lineRule="auto"/>
      </w:pPr>
      <w:r w:rsidRPr="002315D5">
        <w:rPr>
          <w:b/>
        </w:rPr>
        <w:t>Analisi delle interferenze geometriche</w:t>
      </w:r>
      <w:r w:rsidRPr="002315D5">
        <w:t xml:space="preserve">, è l’azione delle possibili interferenze geometriche tra oggetti, modelli ed elaborati, nota in ambito internazionale come </w:t>
      </w:r>
      <w:r w:rsidRPr="002315D5">
        <w:rPr>
          <w:b/>
        </w:rPr>
        <w:t xml:space="preserve">Clash </w:t>
      </w:r>
      <w:proofErr w:type="spellStart"/>
      <w:r w:rsidRPr="002315D5">
        <w:rPr>
          <w:b/>
        </w:rPr>
        <w:t>Detection</w:t>
      </w:r>
      <w:proofErr w:type="spellEnd"/>
      <w:r w:rsidRPr="002315D5">
        <w:rPr>
          <w:bCs/>
        </w:rPr>
        <w:t>;</w:t>
      </w:r>
    </w:p>
    <w:p w14:paraId="5E6CAD44" w14:textId="77777777" w:rsidR="0039659D" w:rsidRPr="002315D5" w:rsidRDefault="0039659D" w:rsidP="003D7BD2">
      <w:pPr>
        <w:numPr>
          <w:ilvl w:val="0"/>
          <w:numId w:val="13"/>
        </w:numPr>
        <w:spacing w:line="276" w:lineRule="auto"/>
      </w:pPr>
      <w:r w:rsidRPr="002315D5">
        <w:rPr>
          <w:b/>
        </w:rPr>
        <w:lastRenderedPageBreak/>
        <w:t>dato</w:t>
      </w:r>
      <w:r w:rsidRPr="002315D5">
        <w:t>, elemento conoscitivo intangibile, elementare, interpretabile all’interno di un processo di comunicazione attraverso regole e sintassi preventivamente condivise;</w:t>
      </w:r>
    </w:p>
    <w:p w14:paraId="0A3FE5F2" w14:textId="77777777" w:rsidR="0039659D" w:rsidRPr="002315D5" w:rsidRDefault="0039659D" w:rsidP="003D7BD2">
      <w:pPr>
        <w:numPr>
          <w:ilvl w:val="0"/>
          <w:numId w:val="13"/>
        </w:numPr>
        <w:spacing w:line="276" w:lineRule="auto"/>
      </w:pPr>
      <w:r w:rsidRPr="002315D5">
        <w:rPr>
          <w:b/>
          <w:bCs/>
          <w:iCs/>
        </w:rPr>
        <w:t>contenuto informativo</w:t>
      </w:r>
      <w:r w:rsidRPr="002315D5">
        <w:t>, insieme di informazioni organizzate secondo un determinato scopo ai fini della comunicazione sistematica di una pluralità di conoscenze all’interno di un processo;</w:t>
      </w:r>
    </w:p>
    <w:p w14:paraId="50651907" w14:textId="77777777" w:rsidR="0039659D" w:rsidRPr="002315D5" w:rsidRDefault="0039659D" w:rsidP="003D7BD2">
      <w:pPr>
        <w:numPr>
          <w:ilvl w:val="0"/>
          <w:numId w:val="13"/>
        </w:numPr>
        <w:spacing w:line="276" w:lineRule="auto"/>
      </w:pPr>
      <w:r w:rsidRPr="002315D5">
        <w:rPr>
          <w:b/>
          <w:bCs/>
          <w:iCs/>
        </w:rPr>
        <w:t>informazione</w:t>
      </w:r>
      <w:r w:rsidRPr="002315D5">
        <w:t>, insieme di dati organizzati secondo un determinato scopo ai fini della comunicazione di una conoscenza all’interno di un processo;</w:t>
      </w:r>
    </w:p>
    <w:p w14:paraId="517E1083" w14:textId="77777777" w:rsidR="0039659D" w:rsidRPr="002315D5" w:rsidRDefault="0039659D" w:rsidP="003D7BD2">
      <w:pPr>
        <w:numPr>
          <w:ilvl w:val="0"/>
          <w:numId w:val="13"/>
        </w:numPr>
        <w:spacing w:line="276" w:lineRule="auto"/>
      </w:pPr>
      <w:r w:rsidRPr="002315D5">
        <w:rPr>
          <w:b/>
          <w:bCs/>
          <w:iCs/>
        </w:rPr>
        <w:t>parametrico</w:t>
      </w:r>
      <w:r w:rsidRPr="002315D5">
        <w:t>, organizzazione di un insieme di dati per relazioni logiche o concettuali in funzione di uno o più parametri;</w:t>
      </w:r>
    </w:p>
    <w:p w14:paraId="6C4C4BCD" w14:textId="77777777" w:rsidR="0039659D" w:rsidRPr="002315D5" w:rsidRDefault="0039659D" w:rsidP="003D7BD2">
      <w:pPr>
        <w:numPr>
          <w:ilvl w:val="0"/>
          <w:numId w:val="13"/>
        </w:numPr>
        <w:spacing w:line="276" w:lineRule="auto"/>
      </w:pPr>
      <w:r w:rsidRPr="002315D5">
        <w:rPr>
          <w:b/>
          <w:bCs/>
          <w:iCs/>
        </w:rPr>
        <w:t>IFC (Industry Foundation Classes)</w:t>
      </w:r>
      <w:r w:rsidRPr="002315D5">
        <w:t xml:space="preserve">, codifica con linguaggio di scrittura di accesso pubblico, sviluppata e rilasciata da </w:t>
      </w:r>
      <w:proofErr w:type="spellStart"/>
      <w:r w:rsidRPr="002315D5">
        <w:t>buildingSMART</w:t>
      </w:r>
      <w:proofErr w:type="spellEnd"/>
      <w:r w:rsidRPr="002315D5">
        <w:t xml:space="preserve"> per la condivisione dei dati con formato aperto, fra software proprietari;</w:t>
      </w:r>
    </w:p>
    <w:p w14:paraId="4604EBFC" w14:textId="77777777" w:rsidR="0039659D" w:rsidRPr="002315D5" w:rsidRDefault="0039659D" w:rsidP="003D7BD2">
      <w:pPr>
        <w:numPr>
          <w:ilvl w:val="0"/>
          <w:numId w:val="13"/>
        </w:numPr>
        <w:spacing w:line="276" w:lineRule="auto"/>
      </w:pPr>
      <w:r w:rsidRPr="002315D5">
        <w:rPr>
          <w:b/>
          <w:bCs/>
          <w:iCs/>
        </w:rPr>
        <w:t>formato aperto</w:t>
      </w:r>
      <w:r w:rsidRPr="002315D5">
        <w:t>, formato di file basato su specifiche sintassi di dominio pubblico il cui utilizzo è aperto a tutti gli operatori senza specifiche condizioni d’uso;</w:t>
      </w:r>
    </w:p>
    <w:p w14:paraId="45DE0DC5" w14:textId="77777777" w:rsidR="0039659D" w:rsidRPr="002315D5" w:rsidRDefault="0039659D" w:rsidP="003D7BD2">
      <w:pPr>
        <w:numPr>
          <w:ilvl w:val="0"/>
          <w:numId w:val="13"/>
        </w:numPr>
        <w:spacing w:line="276" w:lineRule="auto"/>
      </w:pPr>
      <w:r w:rsidRPr="002315D5">
        <w:rPr>
          <w:b/>
          <w:bCs/>
          <w:iCs/>
        </w:rPr>
        <w:t>formato proprietario</w:t>
      </w:r>
      <w:r w:rsidRPr="002315D5">
        <w:t>, formato di file basato su specifiche sintassi di dominio non pubblico il cui utilizzo è limitato a specifiche condizioni d’uso stabilite dal proprietario del formato;</w:t>
      </w:r>
    </w:p>
    <w:p w14:paraId="72C315A1" w14:textId="77777777" w:rsidR="0039659D" w:rsidRPr="002315D5" w:rsidRDefault="0039659D" w:rsidP="003D7BD2">
      <w:pPr>
        <w:numPr>
          <w:ilvl w:val="0"/>
          <w:numId w:val="13"/>
        </w:numPr>
        <w:spacing w:line="276" w:lineRule="auto"/>
      </w:pPr>
      <w:r w:rsidRPr="002315D5">
        <w:rPr>
          <w:b/>
          <w:bCs/>
          <w:iCs/>
        </w:rPr>
        <w:t>2D – seconda dimensione</w:t>
      </w:r>
      <w:r w:rsidRPr="002315D5">
        <w:t>, rappresentazione grafica dell’opera o suoi elementi in funzione del piano (geometrie bidimensionali);</w:t>
      </w:r>
    </w:p>
    <w:p w14:paraId="4121C43D" w14:textId="77777777" w:rsidR="0039659D" w:rsidRPr="002315D5" w:rsidRDefault="0039659D" w:rsidP="003D7BD2">
      <w:pPr>
        <w:numPr>
          <w:ilvl w:val="0"/>
          <w:numId w:val="13"/>
        </w:numPr>
        <w:spacing w:line="276" w:lineRule="auto"/>
      </w:pPr>
      <w:r w:rsidRPr="002315D5">
        <w:rPr>
          <w:b/>
          <w:bCs/>
          <w:iCs/>
        </w:rPr>
        <w:t>3D – terza dimensione</w:t>
      </w:r>
      <w:r w:rsidRPr="002315D5">
        <w:t>, simulazione grafica dell’opera o suoi elementi in funzione dello spazio (geometrie tridimensionali);</w:t>
      </w:r>
    </w:p>
    <w:p w14:paraId="477230A6" w14:textId="77777777" w:rsidR="0039659D" w:rsidRPr="002315D5" w:rsidRDefault="0039659D" w:rsidP="003D7BD2">
      <w:pPr>
        <w:numPr>
          <w:ilvl w:val="0"/>
          <w:numId w:val="13"/>
        </w:numPr>
        <w:spacing w:line="276" w:lineRule="auto"/>
      </w:pPr>
      <w:r w:rsidRPr="002315D5">
        <w:rPr>
          <w:b/>
          <w:bCs/>
          <w:iCs/>
        </w:rPr>
        <w:t>4D – quarta dimensione</w:t>
      </w:r>
      <w:r w:rsidRPr="002315D5">
        <w:t>, simulazione dell’opera o suoi elementi in funzione del tempo, oltre che dello spazio;</w:t>
      </w:r>
    </w:p>
    <w:p w14:paraId="02C13E01" w14:textId="77777777" w:rsidR="0039659D" w:rsidRPr="002315D5" w:rsidRDefault="0039659D" w:rsidP="003D7BD2">
      <w:pPr>
        <w:numPr>
          <w:ilvl w:val="0"/>
          <w:numId w:val="13"/>
        </w:numPr>
        <w:spacing w:line="276" w:lineRule="auto"/>
      </w:pPr>
      <w:r w:rsidRPr="002315D5">
        <w:rPr>
          <w:b/>
          <w:bCs/>
          <w:iCs/>
        </w:rPr>
        <w:t>5D – quinta dimensione</w:t>
      </w:r>
      <w:r w:rsidRPr="002315D5">
        <w:t>, simulazione dell’opera o suoi elementi in funzione dei costi, oltre che dello spazio e del tempo;</w:t>
      </w:r>
    </w:p>
    <w:p w14:paraId="4A745CD7" w14:textId="77777777" w:rsidR="0039659D" w:rsidRPr="002315D5" w:rsidRDefault="0039659D" w:rsidP="003D7BD2">
      <w:pPr>
        <w:numPr>
          <w:ilvl w:val="0"/>
          <w:numId w:val="13"/>
        </w:numPr>
        <w:spacing w:line="276" w:lineRule="auto"/>
      </w:pPr>
      <w:r w:rsidRPr="002315D5">
        <w:rPr>
          <w:b/>
          <w:bCs/>
          <w:iCs/>
        </w:rPr>
        <w:t>elaborato informativo</w:t>
      </w:r>
      <w:r w:rsidRPr="002315D5">
        <w:t>, veicolo informativo rappresentante prodotti e processi del settore delle costruzioni;</w:t>
      </w:r>
    </w:p>
    <w:p w14:paraId="6D1A91F3" w14:textId="77777777" w:rsidR="0039659D" w:rsidRPr="002315D5" w:rsidRDefault="0039659D" w:rsidP="003D7BD2">
      <w:pPr>
        <w:numPr>
          <w:ilvl w:val="0"/>
          <w:numId w:val="14"/>
        </w:numPr>
        <w:spacing w:line="276" w:lineRule="auto"/>
      </w:pPr>
      <w:r w:rsidRPr="002315D5">
        <w:rPr>
          <w:b/>
          <w:bCs/>
          <w:iCs/>
        </w:rPr>
        <w:t>modello informativo</w:t>
      </w:r>
      <w:r w:rsidRPr="002315D5">
        <w:t xml:space="preserve">, insieme dei contenitori informativi strutturati e non strutturati. </w:t>
      </w:r>
      <w:r w:rsidRPr="002315D5">
        <w:rPr>
          <w:iCs/>
        </w:rPr>
        <w:t>I Modelli possono essere virtualizzati in senso grafico, documentale e multimediale, e suddivisi in ragione delle discipline cui fanno riferimento (tecnica, economica, ecc.) e per specializzazioni (architettura, strutture, finanza, ecc.);</w:t>
      </w:r>
    </w:p>
    <w:p w14:paraId="2F5E130F" w14:textId="77777777" w:rsidR="0039659D" w:rsidRPr="002315D5" w:rsidRDefault="0039659D" w:rsidP="003D7BD2">
      <w:pPr>
        <w:numPr>
          <w:ilvl w:val="0"/>
          <w:numId w:val="14"/>
        </w:numPr>
        <w:spacing w:line="276" w:lineRule="auto"/>
      </w:pPr>
      <w:r w:rsidRPr="002315D5">
        <w:rPr>
          <w:b/>
          <w:bCs/>
          <w:iCs/>
        </w:rPr>
        <w:t>oggetto</w:t>
      </w:r>
      <w:r w:rsidRPr="002315D5">
        <w:t>, virtualizzazione di attributi geometrici e non geometrici di entità finite, fisiche o spaziali, relative ad un’opera o ad un complesso di opere, ed ai loro processi</w:t>
      </w:r>
    </w:p>
    <w:p w14:paraId="470E02FC" w14:textId="77777777" w:rsidR="0039659D" w:rsidRPr="002315D5" w:rsidRDefault="0039659D" w:rsidP="003D7BD2">
      <w:pPr>
        <w:numPr>
          <w:ilvl w:val="0"/>
          <w:numId w:val="14"/>
        </w:numPr>
        <w:spacing w:line="276" w:lineRule="auto"/>
      </w:pPr>
      <w:r w:rsidRPr="002315D5">
        <w:rPr>
          <w:b/>
          <w:bCs/>
          <w:iCs/>
        </w:rPr>
        <w:t>flusso di lavoro (workflow)</w:t>
      </w:r>
      <w:r w:rsidRPr="002315D5">
        <w:t>, insieme delle comunicazioni interpersonali (in genere tra i membri del team di progetto) necessarie per portare a termine serie di compiti nonché il flusso di dati necessari per supportarle</w:t>
      </w:r>
    </w:p>
    <w:p w14:paraId="7F9563E5" w14:textId="77777777" w:rsidR="0039659D" w:rsidRPr="002315D5" w:rsidRDefault="0039659D" w:rsidP="003D7BD2">
      <w:pPr>
        <w:numPr>
          <w:ilvl w:val="0"/>
          <w:numId w:val="14"/>
        </w:numPr>
        <w:spacing w:line="276" w:lineRule="auto"/>
      </w:pPr>
      <w:r w:rsidRPr="002315D5">
        <w:rPr>
          <w:b/>
          <w:bCs/>
          <w:iCs/>
        </w:rPr>
        <w:t>interoperabilità</w:t>
      </w:r>
      <w:r w:rsidRPr="002315D5">
        <w:t>, capacità degli strumenti BIM dei diversi produttori di scambiare i dati di un modello e di operare sugli stessi dati.</w:t>
      </w:r>
      <w:r w:rsidRPr="002315D5">
        <w:rPr>
          <w:iCs/>
        </w:rPr>
        <w:t xml:space="preserve"> L’interoperabilità è un requisito essenziale per la </w:t>
      </w:r>
      <w:r w:rsidRPr="002315D5">
        <w:rPr>
          <w:iCs/>
        </w:rPr>
        <w:lastRenderedPageBreak/>
        <w:t>collaborazione all’interno di un team e per il trasferimento dei dati tra le diverse piattaforme BIM;</w:t>
      </w:r>
    </w:p>
    <w:p w14:paraId="21264D0B" w14:textId="77777777" w:rsidR="0039659D" w:rsidRPr="002315D5" w:rsidRDefault="0039659D" w:rsidP="003D7BD2">
      <w:pPr>
        <w:numPr>
          <w:ilvl w:val="0"/>
          <w:numId w:val="14"/>
        </w:numPr>
        <w:spacing w:line="276" w:lineRule="auto"/>
      </w:pPr>
      <w:r w:rsidRPr="002315D5">
        <w:rPr>
          <w:b/>
          <w:bCs/>
          <w:iCs/>
        </w:rPr>
        <w:t>federazione</w:t>
      </w:r>
      <w:r w:rsidRPr="002315D5">
        <w:t>, attività di raggruppamento o associazione di più modelli informativi, in base a dei criteri specifici;</w:t>
      </w:r>
    </w:p>
    <w:p w14:paraId="5566546B" w14:textId="77777777" w:rsidR="0039659D" w:rsidRPr="002315D5" w:rsidRDefault="0039659D" w:rsidP="003D7BD2">
      <w:pPr>
        <w:numPr>
          <w:ilvl w:val="0"/>
          <w:numId w:val="14"/>
        </w:numPr>
        <w:spacing w:line="276" w:lineRule="auto"/>
      </w:pPr>
      <w:r w:rsidRPr="002315D5">
        <w:rPr>
          <w:b/>
          <w:bCs/>
          <w:iCs/>
        </w:rPr>
        <w:t>livelli di sviluppo degli oggetti digitali (LOD)</w:t>
      </w:r>
      <w:r w:rsidRPr="002315D5">
        <w:t>, livello di approfondimento e stabilità dei dati e delle informazioni degli oggetti digitali che compongono i modelli, secondo attributi grafici ed informativi (LOG e LOI);</w:t>
      </w:r>
    </w:p>
    <w:p w14:paraId="51C17A44" w14:textId="77777777" w:rsidR="0039659D" w:rsidRPr="002315D5" w:rsidRDefault="0039659D" w:rsidP="003D7BD2">
      <w:pPr>
        <w:numPr>
          <w:ilvl w:val="0"/>
          <w:numId w:val="14"/>
        </w:numPr>
        <w:spacing w:line="276" w:lineRule="auto"/>
      </w:pPr>
      <w:r w:rsidRPr="00334ACD">
        <w:rPr>
          <w:b/>
          <w:bCs/>
          <w:iCs/>
        </w:rPr>
        <w:t>analisi delle incoerenze (Model e Code Checking)</w:t>
      </w:r>
      <w:r w:rsidRPr="00334ACD">
        <w:rPr>
          <w:bCs/>
          <w:iCs/>
        </w:rPr>
        <w:t>,</w:t>
      </w:r>
      <w:r w:rsidRPr="00334ACD">
        <w:rPr>
          <w:b/>
          <w:bCs/>
          <w:iCs/>
        </w:rPr>
        <w:t xml:space="preserve"> </w:t>
      </w:r>
      <w:r w:rsidRPr="00334ACD">
        <w:rPr>
          <w:bCs/>
          <w:iCs/>
        </w:rPr>
        <w:t>analisi delle possibili incoerenze informative di oggetti, modelli ed elaborati rispetto a regole e regolamenti;</w:t>
      </w:r>
    </w:p>
    <w:p w14:paraId="067C640A" w14:textId="77777777" w:rsidR="0039659D" w:rsidRPr="002315D5" w:rsidRDefault="0039659D" w:rsidP="003D7BD2">
      <w:pPr>
        <w:numPr>
          <w:ilvl w:val="0"/>
          <w:numId w:val="14"/>
        </w:numPr>
        <w:spacing w:line="276" w:lineRule="auto"/>
      </w:pPr>
      <w:r w:rsidRPr="002315D5">
        <w:rPr>
          <w:b/>
          <w:bCs/>
        </w:rPr>
        <w:t xml:space="preserve">analisi delle interferenze geometriche (Clash </w:t>
      </w:r>
      <w:proofErr w:type="spellStart"/>
      <w:r w:rsidRPr="002315D5">
        <w:rPr>
          <w:b/>
          <w:bCs/>
        </w:rPr>
        <w:t>Detection</w:t>
      </w:r>
      <w:proofErr w:type="spellEnd"/>
      <w:r w:rsidRPr="002315D5">
        <w:rPr>
          <w:b/>
          <w:bCs/>
        </w:rPr>
        <w:t>)</w:t>
      </w:r>
      <w:r w:rsidRPr="002315D5">
        <w:rPr>
          <w:bCs/>
        </w:rPr>
        <w:t>,</w:t>
      </w:r>
      <w:r w:rsidRPr="002315D5">
        <w:rPr>
          <w:b/>
          <w:bCs/>
        </w:rPr>
        <w:t xml:space="preserve"> </w:t>
      </w:r>
      <w:r w:rsidRPr="002315D5">
        <w:t>analisi delle possibili interferenze geometriche tra oggetti, modelli ed elaborati rispetto ad altri;</w:t>
      </w:r>
    </w:p>
    <w:p w14:paraId="6D16853C" w14:textId="77777777" w:rsidR="0039659D" w:rsidRPr="002315D5" w:rsidRDefault="0039659D" w:rsidP="003D7BD2">
      <w:pPr>
        <w:numPr>
          <w:ilvl w:val="0"/>
          <w:numId w:val="14"/>
        </w:numPr>
        <w:spacing w:line="276" w:lineRule="auto"/>
      </w:pPr>
      <w:r w:rsidRPr="002315D5">
        <w:rPr>
          <w:b/>
          <w:bCs/>
        </w:rPr>
        <w:t>coordinamento di primo livello (LC1)</w:t>
      </w:r>
      <w:r w:rsidRPr="002315D5">
        <w:rPr>
          <w:bCs/>
        </w:rPr>
        <w:t>,</w:t>
      </w:r>
      <w:r w:rsidRPr="002315D5">
        <w:rPr>
          <w:b/>
          <w:bCs/>
        </w:rPr>
        <w:t xml:space="preserve"> </w:t>
      </w:r>
      <w:r w:rsidRPr="002315D5">
        <w:t>coordinamento di dati e informazioni del modello;</w:t>
      </w:r>
    </w:p>
    <w:p w14:paraId="14023214" w14:textId="77777777" w:rsidR="0039659D" w:rsidRPr="002315D5" w:rsidRDefault="0039659D" w:rsidP="003D7BD2">
      <w:pPr>
        <w:numPr>
          <w:ilvl w:val="0"/>
          <w:numId w:val="14"/>
        </w:numPr>
        <w:spacing w:line="276" w:lineRule="auto"/>
      </w:pPr>
      <w:r w:rsidRPr="002315D5">
        <w:rPr>
          <w:b/>
          <w:bCs/>
        </w:rPr>
        <w:t>coordinamento di secondo livello (LC2)</w:t>
      </w:r>
      <w:r w:rsidRPr="002315D5">
        <w:rPr>
          <w:bCs/>
        </w:rPr>
        <w:t>,</w:t>
      </w:r>
      <w:r w:rsidRPr="002315D5">
        <w:rPr>
          <w:b/>
          <w:bCs/>
        </w:rPr>
        <w:t xml:space="preserve"> </w:t>
      </w:r>
      <w:r w:rsidRPr="002315D5">
        <w:t>coordinamento di dati, informazioni e contenuti</w:t>
      </w:r>
      <w:r w:rsidRPr="002315D5">
        <w:rPr>
          <w:rFonts w:ascii="Arial" w:eastAsia="Arial" w:hAnsi="Arial" w:cs="Arial"/>
          <w:color w:val="161616"/>
          <w:sz w:val="18"/>
          <w:szCs w:val="18"/>
          <w:lang w:eastAsia="en-US"/>
        </w:rPr>
        <w:t xml:space="preserve"> </w:t>
      </w:r>
      <w:r w:rsidRPr="002315D5">
        <w:t>informativi tra modelli;</w:t>
      </w:r>
    </w:p>
    <w:p w14:paraId="3347F6AB" w14:textId="77777777" w:rsidR="0039659D" w:rsidRPr="002315D5" w:rsidRDefault="0039659D" w:rsidP="003D7BD2">
      <w:pPr>
        <w:numPr>
          <w:ilvl w:val="0"/>
          <w:numId w:val="14"/>
        </w:numPr>
        <w:spacing w:line="276" w:lineRule="auto"/>
      </w:pPr>
      <w:r w:rsidRPr="002315D5">
        <w:rPr>
          <w:b/>
        </w:rPr>
        <w:t>coordinamento di terzo livello (LC3)</w:t>
      </w:r>
      <w:r w:rsidRPr="002315D5">
        <w:t>, coordinamento di dati e informazioni e contenuti informativi tra modelli ed elaborati informativi e tra elaborati ed elaborati, anche attraverso l'uso di schede informative digitali relazioni (vedere UNI/TS 11337-3);</w:t>
      </w:r>
    </w:p>
    <w:p w14:paraId="6ACEC9F2" w14:textId="77777777" w:rsidR="0039659D" w:rsidRPr="002315D5" w:rsidRDefault="0039659D" w:rsidP="003D7BD2">
      <w:pPr>
        <w:numPr>
          <w:ilvl w:val="0"/>
          <w:numId w:val="14"/>
        </w:numPr>
        <w:spacing w:line="276" w:lineRule="auto"/>
      </w:pPr>
      <w:r w:rsidRPr="002315D5">
        <w:rPr>
          <w:b/>
        </w:rPr>
        <w:t>verifica di primo livello (LV1)</w:t>
      </w:r>
      <w:r w:rsidRPr="002315D5">
        <w:t>, verifica interna di dati, informazioni e contenuti informativi a livello formale;</w:t>
      </w:r>
    </w:p>
    <w:p w14:paraId="1A26423A" w14:textId="77777777" w:rsidR="0039659D" w:rsidRPr="002315D5" w:rsidRDefault="0039659D" w:rsidP="003D7BD2">
      <w:pPr>
        <w:numPr>
          <w:ilvl w:val="0"/>
          <w:numId w:val="14"/>
        </w:numPr>
        <w:spacing w:line="276" w:lineRule="auto"/>
      </w:pPr>
      <w:r w:rsidRPr="002315D5">
        <w:rPr>
          <w:b/>
        </w:rPr>
        <w:t>verifica di secondo livello (LV2)</w:t>
      </w:r>
      <w:r w:rsidRPr="002315D5">
        <w:t>, verifica interna di dati, informazioni e contenuti informativi a livello sostanziale;</w:t>
      </w:r>
    </w:p>
    <w:p w14:paraId="48C7618B" w14:textId="77777777" w:rsidR="0039659D" w:rsidRPr="002315D5" w:rsidRDefault="0039659D" w:rsidP="003D7BD2">
      <w:pPr>
        <w:numPr>
          <w:ilvl w:val="0"/>
          <w:numId w:val="14"/>
        </w:numPr>
        <w:spacing w:line="276" w:lineRule="auto"/>
      </w:pPr>
      <w:r w:rsidRPr="002315D5">
        <w:rPr>
          <w:b/>
        </w:rPr>
        <w:t>verifica di terzo livello (LV3)</w:t>
      </w:r>
      <w:r w:rsidRPr="002315D5">
        <w:t>, verifica indipendente (</w:t>
      </w:r>
      <w:proofErr w:type="spellStart"/>
      <w:r w:rsidRPr="002315D5">
        <w:t>lndependent</w:t>
      </w:r>
      <w:proofErr w:type="spellEnd"/>
      <w:r w:rsidRPr="002315D5">
        <w:t xml:space="preserve"> Check) di dati, informazioni, contenuti informativi e loro </w:t>
      </w:r>
      <w:proofErr w:type="spellStart"/>
      <w:r w:rsidRPr="002315D5">
        <w:t>ACDat</w:t>
      </w:r>
      <w:proofErr w:type="spellEnd"/>
      <w:r w:rsidRPr="002315D5">
        <w:t xml:space="preserve"> e </w:t>
      </w:r>
      <w:proofErr w:type="spellStart"/>
      <w:r w:rsidRPr="002315D5">
        <w:t>ACDoc</w:t>
      </w:r>
      <w:proofErr w:type="spellEnd"/>
      <w:r w:rsidRPr="002315D5">
        <w:t xml:space="preserve"> di conservazione a livello sostanziale.</w:t>
      </w:r>
    </w:p>
    <w:p w14:paraId="23F5ED5C" w14:textId="03EC2DD8" w:rsidR="0039659D" w:rsidRDefault="0039659D" w:rsidP="008077D2">
      <w:pPr>
        <w:pStyle w:val="Titolo1"/>
      </w:pPr>
      <w:bookmarkStart w:id="5" w:name="_Toc225427524"/>
      <w:r w:rsidRPr="002315D5">
        <w:t>RIFERIMENTI NORMATIVI</w:t>
      </w:r>
      <w:bookmarkEnd w:id="5"/>
    </w:p>
    <w:p w14:paraId="31C12070" w14:textId="77777777" w:rsidR="00D23056" w:rsidRPr="00F80915" w:rsidRDefault="00D23056" w:rsidP="00D23056">
      <w:pPr>
        <w:spacing w:line="276" w:lineRule="auto"/>
        <w:rPr>
          <w:i/>
        </w:rPr>
      </w:pPr>
      <w:r w:rsidRPr="008A5F61">
        <w:rPr>
          <w:i/>
          <w:highlight w:val="cyan"/>
        </w:rPr>
        <w:t>Qualora ritenuto necessario, al fine di esplicitare le normative, i documenti di supporto e le prassi di riferimento utilizzate per la stesura della presente Offerta di Gestione Informativa, l’OE può esclusivamente ampliare l’elenco riportato nel CI.</w:t>
      </w:r>
    </w:p>
    <w:p w14:paraId="16A7785C" w14:textId="77777777" w:rsidR="00D23056" w:rsidRPr="00D23056" w:rsidRDefault="00D23056" w:rsidP="00D23056"/>
    <w:p w14:paraId="2C9FB06C" w14:textId="77777777" w:rsidR="0039659D" w:rsidRPr="002315D5" w:rsidRDefault="0039659D" w:rsidP="0039659D">
      <w:pPr>
        <w:pStyle w:val="Titolo2"/>
      </w:pPr>
      <w:bookmarkStart w:id="6" w:name="_Toc225427525"/>
      <w:r w:rsidRPr="002315D5">
        <w:t>Norme di riferimento in Italia</w:t>
      </w:r>
      <w:bookmarkEnd w:id="6"/>
    </w:p>
    <w:p w14:paraId="053FFC73" w14:textId="77777777" w:rsidR="0039659D" w:rsidRPr="002315D5" w:rsidRDefault="0039659D" w:rsidP="003D7BD2">
      <w:pPr>
        <w:numPr>
          <w:ilvl w:val="0"/>
          <w:numId w:val="14"/>
        </w:numPr>
        <w:spacing w:line="276" w:lineRule="auto"/>
      </w:pPr>
      <w:r w:rsidRPr="002315D5">
        <w:t xml:space="preserve">D.lgs. </w:t>
      </w:r>
      <w:r>
        <w:t>36:2023</w:t>
      </w:r>
      <w:r w:rsidRPr="002315D5">
        <w:t xml:space="preserve"> e </w:t>
      </w:r>
      <w:proofErr w:type="spellStart"/>
      <w:r w:rsidRPr="002315D5">
        <w:t>ss.mm.ii</w:t>
      </w:r>
      <w:proofErr w:type="spellEnd"/>
      <w:r w:rsidRPr="002315D5">
        <w:t>.</w:t>
      </w:r>
    </w:p>
    <w:p w14:paraId="02C479C2" w14:textId="77777777" w:rsidR="0039659D" w:rsidRPr="002315D5" w:rsidRDefault="0039659D" w:rsidP="003D7BD2">
      <w:pPr>
        <w:numPr>
          <w:ilvl w:val="0"/>
          <w:numId w:val="14"/>
        </w:numPr>
        <w:spacing w:line="276" w:lineRule="auto"/>
      </w:pPr>
      <w:r w:rsidRPr="002315D5">
        <w:t>(UNI 11337:2009) ora UNI 11337:2017</w:t>
      </w:r>
    </w:p>
    <w:p w14:paraId="467FC0DF" w14:textId="77777777" w:rsidR="0039659D" w:rsidRPr="002315D5" w:rsidRDefault="0039659D" w:rsidP="003D7BD2">
      <w:pPr>
        <w:numPr>
          <w:ilvl w:val="0"/>
          <w:numId w:val="14"/>
        </w:numPr>
        <w:spacing w:line="276" w:lineRule="auto"/>
      </w:pPr>
      <w:r w:rsidRPr="002315D5">
        <w:t>(UNI 11337-7:2018/</w:t>
      </w:r>
      <w:proofErr w:type="spellStart"/>
      <w:r w:rsidRPr="002315D5">
        <w:t>PdR</w:t>
      </w:r>
      <w:proofErr w:type="spellEnd"/>
      <w:r w:rsidRPr="002315D5">
        <w:t xml:space="preserve"> 78:2020)</w:t>
      </w:r>
    </w:p>
    <w:p w14:paraId="2E170A19" w14:textId="77777777" w:rsidR="0039659D" w:rsidRPr="002315D5" w:rsidRDefault="0039659D" w:rsidP="003D7BD2">
      <w:pPr>
        <w:numPr>
          <w:ilvl w:val="0"/>
          <w:numId w:val="14"/>
        </w:numPr>
        <w:spacing w:line="276" w:lineRule="auto"/>
      </w:pPr>
      <w:r w:rsidRPr="002315D5">
        <w:t>UNI EN 17412-1:2021</w:t>
      </w:r>
    </w:p>
    <w:p w14:paraId="44EB3ED1" w14:textId="77777777" w:rsidR="0039659D" w:rsidRPr="002315D5" w:rsidRDefault="0039659D" w:rsidP="003D7BD2">
      <w:pPr>
        <w:numPr>
          <w:ilvl w:val="0"/>
          <w:numId w:val="14"/>
        </w:numPr>
        <w:spacing w:line="276" w:lineRule="auto"/>
      </w:pPr>
      <w:r w:rsidRPr="002315D5">
        <w:t>UNI EN ISO 16739-1:2020</w:t>
      </w:r>
    </w:p>
    <w:p w14:paraId="0FD5BAAF" w14:textId="77777777" w:rsidR="0039659D" w:rsidRPr="002315D5" w:rsidRDefault="0039659D" w:rsidP="003D7BD2">
      <w:pPr>
        <w:numPr>
          <w:ilvl w:val="0"/>
          <w:numId w:val="14"/>
        </w:numPr>
        <w:spacing w:line="276" w:lineRule="auto"/>
      </w:pPr>
      <w:r w:rsidRPr="002315D5">
        <w:lastRenderedPageBreak/>
        <w:t>UNI 8290-1:1981</w:t>
      </w:r>
    </w:p>
    <w:p w14:paraId="15678E7D" w14:textId="77777777" w:rsidR="0039659D" w:rsidRPr="002315D5" w:rsidRDefault="0039659D" w:rsidP="003D7BD2">
      <w:pPr>
        <w:numPr>
          <w:ilvl w:val="0"/>
          <w:numId w:val="14"/>
        </w:numPr>
        <w:spacing w:line="276" w:lineRule="auto"/>
      </w:pPr>
      <w:r w:rsidRPr="002315D5">
        <w:t>UNI EN ISO 9001:2015/</w:t>
      </w:r>
      <w:proofErr w:type="spellStart"/>
      <w:r w:rsidRPr="002315D5">
        <w:t>PdR</w:t>
      </w:r>
      <w:proofErr w:type="spellEnd"/>
      <w:r w:rsidRPr="002315D5">
        <w:t xml:space="preserve"> 74:2019 (SGBIM)</w:t>
      </w:r>
    </w:p>
    <w:p w14:paraId="40D20CC1" w14:textId="77777777" w:rsidR="0039659D" w:rsidRPr="002315D5" w:rsidRDefault="0039659D" w:rsidP="003D7BD2">
      <w:pPr>
        <w:numPr>
          <w:ilvl w:val="0"/>
          <w:numId w:val="14"/>
        </w:numPr>
        <w:spacing w:line="276" w:lineRule="auto"/>
      </w:pPr>
      <w:r w:rsidRPr="002315D5">
        <w:t>UNI EN ISO 19650-1:2019 (pubblicate 1, 2, 3, 5)</w:t>
      </w:r>
    </w:p>
    <w:p w14:paraId="55401C8E" w14:textId="77777777" w:rsidR="0039659D" w:rsidRPr="002315D5" w:rsidRDefault="0039659D" w:rsidP="003D7BD2">
      <w:pPr>
        <w:numPr>
          <w:ilvl w:val="0"/>
          <w:numId w:val="14"/>
        </w:numPr>
        <w:spacing w:line="276" w:lineRule="auto"/>
      </w:pPr>
      <w:r w:rsidRPr="002315D5">
        <w:t>UNI 11648:2016 (Project Manager)</w:t>
      </w:r>
    </w:p>
    <w:p w14:paraId="179468A0" w14:textId="77777777" w:rsidR="0039659D" w:rsidRPr="002315D5" w:rsidRDefault="0039659D" w:rsidP="003D7BD2">
      <w:pPr>
        <w:numPr>
          <w:ilvl w:val="0"/>
          <w:numId w:val="14"/>
        </w:numPr>
        <w:spacing w:line="276" w:lineRule="auto"/>
      </w:pPr>
      <w:r w:rsidRPr="002315D5">
        <w:t>ISO 21500:2021 (Project Manager)</w:t>
      </w:r>
    </w:p>
    <w:p w14:paraId="337E9153" w14:textId="77777777" w:rsidR="0039659D" w:rsidRPr="002315D5" w:rsidRDefault="0039659D" w:rsidP="0039659D">
      <w:pPr>
        <w:pStyle w:val="Titolo2"/>
      </w:pPr>
      <w:bookmarkStart w:id="7" w:name="_Toc225427526"/>
      <w:r w:rsidRPr="002315D5">
        <w:t>Norme internazionali</w:t>
      </w:r>
      <w:bookmarkEnd w:id="7"/>
      <w:r w:rsidRPr="002315D5">
        <w:t xml:space="preserve"> </w:t>
      </w:r>
    </w:p>
    <w:p w14:paraId="1999F6C5" w14:textId="77777777" w:rsidR="0039659D" w:rsidRPr="002315D5" w:rsidRDefault="0039659D" w:rsidP="003D7BD2">
      <w:pPr>
        <w:numPr>
          <w:ilvl w:val="0"/>
          <w:numId w:val="14"/>
        </w:numPr>
        <w:spacing w:line="276" w:lineRule="auto"/>
      </w:pPr>
      <w:r w:rsidRPr="002315D5">
        <w:t>Direttive Europee nr. 23/24/25:2014</w:t>
      </w:r>
    </w:p>
    <w:p w14:paraId="429CA055" w14:textId="77777777" w:rsidR="0039659D" w:rsidRPr="002315D5" w:rsidRDefault="0039659D" w:rsidP="003D7BD2">
      <w:pPr>
        <w:numPr>
          <w:ilvl w:val="0"/>
          <w:numId w:val="14"/>
        </w:numPr>
        <w:spacing w:line="276" w:lineRule="auto"/>
      </w:pPr>
      <w:r w:rsidRPr="002315D5">
        <w:t xml:space="preserve">AIA </w:t>
      </w:r>
      <w:proofErr w:type="spellStart"/>
      <w:r w:rsidRPr="002315D5">
        <w:t>Document</w:t>
      </w:r>
      <w:proofErr w:type="spellEnd"/>
      <w:r w:rsidRPr="002315D5">
        <w:t xml:space="preserve"> G202-2013</w:t>
      </w:r>
    </w:p>
    <w:p w14:paraId="0DBFC2A3" w14:textId="77777777" w:rsidR="0039659D" w:rsidRPr="002315D5" w:rsidRDefault="0039659D" w:rsidP="003D7BD2">
      <w:pPr>
        <w:numPr>
          <w:ilvl w:val="0"/>
          <w:numId w:val="14"/>
        </w:numPr>
        <w:spacing w:line="276" w:lineRule="auto"/>
      </w:pPr>
      <w:r w:rsidRPr="002315D5">
        <w:t>PAS 1192:2013 confluita nella UNI EN ISO 19650-1:2019 (pubblicate 1, 2, 3, 5)</w:t>
      </w:r>
    </w:p>
    <w:p w14:paraId="109A8DF5" w14:textId="77777777" w:rsidR="0039659D" w:rsidRPr="002315D5" w:rsidRDefault="0039659D" w:rsidP="003D7BD2">
      <w:pPr>
        <w:numPr>
          <w:ilvl w:val="0"/>
          <w:numId w:val="14"/>
        </w:numPr>
        <w:spacing w:line="276" w:lineRule="auto"/>
      </w:pPr>
      <w:r w:rsidRPr="002315D5">
        <w:t>EN ISO 19650-1:2018</w:t>
      </w:r>
    </w:p>
    <w:p w14:paraId="14449FF6" w14:textId="77777777" w:rsidR="0039659D" w:rsidRPr="002315D5" w:rsidRDefault="0039659D" w:rsidP="008077D2">
      <w:pPr>
        <w:pStyle w:val="Titolo1"/>
      </w:pPr>
      <w:bookmarkStart w:id="8" w:name="_Toc225427527"/>
      <w:r w:rsidRPr="002315D5">
        <w:t>PREVALENZA CONTRATTUALE</w:t>
      </w:r>
      <w:bookmarkEnd w:id="8"/>
    </w:p>
    <w:p w14:paraId="27B95D70" w14:textId="77777777" w:rsidR="0039659D" w:rsidRPr="00DA1F8E" w:rsidRDefault="0039659D" w:rsidP="0039659D">
      <w:pPr>
        <w:spacing w:line="276" w:lineRule="auto"/>
      </w:pPr>
      <w:r w:rsidRPr="00DA1F8E">
        <w:t xml:space="preserve">La prevalenza contrattuale dei contenuti informativi, ai sensi dell’art. 10, comma 10, lett. i) dell’Allegato I.9 del </w:t>
      </w:r>
      <w:proofErr w:type="spellStart"/>
      <w:r w:rsidRPr="00DA1F8E">
        <w:t>D.Lgs.</w:t>
      </w:r>
      <w:proofErr w:type="spellEnd"/>
      <w:r w:rsidRPr="00DA1F8E">
        <w:t xml:space="preserve"> 36/2023, è attribuita al modello informativo, nella misura in cui ciò risulti </w:t>
      </w:r>
      <w:r>
        <w:t>“</w:t>
      </w:r>
      <w:r w:rsidRPr="00DA1F8E">
        <w:t>tecnicamente praticabile</w:t>
      </w:r>
      <w:r>
        <w:t>”</w:t>
      </w:r>
      <w:r w:rsidRPr="00DA1F8E">
        <w:t>.</w:t>
      </w:r>
    </w:p>
    <w:p w14:paraId="0D424697" w14:textId="77777777" w:rsidR="0039659D" w:rsidRPr="00DA1F8E" w:rsidRDefault="0039659D" w:rsidP="0039659D">
      <w:pPr>
        <w:spacing w:line="276" w:lineRule="auto"/>
      </w:pPr>
      <w:r w:rsidRPr="00DA1F8E">
        <w:t>Tutti i contenuti informativi, indipendentemente dal formato, dovranno essere coerentemente relazionati al modello informativo digitale all’interno dell’Ambiente di Condivisione dei Dati (</w:t>
      </w:r>
      <w:proofErr w:type="spellStart"/>
      <w:r w:rsidRPr="00DA1F8E">
        <w:t>ACDat</w:t>
      </w:r>
      <w:proofErr w:type="spellEnd"/>
      <w:r w:rsidRPr="00DA1F8E">
        <w:t>), garantendo la tracciabilità e l’integrità delle informazioni.</w:t>
      </w:r>
    </w:p>
    <w:p w14:paraId="429ACB79" w14:textId="77777777" w:rsidR="0039659D" w:rsidRPr="00DA1F8E" w:rsidRDefault="0039659D" w:rsidP="0039659D">
      <w:pPr>
        <w:spacing w:line="276" w:lineRule="auto"/>
      </w:pPr>
      <w:r w:rsidRPr="00DA1F8E">
        <w:t>Gli elaborati grafici e documentali costituenti il progetto dovranno, ove tecnicamente possibile, essere derivati direttamente dai modelli informativi, assicurando la piena coerenza tra rappresentazione grafica e contenuto informativo.</w:t>
      </w:r>
    </w:p>
    <w:p w14:paraId="477CB8C6" w14:textId="77777777" w:rsidR="0039659D" w:rsidRPr="00DA1F8E" w:rsidRDefault="0039659D" w:rsidP="0039659D">
      <w:pPr>
        <w:spacing w:line="276" w:lineRule="auto"/>
      </w:pPr>
      <w:r w:rsidRPr="00DA1F8E">
        <w:t>Ai fini della strutturazione e gestione delle informazioni, potranno essere impiegate schede informative digitali di prodotto e di processo, in conformità alla norma UNI/TS 11337-3. L’integrazione tra modelli informativi, elaborati digitali e schede informative contribuisce alla definizione di un sistema informativo digitale avanzato, parzialmente relazionale, in linea con quanto previsto dalla UNI 11337-1.</w:t>
      </w:r>
    </w:p>
    <w:p w14:paraId="16C95947" w14:textId="77777777" w:rsidR="0039659D" w:rsidRPr="00DA1F8E" w:rsidRDefault="0039659D" w:rsidP="0039659D">
      <w:pPr>
        <w:spacing w:line="276" w:lineRule="auto"/>
      </w:pPr>
      <w:r w:rsidRPr="00DA1F8E">
        <w:t>Nei casi in cui la derivazione diretta degli elaborati dal modello informativo non risulti tecnicamente praticabile, l’Affidatario dovrà:</w:t>
      </w:r>
    </w:p>
    <w:p w14:paraId="4572A7FF" w14:textId="77777777" w:rsidR="0039659D" w:rsidRPr="00DA1F8E" w:rsidRDefault="0039659D" w:rsidP="003D7BD2">
      <w:pPr>
        <w:pStyle w:val="Paragrafoelenco"/>
        <w:numPr>
          <w:ilvl w:val="0"/>
          <w:numId w:val="19"/>
        </w:numPr>
        <w:spacing w:before="240" w:line="276" w:lineRule="auto"/>
      </w:pPr>
      <w:r w:rsidRPr="00DA1F8E">
        <w:t xml:space="preserve">esplicitare puntualmente le motivazioni tecniche che impediscono tale derivazione; </w:t>
      </w:r>
    </w:p>
    <w:p w14:paraId="5AA3CC1C" w14:textId="77777777" w:rsidR="0039659D" w:rsidRPr="00DA1F8E" w:rsidRDefault="0039659D" w:rsidP="003D7BD2">
      <w:pPr>
        <w:pStyle w:val="Paragrafoelenco"/>
        <w:numPr>
          <w:ilvl w:val="0"/>
          <w:numId w:val="19"/>
        </w:numPr>
        <w:spacing w:after="240" w:line="276" w:lineRule="auto"/>
      </w:pPr>
      <w:r w:rsidRPr="00DA1F8E">
        <w:t xml:space="preserve">definire le modalità operative adottate per garantire la coerenza, la congruenza e la tracciabilità tra il modello informativo e gli elaborati non derivati direttamente dallo stesso. </w:t>
      </w:r>
    </w:p>
    <w:p w14:paraId="58DA2C48" w14:textId="77777777" w:rsidR="0039659D" w:rsidRPr="00DA1F8E" w:rsidRDefault="0039659D" w:rsidP="0039659D">
      <w:pPr>
        <w:spacing w:line="276" w:lineRule="auto"/>
      </w:pPr>
      <w:r w:rsidRPr="00DA1F8E">
        <w:t>In tali circostanze, dovrà essere predisposta una specifica tabella riepilogativa degli elaborati che, in via eccezionale, assumono prevalenza contrattuale rispetto al modello informativo.</w:t>
      </w:r>
      <w:r w:rsidRPr="00DA1F8E">
        <w:br/>
        <w:t xml:space="preserve">Tale condizione costituisce una deroga al principio generale di prevalenza del modello e dovrà </w:t>
      </w:r>
      <w:r w:rsidRPr="00DA1F8E">
        <w:lastRenderedPageBreak/>
        <w:t>essere adeguatamente motivata e sottoposta alla preventiva verifica e accettazione da parte della Stazione Appaltante.</w:t>
      </w:r>
    </w:p>
    <w:p w14:paraId="44E1A564" w14:textId="77777777" w:rsidR="0039659D" w:rsidRPr="00DA1F8E" w:rsidRDefault="0039659D" w:rsidP="0039659D">
      <w:pPr>
        <w:spacing w:line="276" w:lineRule="auto"/>
      </w:pPr>
      <w:r w:rsidRPr="00DA1F8E">
        <w:t>Resta in ogni caso ferma la facoltà della Stazione Appaltante di valutare l’effettiva sussistenza delle condizioni di “non praticabilità tecnologica” dichiarate dall’Affidatario.</w:t>
      </w:r>
    </w:p>
    <w:p w14:paraId="1F92C200" w14:textId="25D0759D" w:rsidR="0039659D" w:rsidRPr="00DA1F8E" w:rsidRDefault="0039659D" w:rsidP="0039659D">
      <w:pPr>
        <w:spacing w:line="276" w:lineRule="auto"/>
      </w:pPr>
      <w:r w:rsidRPr="00DA1F8E">
        <w:t>La produzione, la gestione, il trasferimento e la condivisione dei contenuti informativi avverranno mediante strumenti digitali all’interno dell’</w:t>
      </w:r>
      <w:proofErr w:type="spellStart"/>
      <w:r w:rsidRPr="00DA1F8E">
        <w:t>ACDat</w:t>
      </w:r>
      <w:proofErr w:type="spellEnd"/>
      <w:r w:rsidRPr="00DA1F8E">
        <w:t>, nonché, ove previsto dal Disciplinare Tecnico, mediante supporti cartacei e digitali</w:t>
      </w:r>
      <w:r w:rsidR="00D23056">
        <w:t>.</w:t>
      </w:r>
    </w:p>
    <w:p w14:paraId="5C293737" w14:textId="4337763B" w:rsidR="0039659D" w:rsidRPr="002315D5" w:rsidRDefault="0039659D" w:rsidP="0039659D">
      <w:pPr>
        <w:spacing w:after="240" w:line="276" w:lineRule="auto"/>
        <w:jc w:val="center"/>
      </w:pPr>
      <w:r>
        <w:rPr>
          <w:noProof/>
          <w:lang w:eastAsia="it-IT"/>
        </w:rPr>
        <w:drawing>
          <wp:inline distT="0" distB="0" distL="0" distR="0" wp14:anchorId="7AFA8C7A" wp14:editId="0B93E150">
            <wp:extent cx="6122670" cy="2195195"/>
            <wp:effectExtent l="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l="2473" t="4897" r="4958" b="7846"/>
                    <a:stretch>
                      <a:fillRect/>
                    </a:stretch>
                  </pic:blipFill>
                  <pic:spPr bwMode="auto">
                    <a:xfrm>
                      <a:off x="0" y="0"/>
                      <a:ext cx="6122670" cy="2195195"/>
                    </a:xfrm>
                    <a:prstGeom prst="rect">
                      <a:avLst/>
                    </a:prstGeom>
                    <a:noFill/>
                    <a:ln>
                      <a:noFill/>
                    </a:ln>
                  </pic:spPr>
                </pic:pic>
              </a:graphicData>
            </a:graphic>
          </wp:inline>
        </w:drawing>
      </w:r>
    </w:p>
    <w:p w14:paraId="3438222E" w14:textId="77777777" w:rsidR="0039659D" w:rsidRPr="002315D5" w:rsidRDefault="0039659D" w:rsidP="008077D2">
      <w:pPr>
        <w:pStyle w:val="Titolo1"/>
      </w:pPr>
      <w:bookmarkStart w:id="9" w:name="_Toc225427528"/>
      <w:r w:rsidRPr="002315D5">
        <w:t>SEZIONE TECNICA</w:t>
      </w:r>
      <w:bookmarkEnd w:id="9"/>
    </w:p>
    <w:p w14:paraId="68841972" w14:textId="77777777" w:rsidR="0039659D" w:rsidRPr="002315D5" w:rsidRDefault="0039659D" w:rsidP="0039659D">
      <w:pPr>
        <w:spacing w:line="276" w:lineRule="auto"/>
      </w:pPr>
      <w:r w:rsidRPr="002315D5">
        <w:t>Questa sezione stabilisce i requisiti tecnici in termini di hardware, software, infrastrutture tecnologiche, protocollo di scambio dei dati, sistemi di coordinate, livelli di sviluppo e competenze richieste per i servizi di cui all’oggetto.</w:t>
      </w:r>
    </w:p>
    <w:p w14:paraId="2ED12958" w14:textId="5ED1769F" w:rsidR="0039659D" w:rsidRDefault="0039659D" w:rsidP="0039659D">
      <w:pPr>
        <w:pStyle w:val="Titolo2"/>
      </w:pPr>
      <w:bookmarkStart w:id="10" w:name="_Toc225427529"/>
      <w:r w:rsidRPr="002315D5">
        <w:t>Caratteristiche tecniche e prestazionali dell’infrastruttura hardware e software</w:t>
      </w:r>
      <w:bookmarkEnd w:id="10"/>
    </w:p>
    <w:p w14:paraId="24C09352" w14:textId="1042AEA6" w:rsidR="00D23056" w:rsidRPr="00D23056" w:rsidRDefault="00D23056" w:rsidP="00D23056">
      <w:r w:rsidRPr="008A5F61">
        <w:rPr>
          <w:i/>
          <w:highlight w:val="cyan"/>
        </w:rPr>
        <w:t>L’OE, in ragione dei requisiti minimi e degli obiettivi fissati nel CI, dovrà dichiarare, attraverso la compilazione della seguente tabella, l’infrastruttura hardware</w:t>
      </w:r>
      <w:r>
        <w:rPr>
          <w:i/>
          <w:highlight w:val="cyan"/>
        </w:rPr>
        <w:t xml:space="preserve"> e software</w:t>
      </w:r>
      <w:r w:rsidRPr="008A5F61">
        <w:rPr>
          <w:i/>
          <w:highlight w:val="cyan"/>
        </w:rPr>
        <w:t xml:space="preserve"> attualmente in suo possesso e che intende mettere a disposizione per l’esecuzione della prestazione richiesta</w:t>
      </w:r>
    </w:p>
    <w:p w14:paraId="292BE345" w14:textId="77777777" w:rsidR="0039659D" w:rsidRPr="002315D5" w:rsidRDefault="0039659D" w:rsidP="0039659D">
      <w:pPr>
        <w:spacing w:line="276" w:lineRule="auto"/>
      </w:pPr>
      <w:r w:rsidRPr="002315D5">
        <w:t xml:space="preserve">L’Aggiudicatario, in ragione dei requisiti minimi e degli obiettivi fissati dal Committente, dovrà dotare il proprio gruppo </w:t>
      </w:r>
      <w:r>
        <w:t xml:space="preserve">di lavoro </w:t>
      </w:r>
      <w:r w:rsidRPr="002315D5">
        <w:t>di un’infrastruttura hardware idonea al pieno svolgimento delle attività di gestione dell’informazione.</w:t>
      </w:r>
    </w:p>
    <w:p w14:paraId="13BAA0CA" w14:textId="77777777" w:rsidR="0039659D" w:rsidRPr="002315D5" w:rsidRDefault="0039659D" w:rsidP="0039659D">
      <w:pPr>
        <w:spacing w:after="240" w:line="276" w:lineRule="auto"/>
      </w:pPr>
      <w:r w:rsidRPr="002315D5">
        <w:t xml:space="preserve">È pertanto richiesto di dichiarare, attraverso la compilazione della seguente tabella, nella propria </w:t>
      </w:r>
      <w:proofErr w:type="spellStart"/>
      <w:r w:rsidRPr="002315D5">
        <w:t>oGI</w:t>
      </w:r>
      <w:proofErr w:type="spellEnd"/>
      <w:r w:rsidRPr="002315D5">
        <w:t xml:space="preserve">, e successivamente di dettagliarla nel proprio </w:t>
      </w:r>
      <w:proofErr w:type="spellStart"/>
      <w:r w:rsidRPr="002315D5">
        <w:t>pGI</w:t>
      </w:r>
      <w:proofErr w:type="spellEnd"/>
      <w:r w:rsidRPr="002315D5">
        <w:t>, l’infrastruttura hardware attualmente in suo possesso e che intende mettere a disposizione per l’esecuzione della prestazione richiesta:</w:t>
      </w:r>
    </w:p>
    <w:tbl>
      <w:tblPr>
        <w:tblStyle w:val="Grigliatabella"/>
        <w:tblW w:w="0" w:type="auto"/>
        <w:tblLook w:val="04A0" w:firstRow="1" w:lastRow="0" w:firstColumn="1" w:lastColumn="0" w:noHBand="0" w:noVBand="1"/>
      </w:tblPr>
      <w:tblGrid>
        <w:gridCol w:w="2406"/>
        <w:gridCol w:w="2407"/>
        <w:gridCol w:w="2407"/>
        <w:gridCol w:w="2407"/>
      </w:tblGrid>
      <w:tr w:rsidR="0039659D" w:rsidRPr="002315D5" w14:paraId="034F5E6C" w14:textId="77777777" w:rsidTr="0088477C">
        <w:tc>
          <w:tcPr>
            <w:tcW w:w="9627" w:type="dxa"/>
            <w:gridSpan w:val="4"/>
            <w:vAlign w:val="center"/>
          </w:tcPr>
          <w:p w14:paraId="79B72D3C" w14:textId="77777777" w:rsidR="0039659D" w:rsidRPr="002315D5" w:rsidRDefault="0039659D" w:rsidP="0088477C">
            <w:pPr>
              <w:jc w:val="center"/>
              <w:rPr>
                <w:b/>
              </w:rPr>
            </w:pPr>
            <w:r w:rsidRPr="002315D5">
              <w:rPr>
                <w:b/>
              </w:rPr>
              <w:t>Hardware</w:t>
            </w:r>
          </w:p>
        </w:tc>
      </w:tr>
      <w:tr w:rsidR="0039659D" w:rsidRPr="002315D5" w14:paraId="1EF20AEB" w14:textId="77777777" w:rsidTr="0088477C">
        <w:tc>
          <w:tcPr>
            <w:tcW w:w="2406" w:type="dxa"/>
            <w:vAlign w:val="center"/>
          </w:tcPr>
          <w:p w14:paraId="16E60005" w14:textId="77777777" w:rsidR="0039659D" w:rsidRPr="002315D5" w:rsidRDefault="0039659D" w:rsidP="0088477C">
            <w:pPr>
              <w:jc w:val="center"/>
              <w:rPr>
                <w:b/>
              </w:rPr>
            </w:pPr>
            <w:r w:rsidRPr="002315D5">
              <w:rPr>
                <w:b/>
              </w:rPr>
              <w:t>N. unità</w:t>
            </w:r>
          </w:p>
        </w:tc>
        <w:tc>
          <w:tcPr>
            <w:tcW w:w="2407" w:type="dxa"/>
            <w:vAlign w:val="center"/>
          </w:tcPr>
          <w:p w14:paraId="109B8ECC" w14:textId="77777777" w:rsidR="0039659D" w:rsidRPr="002315D5" w:rsidRDefault="0039659D" w:rsidP="0088477C">
            <w:pPr>
              <w:jc w:val="center"/>
              <w:rPr>
                <w:b/>
              </w:rPr>
            </w:pPr>
            <w:r w:rsidRPr="002315D5">
              <w:rPr>
                <w:b/>
              </w:rPr>
              <w:t>Tipologia</w:t>
            </w:r>
          </w:p>
        </w:tc>
        <w:tc>
          <w:tcPr>
            <w:tcW w:w="2407" w:type="dxa"/>
            <w:vAlign w:val="center"/>
          </w:tcPr>
          <w:p w14:paraId="3AC1DD75" w14:textId="77777777" w:rsidR="0039659D" w:rsidRPr="002315D5" w:rsidRDefault="0039659D" w:rsidP="0088477C">
            <w:pPr>
              <w:jc w:val="center"/>
              <w:rPr>
                <w:b/>
              </w:rPr>
            </w:pPr>
            <w:r w:rsidRPr="002315D5">
              <w:rPr>
                <w:b/>
              </w:rPr>
              <w:t>Caratteristica tecnica</w:t>
            </w:r>
          </w:p>
        </w:tc>
        <w:tc>
          <w:tcPr>
            <w:tcW w:w="2407" w:type="dxa"/>
            <w:vAlign w:val="center"/>
          </w:tcPr>
          <w:p w14:paraId="3A59B7EE" w14:textId="77777777" w:rsidR="0039659D" w:rsidRPr="002315D5" w:rsidRDefault="0039659D" w:rsidP="0088477C">
            <w:pPr>
              <w:jc w:val="center"/>
              <w:rPr>
                <w:b/>
              </w:rPr>
            </w:pPr>
            <w:r w:rsidRPr="002315D5">
              <w:rPr>
                <w:b/>
              </w:rPr>
              <w:t>Valore prestazionale</w:t>
            </w:r>
          </w:p>
        </w:tc>
      </w:tr>
      <w:tr w:rsidR="0039659D" w:rsidRPr="002315D5" w14:paraId="24225DCA" w14:textId="77777777" w:rsidTr="0088477C">
        <w:tc>
          <w:tcPr>
            <w:tcW w:w="2406" w:type="dxa"/>
            <w:vMerge w:val="restart"/>
          </w:tcPr>
          <w:p w14:paraId="46998A99" w14:textId="77777777" w:rsidR="0039659D" w:rsidRPr="00D23056" w:rsidRDefault="0039659D" w:rsidP="0088477C">
            <w:pPr>
              <w:jc w:val="center"/>
              <w:rPr>
                <w:sz w:val="20"/>
                <w:szCs w:val="20"/>
                <w:highlight w:val="yellow"/>
              </w:rPr>
            </w:pPr>
            <w:r w:rsidRPr="00D23056">
              <w:rPr>
                <w:sz w:val="20"/>
                <w:szCs w:val="20"/>
                <w:highlight w:val="yellow"/>
              </w:rPr>
              <w:t>…</w:t>
            </w:r>
          </w:p>
        </w:tc>
        <w:tc>
          <w:tcPr>
            <w:tcW w:w="2407" w:type="dxa"/>
            <w:vMerge w:val="restart"/>
          </w:tcPr>
          <w:p w14:paraId="0B66F663" w14:textId="77777777" w:rsidR="0039659D" w:rsidRPr="00D23056" w:rsidRDefault="0039659D" w:rsidP="0088477C">
            <w:pPr>
              <w:jc w:val="left"/>
              <w:rPr>
                <w:sz w:val="20"/>
                <w:szCs w:val="20"/>
                <w:highlight w:val="yellow"/>
              </w:rPr>
            </w:pPr>
            <w:r w:rsidRPr="00D23056">
              <w:rPr>
                <w:sz w:val="20"/>
                <w:szCs w:val="20"/>
                <w:highlight w:val="yellow"/>
              </w:rPr>
              <w:t>Workstation fissa</w:t>
            </w:r>
          </w:p>
        </w:tc>
        <w:tc>
          <w:tcPr>
            <w:tcW w:w="2407" w:type="dxa"/>
            <w:vAlign w:val="center"/>
          </w:tcPr>
          <w:p w14:paraId="0806EF89" w14:textId="77777777" w:rsidR="0039659D" w:rsidRPr="00D23056" w:rsidRDefault="0039659D" w:rsidP="0088477C">
            <w:pPr>
              <w:jc w:val="left"/>
              <w:rPr>
                <w:sz w:val="20"/>
                <w:szCs w:val="20"/>
                <w:highlight w:val="yellow"/>
              </w:rPr>
            </w:pPr>
            <w:r w:rsidRPr="00D23056">
              <w:rPr>
                <w:sz w:val="20"/>
                <w:szCs w:val="20"/>
                <w:highlight w:val="yellow"/>
              </w:rPr>
              <w:t>Processore</w:t>
            </w:r>
          </w:p>
        </w:tc>
        <w:tc>
          <w:tcPr>
            <w:tcW w:w="2407" w:type="dxa"/>
            <w:vAlign w:val="center"/>
          </w:tcPr>
          <w:p w14:paraId="0D201DC2" w14:textId="77777777" w:rsidR="0039659D" w:rsidRPr="00D23056" w:rsidRDefault="0039659D" w:rsidP="0088477C">
            <w:pPr>
              <w:jc w:val="left"/>
              <w:rPr>
                <w:sz w:val="20"/>
                <w:szCs w:val="20"/>
                <w:highlight w:val="yellow"/>
              </w:rPr>
            </w:pPr>
            <w:r w:rsidRPr="00D23056">
              <w:rPr>
                <w:sz w:val="20"/>
                <w:szCs w:val="20"/>
                <w:highlight w:val="yellow"/>
              </w:rPr>
              <w:t>…</w:t>
            </w:r>
          </w:p>
        </w:tc>
      </w:tr>
      <w:tr w:rsidR="0039659D" w:rsidRPr="002315D5" w14:paraId="200FBC1D" w14:textId="77777777" w:rsidTr="0088477C">
        <w:tc>
          <w:tcPr>
            <w:tcW w:w="2406" w:type="dxa"/>
            <w:vMerge/>
            <w:vAlign w:val="center"/>
          </w:tcPr>
          <w:p w14:paraId="5574DEB4" w14:textId="77777777" w:rsidR="0039659D" w:rsidRPr="00D23056" w:rsidRDefault="0039659D" w:rsidP="0088477C">
            <w:pPr>
              <w:jc w:val="center"/>
              <w:rPr>
                <w:sz w:val="20"/>
                <w:szCs w:val="20"/>
                <w:highlight w:val="yellow"/>
              </w:rPr>
            </w:pPr>
          </w:p>
        </w:tc>
        <w:tc>
          <w:tcPr>
            <w:tcW w:w="2407" w:type="dxa"/>
            <w:vMerge/>
            <w:vAlign w:val="center"/>
          </w:tcPr>
          <w:p w14:paraId="7F9094CD" w14:textId="77777777" w:rsidR="0039659D" w:rsidRPr="00D23056" w:rsidRDefault="0039659D" w:rsidP="0088477C">
            <w:pPr>
              <w:jc w:val="center"/>
              <w:rPr>
                <w:sz w:val="20"/>
                <w:szCs w:val="20"/>
                <w:highlight w:val="yellow"/>
              </w:rPr>
            </w:pPr>
          </w:p>
        </w:tc>
        <w:tc>
          <w:tcPr>
            <w:tcW w:w="2407" w:type="dxa"/>
            <w:vAlign w:val="center"/>
          </w:tcPr>
          <w:p w14:paraId="68A96E83" w14:textId="77777777" w:rsidR="0039659D" w:rsidRPr="00D23056" w:rsidRDefault="0039659D" w:rsidP="0088477C">
            <w:pPr>
              <w:jc w:val="left"/>
              <w:rPr>
                <w:sz w:val="20"/>
                <w:szCs w:val="20"/>
                <w:highlight w:val="yellow"/>
              </w:rPr>
            </w:pPr>
            <w:r w:rsidRPr="00D23056">
              <w:rPr>
                <w:sz w:val="20"/>
                <w:szCs w:val="20"/>
                <w:highlight w:val="yellow"/>
              </w:rPr>
              <w:t>RAM</w:t>
            </w:r>
          </w:p>
        </w:tc>
        <w:tc>
          <w:tcPr>
            <w:tcW w:w="2407" w:type="dxa"/>
            <w:vAlign w:val="center"/>
          </w:tcPr>
          <w:p w14:paraId="4701831D" w14:textId="77777777" w:rsidR="0039659D" w:rsidRPr="00D23056" w:rsidRDefault="0039659D" w:rsidP="0088477C">
            <w:pPr>
              <w:jc w:val="left"/>
              <w:rPr>
                <w:sz w:val="20"/>
                <w:szCs w:val="20"/>
                <w:highlight w:val="yellow"/>
              </w:rPr>
            </w:pPr>
            <w:r w:rsidRPr="00D23056">
              <w:rPr>
                <w:sz w:val="20"/>
                <w:szCs w:val="20"/>
                <w:highlight w:val="yellow"/>
              </w:rPr>
              <w:t>…</w:t>
            </w:r>
          </w:p>
        </w:tc>
      </w:tr>
      <w:tr w:rsidR="0039659D" w:rsidRPr="002315D5" w14:paraId="5467A097" w14:textId="77777777" w:rsidTr="0088477C">
        <w:tc>
          <w:tcPr>
            <w:tcW w:w="2406" w:type="dxa"/>
            <w:vMerge/>
            <w:vAlign w:val="center"/>
          </w:tcPr>
          <w:p w14:paraId="16B07071" w14:textId="77777777" w:rsidR="0039659D" w:rsidRPr="00D23056" w:rsidRDefault="0039659D" w:rsidP="0088477C">
            <w:pPr>
              <w:jc w:val="center"/>
              <w:rPr>
                <w:sz w:val="20"/>
                <w:szCs w:val="20"/>
                <w:highlight w:val="yellow"/>
              </w:rPr>
            </w:pPr>
          </w:p>
        </w:tc>
        <w:tc>
          <w:tcPr>
            <w:tcW w:w="2407" w:type="dxa"/>
            <w:vMerge/>
            <w:vAlign w:val="center"/>
          </w:tcPr>
          <w:p w14:paraId="09D6529B" w14:textId="77777777" w:rsidR="0039659D" w:rsidRPr="00D23056" w:rsidRDefault="0039659D" w:rsidP="0088477C">
            <w:pPr>
              <w:jc w:val="center"/>
              <w:rPr>
                <w:sz w:val="20"/>
                <w:szCs w:val="20"/>
                <w:highlight w:val="yellow"/>
              </w:rPr>
            </w:pPr>
          </w:p>
        </w:tc>
        <w:tc>
          <w:tcPr>
            <w:tcW w:w="2407" w:type="dxa"/>
            <w:vAlign w:val="center"/>
          </w:tcPr>
          <w:p w14:paraId="7E2BB695" w14:textId="77777777" w:rsidR="0039659D" w:rsidRPr="00D23056" w:rsidRDefault="0039659D" w:rsidP="0088477C">
            <w:pPr>
              <w:jc w:val="left"/>
              <w:rPr>
                <w:sz w:val="20"/>
                <w:szCs w:val="20"/>
                <w:highlight w:val="yellow"/>
              </w:rPr>
            </w:pPr>
            <w:r w:rsidRPr="00D23056">
              <w:rPr>
                <w:sz w:val="20"/>
                <w:szCs w:val="20"/>
                <w:highlight w:val="yellow"/>
              </w:rPr>
              <w:t>HD – Tipo</w:t>
            </w:r>
          </w:p>
        </w:tc>
        <w:tc>
          <w:tcPr>
            <w:tcW w:w="2407" w:type="dxa"/>
            <w:vAlign w:val="center"/>
          </w:tcPr>
          <w:p w14:paraId="6E086DC2" w14:textId="77777777" w:rsidR="0039659D" w:rsidRPr="00D23056" w:rsidRDefault="0039659D" w:rsidP="0088477C">
            <w:pPr>
              <w:jc w:val="left"/>
              <w:rPr>
                <w:sz w:val="20"/>
                <w:szCs w:val="20"/>
                <w:highlight w:val="yellow"/>
              </w:rPr>
            </w:pPr>
            <w:r w:rsidRPr="00D23056">
              <w:rPr>
                <w:sz w:val="20"/>
                <w:szCs w:val="20"/>
                <w:highlight w:val="yellow"/>
              </w:rPr>
              <w:t>…</w:t>
            </w:r>
          </w:p>
        </w:tc>
      </w:tr>
      <w:tr w:rsidR="0039659D" w:rsidRPr="002315D5" w14:paraId="2D2FD64F" w14:textId="77777777" w:rsidTr="0088477C">
        <w:tc>
          <w:tcPr>
            <w:tcW w:w="2406" w:type="dxa"/>
            <w:vMerge/>
            <w:vAlign w:val="center"/>
          </w:tcPr>
          <w:p w14:paraId="2688971A" w14:textId="77777777" w:rsidR="0039659D" w:rsidRPr="00D23056" w:rsidRDefault="0039659D" w:rsidP="0088477C">
            <w:pPr>
              <w:jc w:val="center"/>
              <w:rPr>
                <w:sz w:val="20"/>
                <w:szCs w:val="20"/>
                <w:highlight w:val="yellow"/>
              </w:rPr>
            </w:pPr>
          </w:p>
        </w:tc>
        <w:tc>
          <w:tcPr>
            <w:tcW w:w="2407" w:type="dxa"/>
            <w:vMerge/>
            <w:vAlign w:val="center"/>
          </w:tcPr>
          <w:p w14:paraId="6119768B" w14:textId="77777777" w:rsidR="0039659D" w:rsidRPr="00D23056" w:rsidRDefault="0039659D" w:rsidP="0088477C">
            <w:pPr>
              <w:jc w:val="center"/>
              <w:rPr>
                <w:sz w:val="20"/>
                <w:szCs w:val="20"/>
                <w:highlight w:val="yellow"/>
              </w:rPr>
            </w:pPr>
          </w:p>
        </w:tc>
        <w:tc>
          <w:tcPr>
            <w:tcW w:w="2407" w:type="dxa"/>
            <w:vAlign w:val="center"/>
          </w:tcPr>
          <w:p w14:paraId="28E591E2" w14:textId="77777777" w:rsidR="0039659D" w:rsidRPr="00D23056" w:rsidRDefault="0039659D" w:rsidP="0088477C">
            <w:pPr>
              <w:jc w:val="left"/>
              <w:rPr>
                <w:sz w:val="20"/>
                <w:szCs w:val="20"/>
                <w:highlight w:val="yellow"/>
              </w:rPr>
            </w:pPr>
            <w:r w:rsidRPr="00D23056">
              <w:rPr>
                <w:sz w:val="20"/>
                <w:szCs w:val="20"/>
                <w:highlight w:val="yellow"/>
              </w:rPr>
              <w:t>Monitor</w:t>
            </w:r>
          </w:p>
        </w:tc>
        <w:tc>
          <w:tcPr>
            <w:tcW w:w="2407" w:type="dxa"/>
            <w:vAlign w:val="center"/>
          </w:tcPr>
          <w:p w14:paraId="0A1A4759" w14:textId="77777777" w:rsidR="0039659D" w:rsidRPr="00D23056" w:rsidRDefault="0039659D" w:rsidP="0088477C">
            <w:pPr>
              <w:jc w:val="left"/>
              <w:rPr>
                <w:sz w:val="20"/>
                <w:szCs w:val="20"/>
                <w:highlight w:val="yellow"/>
              </w:rPr>
            </w:pPr>
            <w:r w:rsidRPr="00D23056">
              <w:rPr>
                <w:sz w:val="20"/>
                <w:szCs w:val="20"/>
                <w:highlight w:val="yellow"/>
              </w:rPr>
              <w:t>…</w:t>
            </w:r>
          </w:p>
        </w:tc>
      </w:tr>
      <w:tr w:rsidR="0039659D" w:rsidRPr="002315D5" w14:paraId="2E9B36D9" w14:textId="77777777" w:rsidTr="0088477C">
        <w:tc>
          <w:tcPr>
            <w:tcW w:w="2406" w:type="dxa"/>
            <w:vMerge/>
            <w:vAlign w:val="center"/>
          </w:tcPr>
          <w:p w14:paraId="1F3D5849" w14:textId="77777777" w:rsidR="0039659D" w:rsidRPr="00D23056" w:rsidRDefault="0039659D" w:rsidP="0088477C">
            <w:pPr>
              <w:jc w:val="center"/>
              <w:rPr>
                <w:sz w:val="20"/>
                <w:szCs w:val="20"/>
                <w:highlight w:val="yellow"/>
              </w:rPr>
            </w:pPr>
          </w:p>
        </w:tc>
        <w:tc>
          <w:tcPr>
            <w:tcW w:w="2407" w:type="dxa"/>
            <w:vMerge/>
            <w:vAlign w:val="center"/>
          </w:tcPr>
          <w:p w14:paraId="0F70BC38" w14:textId="77777777" w:rsidR="0039659D" w:rsidRPr="00D23056" w:rsidRDefault="0039659D" w:rsidP="0088477C">
            <w:pPr>
              <w:jc w:val="center"/>
              <w:rPr>
                <w:sz w:val="20"/>
                <w:szCs w:val="20"/>
                <w:highlight w:val="yellow"/>
              </w:rPr>
            </w:pPr>
          </w:p>
        </w:tc>
        <w:tc>
          <w:tcPr>
            <w:tcW w:w="2407" w:type="dxa"/>
            <w:vAlign w:val="center"/>
          </w:tcPr>
          <w:p w14:paraId="72F15FB2" w14:textId="77777777" w:rsidR="0039659D" w:rsidRPr="00D23056" w:rsidRDefault="0039659D" w:rsidP="0088477C">
            <w:pPr>
              <w:jc w:val="left"/>
              <w:rPr>
                <w:sz w:val="20"/>
                <w:szCs w:val="20"/>
                <w:highlight w:val="yellow"/>
              </w:rPr>
            </w:pPr>
            <w:r w:rsidRPr="00D23056">
              <w:rPr>
                <w:sz w:val="20"/>
                <w:szCs w:val="20"/>
                <w:highlight w:val="yellow"/>
              </w:rPr>
              <w:t>…</w:t>
            </w:r>
          </w:p>
        </w:tc>
        <w:tc>
          <w:tcPr>
            <w:tcW w:w="2407" w:type="dxa"/>
            <w:vAlign w:val="center"/>
          </w:tcPr>
          <w:p w14:paraId="30F12813" w14:textId="77777777" w:rsidR="0039659D" w:rsidRPr="00D23056" w:rsidRDefault="0039659D" w:rsidP="0088477C">
            <w:pPr>
              <w:jc w:val="left"/>
              <w:rPr>
                <w:sz w:val="20"/>
                <w:szCs w:val="20"/>
                <w:highlight w:val="yellow"/>
              </w:rPr>
            </w:pPr>
            <w:r w:rsidRPr="00D23056">
              <w:rPr>
                <w:sz w:val="20"/>
                <w:szCs w:val="20"/>
                <w:highlight w:val="yellow"/>
              </w:rPr>
              <w:t>…</w:t>
            </w:r>
          </w:p>
        </w:tc>
      </w:tr>
      <w:tr w:rsidR="0039659D" w:rsidRPr="002315D5" w14:paraId="789347C4" w14:textId="77777777" w:rsidTr="0088477C">
        <w:tc>
          <w:tcPr>
            <w:tcW w:w="2406" w:type="dxa"/>
            <w:vMerge w:val="restart"/>
          </w:tcPr>
          <w:p w14:paraId="1393E36C" w14:textId="77777777" w:rsidR="0039659D" w:rsidRPr="00D23056" w:rsidRDefault="0039659D" w:rsidP="0088477C">
            <w:pPr>
              <w:jc w:val="center"/>
              <w:rPr>
                <w:sz w:val="20"/>
                <w:szCs w:val="20"/>
                <w:highlight w:val="yellow"/>
              </w:rPr>
            </w:pPr>
            <w:r w:rsidRPr="00D23056">
              <w:rPr>
                <w:sz w:val="20"/>
                <w:szCs w:val="20"/>
                <w:highlight w:val="yellow"/>
              </w:rPr>
              <w:t>…</w:t>
            </w:r>
          </w:p>
        </w:tc>
        <w:tc>
          <w:tcPr>
            <w:tcW w:w="2407" w:type="dxa"/>
            <w:vMerge w:val="restart"/>
          </w:tcPr>
          <w:p w14:paraId="2B886FBE" w14:textId="77777777" w:rsidR="0039659D" w:rsidRPr="00D23056" w:rsidRDefault="0039659D" w:rsidP="0088477C">
            <w:pPr>
              <w:jc w:val="left"/>
              <w:rPr>
                <w:sz w:val="20"/>
                <w:szCs w:val="20"/>
                <w:highlight w:val="yellow"/>
              </w:rPr>
            </w:pPr>
            <w:r w:rsidRPr="00D23056">
              <w:rPr>
                <w:sz w:val="20"/>
                <w:szCs w:val="20"/>
                <w:highlight w:val="yellow"/>
              </w:rPr>
              <w:t>Workstation portatile</w:t>
            </w:r>
          </w:p>
        </w:tc>
        <w:tc>
          <w:tcPr>
            <w:tcW w:w="2407" w:type="dxa"/>
            <w:vAlign w:val="center"/>
          </w:tcPr>
          <w:p w14:paraId="2C3386C5" w14:textId="77777777" w:rsidR="0039659D" w:rsidRPr="00D23056" w:rsidRDefault="0039659D" w:rsidP="0088477C">
            <w:pPr>
              <w:jc w:val="left"/>
              <w:rPr>
                <w:sz w:val="20"/>
                <w:szCs w:val="20"/>
                <w:highlight w:val="yellow"/>
              </w:rPr>
            </w:pPr>
            <w:r w:rsidRPr="00D23056">
              <w:rPr>
                <w:sz w:val="20"/>
                <w:szCs w:val="20"/>
                <w:highlight w:val="yellow"/>
              </w:rPr>
              <w:t>Processore</w:t>
            </w:r>
          </w:p>
        </w:tc>
        <w:tc>
          <w:tcPr>
            <w:tcW w:w="2407" w:type="dxa"/>
            <w:vAlign w:val="center"/>
          </w:tcPr>
          <w:p w14:paraId="4FC5F6A0" w14:textId="77777777" w:rsidR="0039659D" w:rsidRPr="00D23056" w:rsidRDefault="0039659D" w:rsidP="0088477C">
            <w:pPr>
              <w:jc w:val="left"/>
              <w:rPr>
                <w:sz w:val="20"/>
                <w:szCs w:val="20"/>
                <w:highlight w:val="yellow"/>
              </w:rPr>
            </w:pPr>
            <w:r w:rsidRPr="00D23056">
              <w:rPr>
                <w:sz w:val="20"/>
                <w:szCs w:val="20"/>
                <w:highlight w:val="yellow"/>
              </w:rPr>
              <w:t>…</w:t>
            </w:r>
          </w:p>
        </w:tc>
      </w:tr>
      <w:tr w:rsidR="0039659D" w:rsidRPr="002315D5" w14:paraId="12BEF8A7" w14:textId="77777777" w:rsidTr="0088477C">
        <w:tc>
          <w:tcPr>
            <w:tcW w:w="2406" w:type="dxa"/>
            <w:vMerge/>
            <w:vAlign w:val="center"/>
          </w:tcPr>
          <w:p w14:paraId="45351CC5" w14:textId="77777777" w:rsidR="0039659D" w:rsidRPr="00D23056" w:rsidRDefault="0039659D" w:rsidP="0088477C">
            <w:pPr>
              <w:jc w:val="center"/>
              <w:rPr>
                <w:sz w:val="20"/>
                <w:szCs w:val="20"/>
                <w:highlight w:val="yellow"/>
              </w:rPr>
            </w:pPr>
          </w:p>
        </w:tc>
        <w:tc>
          <w:tcPr>
            <w:tcW w:w="2407" w:type="dxa"/>
            <w:vMerge/>
            <w:vAlign w:val="center"/>
          </w:tcPr>
          <w:p w14:paraId="219D8111" w14:textId="77777777" w:rsidR="0039659D" w:rsidRPr="00D23056" w:rsidRDefault="0039659D" w:rsidP="0088477C">
            <w:pPr>
              <w:jc w:val="center"/>
              <w:rPr>
                <w:sz w:val="20"/>
                <w:szCs w:val="20"/>
                <w:highlight w:val="yellow"/>
              </w:rPr>
            </w:pPr>
          </w:p>
        </w:tc>
        <w:tc>
          <w:tcPr>
            <w:tcW w:w="2407" w:type="dxa"/>
            <w:vAlign w:val="center"/>
          </w:tcPr>
          <w:p w14:paraId="326D384D" w14:textId="77777777" w:rsidR="0039659D" w:rsidRPr="00D23056" w:rsidRDefault="0039659D" w:rsidP="0088477C">
            <w:pPr>
              <w:jc w:val="left"/>
              <w:rPr>
                <w:sz w:val="20"/>
                <w:szCs w:val="20"/>
                <w:highlight w:val="yellow"/>
              </w:rPr>
            </w:pPr>
            <w:r w:rsidRPr="00D23056">
              <w:rPr>
                <w:sz w:val="20"/>
                <w:szCs w:val="20"/>
                <w:highlight w:val="yellow"/>
              </w:rPr>
              <w:t>RAM</w:t>
            </w:r>
          </w:p>
        </w:tc>
        <w:tc>
          <w:tcPr>
            <w:tcW w:w="2407" w:type="dxa"/>
            <w:vAlign w:val="center"/>
          </w:tcPr>
          <w:p w14:paraId="2315B49F" w14:textId="77777777" w:rsidR="0039659D" w:rsidRPr="00D23056" w:rsidRDefault="0039659D" w:rsidP="0088477C">
            <w:pPr>
              <w:jc w:val="left"/>
              <w:rPr>
                <w:sz w:val="20"/>
                <w:szCs w:val="20"/>
                <w:highlight w:val="yellow"/>
              </w:rPr>
            </w:pPr>
            <w:r w:rsidRPr="00D23056">
              <w:rPr>
                <w:sz w:val="20"/>
                <w:szCs w:val="20"/>
                <w:highlight w:val="yellow"/>
              </w:rPr>
              <w:t>…</w:t>
            </w:r>
          </w:p>
        </w:tc>
      </w:tr>
      <w:tr w:rsidR="0039659D" w:rsidRPr="002315D5" w14:paraId="6CD350BA" w14:textId="77777777" w:rsidTr="0088477C">
        <w:tc>
          <w:tcPr>
            <w:tcW w:w="2406" w:type="dxa"/>
            <w:vMerge/>
            <w:vAlign w:val="center"/>
          </w:tcPr>
          <w:p w14:paraId="4355DDAF" w14:textId="77777777" w:rsidR="0039659D" w:rsidRPr="00D23056" w:rsidRDefault="0039659D" w:rsidP="0088477C">
            <w:pPr>
              <w:jc w:val="center"/>
              <w:rPr>
                <w:sz w:val="20"/>
                <w:szCs w:val="20"/>
                <w:highlight w:val="yellow"/>
              </w:rPr>
            </w:pPr>
          </w:p>
        </w:tc>
        <w:tc>
          <w:tcPr>
            <w:tcW w:w="2407" w:type="dxa"/>
            <w:vMerge/>
            <w:vAlign w:val="center"/>
          </w:tcPr>
          <w:p w14:paraId="50265332" w14:textId="77777777" w:rsidR="0039659D" w:rsidRPr="00D23056" w:rsidRDefault="0039659D" w:rsidP="0088477C">
            <w:pPr>
              <w:jc w:val="center"/>
              <w:rPr>
                <w:sz w:val="20"/>
                <w:szCs w:val="20"/>
                <w:highlight w:val="yellow"/>
              </w:rPr>
            </w:pPr>
          </w:p>
        </w:tc>
        <w:tc>
          <w:tcPr>
            <w:tcW w:w="2407" w:type="dxa"/>
            <w:vAlign w:val="center"/>
          </w:tcPr>
          <w:p w14:paraId="69529016" w14:textId="77777777" w:rsidR="0039659D" w:rsidRPr="00D23056" w:rsidRDefault="0039659D" w:rsidP="0088477C">
            <w:pPr>
              <w:jc w:val="left"/>
              <w:rPr>
                <w:sz w:val="20"/>
                <w:szCs w:val="20"/>
                <w:highlight w:val="yellow"/>
              </w:rPr>
            </w:pPr>
            <w:r w:rsidRPr="00D23056">
              <w:rPr>
                <w:sz w:val="20"/>
                <w:szCs w:val="20"/>
                <w:highlight w:val="yellow"/>
              </w:rPr>
              <w:t>HD – Tipo</w:t>
            </w:r>
          </w:p>
        </w:tc>
        <w:tc>
          <w:tcPr>
            <w:tcW w:w="2407" w:type="dxa"/>
            <w:vAlign w:val="center"/>
          </w:tcPr>
          <w:p w14:paraId="1F6E7D8D" w14:textId="77777777" w:rsidR="0039659D" w:rsidRPr="00D23056" w:rsidRDefault="0039659D" w:rsidP="0088477C">
            <w:pPr>
              <w:jc w:val="left"/>
              <w:rPr>
                <w:sz w:val="20"/>
                <w:szCs w:val="20"/>
                <w:highlight w:val="yellow"/>
              </w:rPr>
            </w:pPr>
            <w:r w:rsidRPr="00D23056">
              <w:rPr>
                <w:sz w:val="20"/>
                <w:szCs w:val="20"/>
                <w:highlight w:val="yellow"/>
              </w:rPr>
              <w:t>…</w:t>
            </w:r>
          </w:p>
        </w:tc>
      </w:tr>
      <w:tr w:rsidR="0039659D" w:rsidRPr="002315D5" w14:paraId="79CE6240" w14:textId="77777777" w:rsidTr="0088477C">
        <w:tc>
          <w:tcPr>
            <w:tcW w:w="2406" w:type="dxa"/>
            <w:vMerge/>
            <w:vAlign w:val="center"/>
          </w:tcPr>
          <w:p w14:paraId="01CCECDB" w14:textId="77777777" w:rsidR="0039659D" w:rsidRPr="00D23056" w:rsidRDefault="0039659D" w:rsidP="0088477C">
            <w:pPr>
              <w:jc w:val="center"/>
              <w:rPr>
                <w:sz w:val="20"/>
                <w:szCs w:val="20"/>
                <w:highlight w:val="yellow"/>
              </w:rPr>
            </w:pPr>
          </w:p>
        </w:tc>
        <w:tc>
          <w:tcPr>
            <w:tcW w:w="2407" w:type="dxa"/>
            <w:vMerge/>
            <w:vAlign w:val="center"/>
          </w:tcPr>
          <w:p w14:paraId="2DA735A6" w14:textId="77777777" w:rsidR="0039659D" w:rsidRPr="00D23056" w:rsidRDefault="0039659D" w:rsidP="0088477C">
            <w:pPr>
              <w:jc w:val="center"/>
              <w:rPr>
                <w:sz w:val="20"/>
                <w:szCs w:val="20"/>
                <w:highlight w:val="yellow"/>
              </w:rPr>
            </w:pPr>
          </w:p>
        </w:tc>
        <w:tc>
          <w:tcPr>
            <w:tcW w:w="2407" w:type="dxa"/>
            <w:vAlign w:val="center"/>
          </w:tcPr>
          <w:p w14:paraId="02C1DB9B" w14:textId="77777777" w:rsidR="0039659D" w:rsidRPr="00D23056" w:rsidRDefault="0039659D" w:rsidP="0088477C">
            <w:pPr>
              <w:jc w:val="left"/>
              <w:rPr>
                <w:sz w:val="20"/>
                <w:szCs w:val="20"/>
                <w:highlight w:val="yellow"/>
              </w:rPr>
            </w:pPr>
            <w:r w:rsidRPr="00D23056">
              <w:rPr>
                <w:sz w:val="20"/>
                <w:szCs w:val="20"/>
                <w:highlight w:val="yellow"/>
              </w:rPr>
              <w:t>Monitor</w:t>
            </w:r>
          </w:p>
        </w:tc>
        <w:tc>
          <w:tcPr>
            <w:tcW w:w="2407" w:type="dxa"/>
            <w:vAlign w:val="center"/>
          </w:tcPr>
          <w:p w14:paraId="62127990" w14:textId="77777777" w:rsidR="0039659D" w:rsidRPr="00D23056" w:rsidRDefault="0039659D" w:rsidP="0088477C">
            <w:pPr>
              <w:jc w:val="left"/>
              <w:rPr>
                <w:sz w:val="20"/>
                <w:szCs w:val="20"/>
                <w:highlight w:val="yellow"/>
              </w:rPr>
            </w:pPr>
            <w:r w:rsidRPr="00D23056">
              <w:rPr>
                <w:sz w:val="20"/>
                <w:szCs w:val="20"/>
                <w:highlight w:val="yellow"/>
              </w:rPr>
              <w:t>…</w:t>
            </w:r>
          </w:p>
        </w:tc>
      </w:tr>
      <w:tr w:rsidR="0039659D" w:rsidRPr="002315D5" w14:paraId="7D6D217A" w14:textId="77777777" w:rsidTr="0088477C">
        <w:tc>
          <w:tcPr>
            <w:tcW w:w="2406" w:type="dxa"/>
            <w:vMerge/>
            <w:vAlign w:val="center"/>
          </w:tcPr>
          <w:p w14:paraId="7D9C3964" w14:textId="77777777" w:rsidR="0039659D" w:rsidRPr="00D23056" w:rsidRDefault="0039659D" w:rsidP="0088477C">
            <w:pPr>
              <w:jc w:val="center"/>
              <w:rPr>
                <w:sz w:val="20"/>
                <w:szCs w:val="20"/>
                <w:highlight w:val="yellow"/>
              </w:rPr>
            </w:pPr>
          </w:p>
        </w:tc>
        <w:tc>
          <w:tcPr>
            <w:tcW w:w="2407" w:type="dxa"/>
            <w:vMerge/>
            <w:vAlign w:val="center"/>
          </w:tcPr>
          <w:p w14:paraId="6D52B32D" w14:textId="77777777" w:rsidR="0039659D" w:rsidRPr="00D23056" w:rsidRDefault="0039659D" w:rsidP="0088477C">
            <w:pPr>
              <w:jc w:val="center"/>
              <w:rPr>
                <w:sz w:val="20"/>
                <w:szCs w:val="20"/>
                <w:highlight w:val="yellow"/>
              </w:rPr>
            </w:pPr>
          </w:p>
        </w:tc>
        <w:tc>
          <w:tcPr>
            <w:tcW w:w="2407" w:type="dxa"/>
            <w:vAlign w:val="center"/>
          </w:tcPr>
          <w:p w14:paraId="18B0BD50" w14:textId="77777777" w:rsidR="0039659D" w:rsidRPr="00D23056" w:rsidRDefault="0039659D" w:rsidP="0088477C">
            <w:pPr>
              <w:jc w:val="left"/>
              <w:rPr>
                <w:sz w:val="20"/>
                <w:szCs w:val="20"/>
                <w:highlight w:val="yellow"/>
              </w:rPr>
            </w:pPr>
            <w:r w:rsidRPr="00D23056">
              <w:rPr>
                <w:sz w:val="20"/>
                <w:szCs w:val="20"/>
                <w:highlight w:val="yellow"/>
              </w:rPr>
              <w:t>…</w:t>
            </w:r>
          </w:p>
        </w:tc>
        <w:tc>
          <w:tcPr>
            <w:tcW w:w="2407" w:type="dxa"/>
            <w:vAlign w:val="center"/>
          </w:tcPr>
          <w:p w14:paraId="4F5B5232" w14:textId="77777777" w:rsidR="0039659D" w:rsidRPr="00D23056" w:rsidRDefault="0039659D" w:rsidP="0088477C">
            <w:pPr>
              <w:jc w:val="left"/>
              <w:rPr>
                <w:sz w:val="20"/>
                <w:szCs w:val="20"/>
                <w:highlight w:val="yellow"/>
              </w:rPr>
            </w:pPr>
            <w:r w:rsidRPr="00D23056">
              <w:rPr>
                <w:sz w:val="20"/>
                <w:szCs w:val="20"/>
                <w:highlight w:val="yellow"/>
              </w:rPr>
              <w:t>…</w:t>
            </w:r>
          </w:p>
        </w:tc>
      </w:tr>
      <w:tr w:rsidR="0039659D" w:rsidRPr="002315D5" w14:paraId="068BA7CB" w14:textId="77777777" w:rsidTr="0088477C">
        <w:tc>
          <w:tcPr>
            <w:tcW w:w="2406" w:type="dxa"/>
            <w:vMerge w:val="restart"/>
          </w:tcPr>
          <w:p w14:paraId="5EAA32F0" w14:textId="77777777" w:rsidR="0039659D" w:rsidRPr="00D23056" w:rsidRDefault="0039659D" w:rsidP="0088477C">
            <w:pPr>
              <w:jc w:val="center"/>
              <w:rPr>
                <w:sz w:val="20"/>
                <w:szCs w:val="20"/>
                <w:highlight w:val="yellow"/>
              </w:rPr>
            </w:pPr>
            <w:r w:rsidRPr="00D23056">
              <w:rPr>
                <w:sz w:val="20"/>
                <w:szCs w:val="20"/>
                <w:highlight w:val="yellow"/>
              </w:rPr>
              <w:t>…</w:t>
            </w:r>
          </w:p>
        </w:tc>
        <w:tc>
          <w:tcPr>
            <w:tcW w:w="2407" w:type="dxa"/>
            <w:vMerge w:val="restart"/>
          </w:tcPr>
          <w:p w14:paraId="42711780" w14:textId="77777777" w:rsidR="0039659D" w:rsidRPr="00D23056" w:rsidRDefault="0039659D" w:rsidP="0088477C">
            <w:pPr>
              <w:jc w:val="left"/>
              <w:rPr>
                <w:sz w:val="20"/>
                <w:szCs w:val="20"/>
                <w:highlight w:val="yellow"/>
              </w:rPr>
            </w:pPr>
            <w:r w:rsidRPr="00D23056">
              <w:rPr>
                <w:sz w:val="20"/>
                <w:szCs w:val="20"/>
                <w:highlight w:val="yellow"/>
              </w:rPr>
              <w:t>Unità di backup</w:t>
            </w:r>
          </w:p>
        </w:tc>
        <w:tc>
          <w:tcPr>
            <w:tcW w:w="2407" w:type="dxa"/>
            <w:vAlign w:val="center"/>
          </w:tcPr>
          <w:p w14:paraId="079F5C13" w14:textId="77777777" w:rsidR="0039659D" w:rsidRPr="00D23056" w:rsidRDefault="0039659D" w:rsidP="0088477C">
            <w:pPr>
              <w:jc w:val="left"/>
              <w:rPr>
                <w:sz w:val="20"/>
                <w:szCs w:val="20"/>
                <w:highlight w:val="yellow"/>
              </w:rPr>
            </w:pPr>
            <w:r w:rsidRPr="00D23056">
              <w:rPr>
                <w:sz w:val="20"/>
                <w:szCs w:val="20"/>
                <w:highlight w:val="yellow"/>
              </w:rPr>
              <w:t>Memoria di archiviazione</w:t>
            </w:r>
          </w:p>
        </w:tc>
        <w:tc>
          <w:tcPr>
            <w:tcW w:w="2407" w:type="dxa"/>
            <w:vAlign w:val="center"/>
          </w:tcPr>
          <w:p w14:paraId="079BFED3" w14:textId="77777777" w:rsidR="0039659D" w:rsidRPr="00D23056" w:rsidRDefault="0039659D" w:rsidP="0088477C">
            <w:pPr>
              <w:jc w:val="left"/>
              <w:rPr>
                <w:sz w:val="20"/>
                <w:szCs w:val="20"/>
                <w:highlight w:val="yellow"/>
              </w:rPr>
            </w:pPr>
            <w:r w:rsidRPr="00D23056">
              <w:rPr>
                <w:sz w:val="20"/>
                <w:szCs w:val="20"/>
                <w:highlight w:val="yellow"/>
              </w:rPr>
              <w:t>…</w:t>
            </w:r>
          </w:p>
        </w:tc>
      </w:tr>
      <w:tr w:rsidR="0039659D" w:rsidRPr="002315D5" w14:paraId="533AA700" w14:textId="77777777" w:rsidTr="0088477C">
        <w:tc>
          <w:tcPr>
            <w:tcW w:w="2406" w:type="dxa"/>
            <w:vMerge/>
            <w:vAlign w:val="center"/>
          </w:tcPr>
          <w:p w14:paraId="36B0C0A2" w14:textId="77777777" w:rsidR="0039659D" w:rsidRPr="00D23056" w:rsidRDefault="0039659D" w:rsidP="0088477C">
            <w:pPr>
              <w:jc w:val="center"/>
              <w:rPr>
                <w:sz w:val="20"/>
                <w:szCs w:val="20"/>
                <w:highlight w:val="yellow"/>
              </w:rPr>
            </w:pPr>
          </w:p>
        </w:tc>
        <w:tc>
          <w:tcPr>
            <w:tcW w:w="2407" w:type="dxa"/>
            <w:vMerge/>
            <w:vAlign w:val="center"/>
          </w:tcPr>
          <w:p w14:paraId="35DACEEF" w14:textId="77777777" w:rsidR="0039659D" w:rsidRPr="00D23056" w:rsidRDefault="0039659D" w:rsidP="0088477C">
            <w:pPr>
              <w:jc w:val="center"/>
              <w:rPr>
                <w:sz w:val="20"/>
                <w:szCs w:val="20"/>
                <w:highlight w:val="yellow"/>
              </w:rPr>
            </w:pPr>
          </w:p>
        </w:tc>
        <w:tc>
          <w:tcPr>
            <w:tcW w:w="2407" w:type="dxa"/>
            <w:vAlign w:val="center"/>
          </w:tcPr>
          <w:p w14:paraId="264176A0" w14:textId="77777777" w:rsidR="0039659D" w:rsidRPr="00D23056" w:rsidRDefault="0039659D" w:rsidP="0088477C">
            <w:pPr>
              <w:jc w:val="left"/>
              <w:rPr>
                <w:sz w:val="20"/>
                <w:szCs w:val="20"/>
                <w:highlight w:val="yellow"/>
              </w:rPr>
            </w:pPr>
            <w:r w:rsidRPr="00D23056">
              <w:rPr>
                <w:sz w:val="20"/>
                <w:szCs w:val="20"/>
                <w:highlight w:val="yellow"/>
              </w:rPr>
              <w:t>…</w:t>
            </w:r>
          </w:p>
        </w:tc>
        <w:tc>
          <w:tcPr>
            <w:tcW w:w="2407" w:type="dxa"/>
            <w:vAlign w:val="center"/>
          </w:tcPr>
          <w:p w14:paraId="38709CC3" w14:textId="77777777" w:rsidR="0039659D" w:rsidRPr="00D23056" w:rsidRDefault="0039659D" w:rsidP="0088477C">
            <w:pPr>
              <w:jc w:val="left"/>
              <w:rPr>
                <w:sz w:val="20"/>
                <w:szCs w:val="20"/>
                <w:highlight w:val="yellow"/>
              </w:rPr>
            </w:pPr>
            <w:r w:rsidRPr="00D23056">
              <w:rPr>
                <w:sz w:val="20"/>
                <w:szCs w:val="20"/>
                <w:highlight w:val="yellow"/>
              </w:rPr>
              <w:t>…</w:t>
            </w:r>
          </w:p>
        </w:tc>
      </w:tr>
      <w:tr w:rsidR="0039659D" w:rsidRPr="002315D5" w14:paraId="78CFADA7" w14:textId="77777777" w:rsidTr="0088477C">
        <w:tc>
          <w:tcPr>
            <w:tcW w:w="2406" w:type="dxa"/>
            <w:vMerge w:val="restart"/>
          </w:tcPr>
          <w:p w14:paraId="0C2593C1" w14:textId="77777777" w:rsidR="0039659D" w:rsidRPr="00D23056" w:rsidRDefault="0039659D" w:rsidP="0088477C">
            <w:pPr>
              <w:jc w:val="center"/>
              <w:rPr>
                <w:sz w:val="20"/>
                <w:szCs w:val="20"/>
                <w:highlight w:val="yellow"/>
              </w:rPr>
            </w:pPr>
            <w:r w:rsidRPr="00D23056">
              <w:rPr>
                <w:sz w:val="20"/>
                <w:szCs w:val="20"/>
                <w:highlight w:val="yellow"/>
              </w:rPr>
              <w:t>…</w:t>
            </w:r>
          </w:p>
        </w:tc>
        <w:tc>
          <w:tcPr>
            <w:tcW w:w="2407" w:type="dxa"/>
            <w:vMerge w:val="restart"/>
          </w:tcPr>
          <w:p w14:paraId="18A2040B" w14:textId="77777777" w:rsidR="0039659D" w:rsidRPr="00D23056" w:rsidRDefault="0039659D" w:rsidP="0088477C">
            <w:pPr>
              <w:jc w:val="left"/>
              <w:rPr>
                <w:sz w:val="20"/>
                <w:szCs w:val="20"/>
                <w:highlight w:val="yellow"/>
              </w:rPr>
            </w:pPr>
            <w:r w:rsidRPr="00D23056">
              <w:rPr>
                <w:sz w:val="20"/>
                <w:szCs w:val="20"/>
                <w:highlight w:val="yellow"/>
              </w:rPr>
              <w:t>Trasmissione dati</w:t>
            </w:r>
          </w:p>
        </w:tc>
        <w:tc>
          <w:tcPr>
            <w:tcW w:w="2407" w:type="dxa"/>
          </w:tcPr>
          <w:p w14:paraId="1A81E4ED" w14:textId="77777777" w:rsidR="0039659D" w:rsidRPr="00D23056" w:rsidRDefault="0039659D" w:rsidP="0088477C">
            <w:pPr>
              <w:jc w:val="left"/>
              <w:rPr>
                <w:sz w:val="20"/>
                <w:szCs w:val="20"/>
                <w:highlight w:val="yellow"/>
              </w:rPr>
            </w:pPr>
            <w:r w:rsidRPr="00D23056">
              <w:rPr>
                <w:sz w:val="20"/>
                <w:szCs w:val="20"/>
                <w:highlight w:val="yellow"/>
              </w:rPr>
              <w:t>Rete</w:t>
            </w:r>
          </w:p>
        </w:tc>
        <w:tc>
          <w:tcPr>
            <w:tcW w:w="2407" w:type="dxa"/>
          </w:tcPr>
          <w:p w14:paraId="04382427" w14:textId="77777777" w:rsidR="0039659D" w:rsidRPr="00D23056" w:rsidRDefault="0039659D" w:rsidP="0088477C">
            <w:pPr>
              <w:jc w:val="left"/>
              <w:rPr>
                <w:sz w:val="20"/>
                <w:szCs w:val="20"/>
                <w:highlight w:val="yellow"/>
              </w:rPr>
            </w:pPr>
            <w:r w:rsidRPr="00D23056">
              <w:rPr>
                <w:sz w:val="20"/>
                <w:szCs w:val="20"/>
                <w:highlight w:val="yellow"/>
              </w:rPr>
              <w:t>…</w:t>
            </w:r>
          </w:p>
        </w:tc>
      </w:tr>
      <w:tr w:rsidR="0039659D" w:rsidRPr="002315D5" w14:paraId="7BF51C76" w14:textId="77777777" w:rsidTr="0088477C">
        <w:tc>
          <w:tcPr>
            <w:tcW w:w="2406" w:type="dxa"/>
            <w:vMerge/>
          </w:tcPr>
          <w:p w14:paraId="5245D66E" w14:textId="77777777" w:rsidR="0039659D" w:rsidRPr="00D23056" w:rsidRDefault="0039659D" w:rsidP="0088477C">
            <w:pPr>
              <w:jc w:val="center"/>
              <w:rPr>
                <w:sz w:val="20"/>
                <w:szCs w:val="20"/>
                <w:highlight w:val="yellow"/>
              </w:rPr>
            </w:pPr>
          </w:p>
        </w:tc>
        <w:tc>
          <w:tcPr>
            <w:tcW w:w="2407" w:type="dxa"/>
            <w:vMerge/>
          </w:tcPr>
          <w:p w14:paraId="5C40100D" w14:textId="77777777" w:rsidR="0039659D" w:rsidRPr="00D23056" w:rsidRDefault="0039659D" w:rsidP="0088477C">
            <w:pPr>
              <w:jc w:val="center"/>
              <w:rPr>
                <w:sz w:val="20"/>
                <w:szCs w:val="20"/>
                <w:highlight w:val="yellow"/>
              </w:rPr>
            </w:pPr>
          </w:p>
        </w:tc>
        <w:tc>
          <w:tcPr>
            <w:tcW w:w="2407" w:type="dxa"/>
          </w:tcPr>
          <w:p w14:paraId="20B4B79D" w14:textId="77777777" w:rsidR="0039659D" w:rsidRPr="00D23056" w:rsidRDefault="0039659D" w:rsidP="0088477C">
            <w:pPr>
              <w:jc w:val="left"/>
              <w:rPr>
                <w:sz w:val="20"/>
                <w:szCs w:val="20"/>
                <w:highlight w:val="yellow"/>
              </w:rPr>
            </w:pPr>
            <w:r w:rsidRPr="00D23056">
              <w:rPr>
                <w:sz w:val="20"/>
                <w:szCs w:val="20"/>
                <w:highlight w:val="yellow"/>
              </w:rPr>
              <w:t>…</w:t>
            </w:r>
          </w:p>
        </w:tc>
        <w:tc>
          <w:tcPr>
            <w:tcW w:w="2407" w:type="dxa"/>
          </w:tcPr>
          <w:p w14:paraId="4FF4C34C" w14:textId="77777777" w:rsidR="0039659D" w:rsidRPr="00D23056" w:rsidRDefault="0039659D" w:rsidP="0088477C">
            <w:pPr>
              <w:jc w:val="left"/>
              <w:rPr>
                <w:sz w:val="20"/>
                <w:szCs w:val="20"/>
                <w:highlight w:val="yellow"/>
              </w:rPr>
            </w:pPr>
            <w:r w:rsidRPr="00D23056">
              <w:rPr>
                <w:sz w:val="20"/>
                <w:szCs w:val="20"/>
                <w:highlight w:val="yellow"/>
              </w:rPr>
              <w:t>…</w:t>
            </w:r>
          </w:p>
        </w:tc>
      </w:tr>
      <w:tr w:rsidR="0039659D" w:rsidRPr="002315D5" w14:paraId="79789EA9" w14:textId="77777777" w:rsidTr="0088477C">
        <w:tc>
          <w:tcPr>
            <w:tcW w:w="2406" w:type="dxa"/>
          </w:tcPr>
          <w:p w14:paraId="0551E39D" w14:textId="77777777" w:rsidR="0039659D" w:rsidRPr="00D23056" w:rsidRDefault="0039659D" w:rsidP="0088477C">
            <w:pPr>
              <w:jc w:val="center"/>
              <w:rPr>
                <w:sz w:val="20"/>
                <w:szCs w:val="20"/>
                <w:highlight w:val="yellow"/>
              </w:rPr>
            </w:pPr>
            <w:r w:rsidRPr="00D23056">
              <w:rPr>
                <w:sz w:val="20"/>
                <w:szCs w:val="20"/>
                <w:highlight w:val="yellow"/>
              </w:rPr>
              <w:t>…</w:t>
            </w:r>
          </w:p>
        </w:tc>
        <w:tc>
          <w:tcPr>
            <w:tcW w:w="2407" w:type="dxa"/>
          </w:tcPr>
          <w:p w14:paraId="3195C48B" w14:textId="77777777" w:rsidR="0039659D" w:rsidRPr="00D23056" w:rsidRDefault="0039659D" w:rsidP="0088477C">
            <w:pPr>
              <w:jc w:val="left"/>
              <w:rPr>
                <w:sz w:val="20"/>
                <w:szCs w:val="20"/>
                <w:highlight w:val="yellow"/>
              </w:rPr>
            </w:pPr>
            <w:r w:rsidRPr="00D23056">
              <w:rPr>
                <w:sz w:val="20"/>
                <w:szCs w:val="20"/>
                <w:highlight w:val="yellow"/>
              </w:rPr>
              <w:t>…</w:t>
            </w:r>
          </w:p>
        </w:tc>
        <w:tc>
          <w:tcPr>
            <w:tcW w:w="2407" w:type="dxa"/>
          </w:tcPr>
          <w:p w14:paraId="59A1DF69" w14:textId="77777777" w:rsidR="0039659D" w:rsidRPr="00D23056" w:rsidRDefault="0039659D" w:rsidP="0088477C">
            <w:pPr>
              <w:jc w:val="left"/>
              <w:rPr>
                <w:sz w:val="20"/>
                <w:szCs w:val="20"/>
                <w:highlight w:val="yellow"/>
              </w:rPr>
            </w:pPr>
            <w:r w:rsidRPr="00D23056">
              <w:rPr>
                <w:sz w:val="20"/>
                <w:szCs w:val="20"/>
                <w:highlight w:val="yellow"/>
              </w:rPr>
              <w:t>…</w:t>
            </w:r>
          </w:p>
        </w:tc>
        <w:tc>
          <w:tcPr>
            <w:tcW w:w="2407" w:type="dxa"/>
          </w:tcPr>
          <w:p w14:paraId="3204B3F5" w14:textId="77777777" w:rsidR="0039659D" w:rsidRPr="00D23056" w:rsidRDefault="0039659D" w:rsidP="0088477C">
            <w:pPr>
              <w:jc w:val="left"/>
              <w:rPr>
                <w:sz w:val="20"/>
                <w:szCs w:val="20"/>
                <w:highlight w:val="yellow"/>
              </w:rPr>
            </w:pPr>
            <w:r w:rsidRPr="00D23056">
              <w:rPr>
                <w:sz w:val="20"/>
                <w:szCs w:val="20"/>
                <w:highlight w:val="yellow"/>
              </w:rPr>
              <w:t>…</w:t>
            </w:r>
          </w:p>
        </w:tc>
      </w:tr>
    </w:tbl>
    <w:p w14:paraId="236B9F60" w14:textId="77777777" w:rsidR="0039659D" w:rsidRPr="002315D5" w:rsidRDefault="0039659D" w:rsidP="0039659D">
      <w:pPr>
        <w:spacing w:before="240" w:line="276" w:lineRule="auto"/>
        <w:rPr>
          <w:strike/>
        </w:rPr>
      </w:pPr>
      <w:r w:rsidRPr="002315D5">
        <w:t>Dovranno essere adottati software basati su piattaforme interoperabili con formati aperti non proprietari, in grado di leggere, scrivere e gestire sia il formato proprietario sia i file in formato aperto .</w:t>
      </w:r>
      <w:proofErr w:type="spellStart"/>
      <w:r w:rsidRPr="002315D5">
        <w:t>ifc</w:t>
      </w:r>
      <w:proofErr w:type="spellEnd"/>
      <w:r w:rsidRPr="002315D5">
        <w:t>, .csv, .jpeg, .png, .pdf.</w:t>
      </w:r>
    </w:p>
    <w:p w14:paraId="72CDE197" w14:textId="77777777" w:rsidR="0039659D" w:rsidRPr="002315D5" w:rsidRDefault="0039659D" w:rsidP="0039659D">
      <w:pPr>
        <w:spacing w:line="276" w:lineRule="auto"/>
      </w:pPr>
      <w:r w:rsidRPr="002315D5">
        <w:t>Le dotazioni di software utilizzate dall'Aggiudicatario dovranno essere dotate di regolare contratto di licenza d’uso e tutti i software proposti nell’</w:t>
      </w:r>
      <w:proofErr w:type="spellStart"/>
      <w:r w:rsidRPr="002315D5">
        <w:t>oGI</w:t>
      </w:r>
      <w:proofErr w:type="spellEnd"/>
      <w:r w:rsidRPr="002315D5">
        <w:t xml:space="preserve"> dovranno pertanto essere nella piena e regolare disponibilità dell’Aggiudicatario per l’esecuzione delle attività progettuali, di modellazione e di gestione dell’informazione sviluppati nel </w:t>
      </w:r>
      <w:proofErr w:type="spellStart"/>
      <w:r w:rsidRPr="002315D5">
        <w:t>pGI</w:t>
      </w:r>
      <w:proofErr w:type="spellEnd"/>
      <w:r w:rsidRPr="002315D5">
        <w:t>. Qualsiasi aggiornamento o cambiamento di versioni del software da parte dell'Aggiudicatario dovrà essere concordato ed autorizzato preventivamente con il Committente.</w:t>
      </w:r>
    </w:p>
    <w:p w14:paraId="5F545524" w14:textId="77777777" w:rsidR="0039659D" w:rsidRDefault="0039659D" w:rsidP="0039659D">
      <w:pPr>
        <w:spacing w:after="240" w:line="276" w:lineRule="auto"/>
      </w:pPr>
      <w:r w:rsidRPr="002315D5">
        <w:t xml:space="preserve">È richiesto all’affidatario di dichiarare, attraverso la compilazione della seguente tabella, nella propria </w:t>
      </w:r>
      <w:proofErr w:type="spellStart"/>
      <w:r w:rsidRPr="002315D5">
        <w:t>oGI</w:t>
      </w:r>
      <w:proofErr w:type="spellEnd"/>
      <w:r w:rsidRPr="002315D5">
        <w:t xml:space="preserve">, e successivamente di dettagliare nel proprio </w:t>
      </w:r>
      <w:proofErr w:type="spellStart"/>
      <w:r w:rsidRPr="002315D5">
        <w:t>pGI</w:t>
      </w:r>
      <w:proofErr w:type="spellEnd"/>
      <w:r w:rsidRPr="002315D5">
        <w:t>, l’infrastruttura software attualmente in suo possesso e che intende mettere a disposizione per l’esecuzione della prestazione richiesta:</w:t>
      </w:r>
    </w:p>
    <w:tbl>
      <w:tblPr>
        <w:tblStyle w:val="Grigliatabella"/>
        <w:tblW w:w="0" w:type="auto"/>
        <w:tblLook w:val="04A0" w:firstRow="1" w:lastRow="0" w:firstColumn="1" w:lastColumn="0" w:noHBand="0" w:noVBand="1"/>
      </w:tblPr>
      <w:tblGrid>
        <w:gridCol w:w="1877"/>
        <w:gridCol w:w="2654"/>
        <w:gridCol w:w="1488"/>
        <w:gridCol w:w="1489"/>
        <w:gridCol w:w="2119"/>
      </w:tblGrid>
      <w:tr w:rsidR="0039659D" w:rsidRPr="002315D5" w14:paraId="2DF940AA" w14:textId="77777777" w:rsidTr="0088477C">
        <w:tc>
          <w:tcPr>
            <w:tcW w:w="9627" w:type="dxa"/>
            <w:gridSpan w:val="5"/>
            <w:vAlign w:val="center"/>
          </w:tcPr>
          <w:p w14:paraId="41532683" w14:textId="77777777" w:rsidR="0039659D" w:rsidRPr="002315D5" w:rsidRDefault="0039659D" w:rsidP="0088477C">
            <w:pPr>
              <w:jc w:val="center"/>
              <w:rPr>
                <w:b/>
              </w:rPr>
            </w:pPr>
            <w:r w:rsidRPr="002315D5">
              <w:rPr>
                <w:b/>
              </w:rPr>
              <w:t>Software</w:t>
            </w:r>
          </w:p>
        </w:tc>
      </w:tr>
      <w:tr w:rsidR="0039659D" w:rsidRPr="002315D5" w14:paraId="45F13A37" w14:textId="77777777" w:rsidTr="0088477C">
        <w:tc>
          <w:tcPr>
            <w:tcW w:w="1877" w:type="dxa"/>
            <w:vAlign w:val="center"/>
          </w:tcPr>
          <w:p w14:paraId="4E3281C3" w14:textId="77777777" w:rsidR="0039659D" w:rsidRPr="002315D5" w:rsidRDefault="0039659D" w:rsidP="0088477C">
            <w:pPr>
              <w:jc w:val="center"/>
              <w:rPr>
                <w:b/>
              </w:rPr>
            </w:pPr>
            <w:r w:rsidRPr="002315D5">
              <w:rPr>
                <w:b/>
              </w:rPr>
              <w:t>Ambito</w:t>
            </w:r>
          </w:p>
        </w:tc>
        <w:tc>
          <w:tcPr>
            <w:tcW w:w="2654" w:type="dxa"/>
            <w:vAlign w:val="center"/>
          </w:tcPr>
          <w:p w14:paraId="02A9050A" w14:textId="77777777" w:rsidR="0039659D" w:rsidRPr="002315D5" w:rsidRDefault="0039659D" w:rsidP="0088477C">
            <w:pPr>
              <w:jc w:val="center"/>
              <w:rPr>
                <w:b/>
              </w:rPr>
            </w:pPr>
            <w:r w:rsidRPr="002315D5">
              <w:rPr>
                <w:b/>
              </w:rPr>
              <w:t>Disciplina</w:t>
            </w:r>
          </w:p>
        </w:tc>
        <w:tc>
          <w:tcPr>
            <w:tcW w:w="1488" w:type="dxa"/>
            <w:vAlign w:val="center"/>
          </w:tcPr>
          <w:p w14:paraId="2932F307" w14:textId="77777777" w:rsidR="0039659D" w:rsidRPr="002315D5" w:rsidRDefault="0039659D" w:rsidP="0088477C">
            <w:pPr>
              <w:jc w:val="center"/>
              <w:rPr>
                <w:b/>
              </w:rPr>
            </w:pPr>
            <w:r w:rsidRPr="002315D5">
              <w:rPr>
                <w:b/>
              </w:rPr>
              <w:t>Software</w:t>
            </w:r>
          </w:p>
        </w:tc>
        <w:tc>
          <w:tcPr>
            <w:tcW w:w="1489" w:type="dxa"/>
            <w:vAlign w:val="center"/>
          </w:tcPr>
          <w:p w14:paraId="22A21556" w14:textId="77777777" w:rsidR="0039659D" w:rsidRPr="002315D5" w:rsidRDefault="0039659D" w:rsidP="0088477C">
            <w:pPr>
              <w:jc w:val="center"/>
              <w:rPr>
                <w:b/>
              </w:rPr>
            </w:pPr>
            <w:r w:rsidRPr="002315D5">
              <w:rPr>
                <w:b/>
              </w:rPr>
              <w:t>Versione</w:t>
            </w:r>
          </w:p>
        </w:tc>
        <w:tc>
          <w:tcPr>
            <w:tcW w:w="2119" w:type="dxa"/>
            <w:vAlign w:val="center"/>
          </w:tcPr>
          <w:p w14:paraId="3F193ACA" w14:textId="77777777" w:rsidR="0039659D" w:rsidRPr="002315D5" w:rsidRDefault="0039659D" w:rsidP="0088477C">
            <w:pPr>
              <w:jc w:val="left"/>
              <w:rPr>
                <w:b/>
              </w:rPr>
            </w:pPr>
            <w:r w:rsidRPr="002315D5">
              <w:rPr>
                <w:b/>
              </w:rPr>
              <w:t>Compatibilità con formati aperti</w:t>
            </w:r>
          </w:p>
        </w:tc>
      </w:tr>
      <w:tr w:rsidR="0039659D" w:rsidRPr="002315D5" w14:paraId="28B9194B" w14:textId="77777777" w:rsidTr="0088477C">
        <w:tc>
          <w:tcPr>
            <w:tcW w:w="1877" w:type="dxa"/>
            <w:vMerge w:val="restart"/>
          </w:tcPr>
          <w:p w14:paraId="525319DC" w14:textId="77777777" w:rsidR="0039659D" w:rsidRPr="00D23056" w:rsidRDefault="0039659D" w:rsidP="0088477C">
            <w:pPr>
              <w:jc w:val="left"/>
              <w:rPr>
                <w:sz w:val="20"/>
                <w:szCs w:val="20"/>
                <w:highlight w:val="yellow"/>
              </w:rPr>
            </w:pPr>
            <w:r w:rsidRPr="00D23056">
              <w:rPr>
                <w:sz w:val="20"/>
                <w:szCs w:val="20"/>
                <w:highlight w:val="yellow"/>
              </w:rPr>
              <w:t>Stato di fatto</w:t>
            </w:r>
          </w:p>
        </w:tc>
        <w:tc>
          <w:tcPr>
            <w:tcW w:w="2654" w:type="dxa"/>
          </w:tcPr>
          <w:p w14:paraId="5913EA82" w14:textId="77777777" w:rsidR="0039659D" w:rsidRPr="00D23056" w:rsidRDefault="0039659D" w:rsidP="0088477C">
            <w:pPr>
              <w:jc w:val="left"/>
              <w:rPr>
                <w:sz w:val="20"/>
                <w:szCs w:val="20"/>
                <w:highlight w:val="yellow"/>
              </w:rPr>
            </w:pPr>
            <w:r w:rsidRPr="00D23056">
              <w:rPr>
                <w:sz w:val="20"/>
                <w:szCs w:val="20"/>
                <w:highlight w:val="yellow"/>
              </w:rPr>
              <w:t>Modellazione BIM dell’esistente (terreno, edifici esistenti)</w:t>
            </w:r>
          </w:p>
        </w:tc>
        <w:tc>
          <w:tcPr>
            <w:tcW w:w="1488" w:type="dxa"/>
          </w:tcPr>
          <w:p w14:paraId="6C18520B" w14:textId="77777777" w:rsidR="0039659D" w:rsidRPr="00D23056" w:rsidRDefault="0039659D" w:rsidP="0088477C">
            <w:pPr>
              <w:jc w:val="left"/>
              <w:rPr>
                <w:sz w:val="20"/>
                <w:szCs w:val="20"/>
                <w:highlight w:val="yellow"/>
              </w:rPr>
            </w:pPr>
            <w:r w:rsidRPr="00D23056">
              <w:rPr>
                <w:sz w:val="20"/>
                <w:szCs w:val="20"/>
                <w:highlight w:val="yellow"/>
              </w:rPr>
              <w:t>…</w:t>
            </w:r>
          </w:p>
        </w:tc>
        <w:tc>
          <w:tcPr>
            <w:tcW w:w="1489" w:type="dxa"/>
          </w:tcPr>
          <w:p w14:paraId="7C106182" w14:textId="77777777" w:rsidR="0039659D" w:rsidRPr="00D23056" w:rsidRDefault="0039659D" w:rsidP="0088477C">
            <w:pPr>
              <w:jc w:val="left"/>
              <w:rPr>
                <w:sz w:val="20"/>
                <w:szCs w:val="20"/>
                <w:highlight w:val="yellow"/>
              </w:rPr>
            </w:pPr>
            <w:r w:rsidRPr="00D23056">
              <w:rPr>
                <w:sz w:val="20"/>
                <w:szCs w:val="20"/>
                <w:highlight w:val="yellow"/>
              </w:rPr>
              <w:t>…</w:t>
            </w:r>
          </w:p>
        </w:tc>
        <w:tc>
          <w:tcPr>
            <w:tcW w:w="2119" w:type="dxa"/>
          </w:tcPr>
          <w:p w14:paraId="1B79BFA0" w14:textId="77777777" w:rsidR="0039659D" w:rsidRPr="00D23056" w:rsidRDefault="0039659D" w:rsidP="0088477C">
            <w:pPr>
              <w:jc w:val="left"/>
              <w:rPr>
                <w:sz w:val="20"/>
                <w:szCs w:val="20"/>
                <w:highlight w:val="yellow"/>
              </w:rPr>
            </w:pPr>
            <w:r w:rsidRPr="00D23056">
              <w:rPr>
                <w:sz w:val="20"/>
                <w:szCs w:val="20"/>
                <w:highlight w:val="yellow"/>
              </w:rPr>
              <w:t>…</w:t>
            </w:r>
          </w:p>
        </w:tc>
      </w:tr>
      <w:tr w:rsidR="0039659D" w:rsidRPr="002315D5" w14:paraId="20CBD934" w14:textId="77777777" w:rsidTr="0088477C">
        <w:tc>
          <w:tcPr>
            <w:tcW w:w="1877" w:type="dxa"/>
            <w:vMerge/>
          </w:tcPr>
          <w:p w14:paraId="600C269D" w14:textId="77777777" w:rsidR="0039659D" w:rsidRPr="00D23056" w:rsidRDefault="0039659D" w:rsidP="0088477C">
            <w:pPr>
              <w:jc w:val="left"/>
              <w:rPr>
                <w:sz w:val="20"/>
                <w:szCs w:val="20"/>
                <w:highlight w:val="yellow"/>
              </w:rPr>
            </w:pPr>
          </w:p>
        </w:tc>
        <w:tc>
          <w:tcPr>
            <w:tcW w:w="2654" w:type="dxa"/>
          </w:tcPr>
          <w:p w14:paraId="4D32431B" w14:textId="77777777" w:rsidR="0039659D" w:rsidRPr="00D23056" w:rsidRDefault="0039659D" w:rsidP="0088477C">
            <w:pPr>
              <w:jc w:val="left"/>
              <w:rPr>
                <w:sz w:val="20"/>
                <w:szCs w:val="20"/>
                <w:highlight w:val="yellow"/>
              </w:rPr>
            </w:pPr>
            <w:r w:rsidRPr="00D23056">
              <w:rPr>
                <w:sz w:val="20"/>
                <w:szCs w:val="20"/>
                <w:highlight w:val="yellow"/>
              </w:rPr>
              <w:t>Elaborazione di nuvole di punti/rilievi</w:t>
            </w:r>
          </w:p>
        </w:tc>
        <w:tc>
          <w:tcPr>
            <w:tcW w:w="1488" w:type="dxa"/>
          </w:tcPr>
          <w:p w14:paraId="1C453622" w14:textId="77777777" w:rsidR="0039659D" w:rsidRPr="00D23056" w:rsidRDefault="0039659D" w:rsidP="0088477C">
            <w:pPr>
              <w:jc w:val="left"/>
              <w:rPr>
                <w:sz w:val="20"/>
                <w:szCs w:val="20"/>
                <w:highlight w:val="yellow"/>
              </w:rPr>
            </w:pPr>
            <w:r w:rsidRPr="00D23056">
              <w:rPr>
                <w:sz w:val="20"/>
                <w:szCs w:val="20"/>
                <w:highlight w:val="yellow"/>
              </w:rPr>
              <w:t>…</w:t>
            </w:r>
          </w:p>
        </w:tc>
        <w:tc>
          <w:tcPr>
            <w:tcW w:w="1489" w:type="dxa"/>
          </w:tcPr>
          <w:p w14:paraId="263A693B" w14:textId="77777777" w:rsidR="0039659D" w:rsidRPr="00D23056" w:rsidRDefault="0039659D" w:rsidP="0088477C">
            <w:pPr>
              <w:jc w:val="left"/>
              <w:rPr>
                <w:sz w:val="20"/>
                <w:szCs w:val="20"/>
                <w:highlight w:val="yellow"/>
              </w:rPr>
            </w:pPr>
            <w:r w:rsidRPr="00D23056">
              <w:rPr>
                <w:sz w:val="20"/>
                <w:szCs w:val="20"/>
                <w:highlight w:val="yellow"/>
              </w:rPr>
              <w:t>…</w:t>
            </w:r>
          </w:p>
        </w:tc>
        <w:tc>
          <w:tcPr>
            <w:tcW w:w="2119" w:type="dxa"/>
          </w:tcPr>
          <w:p w14:paraId="29E3BCB9" w14:textId="77777777" w:rsidR="0039659D" w:rsidRPr="00D23056" w:rsidRDefault="0039659D" w:rsidP="0088477C">
            <w:pPr>
              <w:jc w:val="left"/>
              <w:rPr>
                <w:sz w:val="20"/>
                <w:szCs w:val="20"/>
                <w:highlight w:val="yellow"/>
              </w:rPr>
            </w:pPr>
            <w:r w:rsidRPr="00D23056">
              <w:rPr>
                <w:sz w:val="20"/>
                <w:szCs w:val="20"/>
                <w:highlight w:val="yellow"/>
              </w:rPr>
              <w:t>…</w:t>
            </w:r>
          </w:p>
        </w:tc>
      </w:tr>
      <w:tr w:rsidR="0039659D" w:rsidRPr="002315D5" w14:paraId="75DF045E" w14:textId="77777777" w:rsidTr="0088477C">
        <w:tc>
          <w:tcPr>
            <w:tcW w:w="1877" w:type="dxa"/>
            <w:vMerge/>
          </w:tcPr>
          <w:p w14:paraId="47586B1E" w14:textId="77777777" w:rsidR="0039659D" w:rsidRPr="00D23056" w:rsidRDefault="0039659D" w:rsidP="0088477C">
            <w:pPr>
              <w:jc w:val="left"/>
              <w:rPr>
                <w:sz w:val="20"/>
                <w:szCs w:val="20"/>
                <w:highlight w:val="yellow"/>
              </w:rPr>
            </w:pPr>
          </w:p>
        </w:tc>
        <w:tc>
          <w:tcPr>
            <w:tcW w:w="2654" w:type="dxa"/>
          </w:tcPr>
          <w:p w14:paraId="261245D3" w14:textId="77777777" w:rsidR="0039659D" w:rsidRPr="00D23056" w:rsidRDefault="0039659D" w:rsidP="0088477C">
            <w:pPr>
              <w:jc w:val="left"/>
              <w:rPr>
                <w:sz w:val="20"/>
                <w:szCs w:val="20"/>
                <w:highlight w:val="yellow"/>
              </w:rPr>
            </w:pPr>
            <w:r w:rsidRPr="00D23056">
              <w:rPr>
                <w:sz w:val="20"/>
                <w:szCs w:val="20"/>
                <w:highlight w:val="yellow"/>
              </w:rPr>
              <w:t>…</w:t>
            </w:r>
          </w:p>
        </w:tc>
        <w:tc>
          <w:tcPr>
            <w:tcW w:w="1488" w:type="dxa"/>
          </w:tcPr>
          <w:p w14:paraId="260D8705" w14:textId="77777777" w:rsidR="0039659D" w:rsidRPr="00D23056" w:rsidRDefault="0039659D" w:rsidP="0088477C">
            <w:pPr>
              <w:jc w:val="left"/>
              <w:rPr>
                <w:sz w:val="20"/>
                <w:szCs w:val="20"/>
                <w:highlight w:val="yellow"/>
              </w:rPr>
            </w:pPr>
            <w:r w:rsidRPr="00D23056">
              <w:rPr>
                <w:sz w:val="20"/>
                <w:szCs w:val="20"/>
                <w:highlight w:val="yellow"/>
              </w:rPr>
              <w:t>…</w:t>
            </w:r>
          </w:p>
        </w:tc>
        <w:tc>
          <w:tcPr>
            <w:tcW w:w="1489" w:type="dxa"/>
          </w:tcPr>
          <w:p w14:paraId="70019CB6" w14:textId="77777777" w:rsidR="0039659D" w:rsidRPr="00D23056" w:rsidRDefault="0039659D" w:rsidP="0088477C">
            <w:pPr>
              <w:jc w:val="left"/>
              <w:rPr>
                <w:sz w:val="20"/>
                <w:szCs w:val="20"/>
                <w:highlight w:val="yellow"/>
              </w:rPr>
            </w:pPr>
            <w:r w:rsidRPr="00D23056">
              <w:rPr>
                <w:sz w:val="20"/>
                <w:szCs w:val="20"/>
                <w:highlight w:val="yellow"/>
              </w:rPr>
              <w:t>…</w:t>
            </w:r>
          </w:p>
        </w:tc>
        <w:tc>
          <w:tcPr>
            <w:tcW w:w="2119" w:type="dxa"/>
          </w:tcPr>
          <w:p w14:paraId="08E5E06A" w14:textId="77777777" w:rsidR="0039659D" w:rsidRPr="00D23056" w:rsidRDefault="0039659D" w:rsidP="0088477C">
            <w:pPr>
              <w:jc w:val="left"/>
              <w:rPr>
                <w:sz w:val="20"/>
                <w:szCs w:val="20"/>
                <w:highlight w:val="yellow"/>
              </w:rPr>
            </w:pPr>
            <w:r w:rsidRPr="00D23056">
              <w:rPr>
                <w:sz w:val="20"/>
                <w:szCs w:val="20"/>
                <w:highlight w:val="yellow"/>
              </w:rPr>
              <w:t>…</w:t>
            </w:r>
          </w:p>
        </w:tc>
      </w:tr>
      <w:tr w:rsidR="0039659D" w:rsidRPr="002315D5" w14:paraId="4F339A40" w14:textId="77777777" w:rsidTr="0088477C">
        <w:tc>
          <w:tcPr>
            <w:tcW w:w="1877" w:type="dxa"/>
            <w:vMerge w:val="restart"/>
          </w:tcPr>
          <w:p w14:paraId="07B77D64" w14:textId="77777777" w:rsidR="0039659D" w:rsidRPr="00D23056" w:rsidRDefault="0039659D" w:rsidP="0088477C">
            <w:pPr>
              <w:jc w:val="left"/>
              <w:rPr>
                <w:sz w:val="20"/>
                <w:szCs w:val="20"/>
                <w:highlight w:val="yellow"/>
              </w:rPr>
            </w:pPr>
            <w:r w:rsidRPr="00D23056">
              <w:rPr>
                <w:sz w:val="20"/>
                <w:szCs w:val="20"/>
                <w:highlight w:val="yellow"/>
              </w:rPr>
              <w:t>Progettazione architettonico – funzionale</w:t>
            </w:r>
          </w:p>
        </w:tc>
        <w:tc>
          <w:tcPr>
            <w:tcW w:w="2654" w:type="dxa"/>
          </w:tcPr>
          <w:p w14:paraId="255226E4" w14:textId="77777777" w:rsidR="0039659D" w:rsidRPr="00D23056" w:rsidRDefault="0039659D" w:rsidP="0088477C">
            <w:pPr>
              <w:jc w:val="left"/>
              <w:rPr>
                <w:sz w:val="20"/>
                <w:szCs w:val="20"/>
                <w:highlight w:val="yellow"/>
              </w:rPr>
            </w:pPr>
            <w:r w:rsidRPr="00D23056">
              <w:rPr>
                <w:sz w:val="20"/>
                <w:szCs w:val="20"/>
                <w:highlight w:val="yellow"/>
              </w:rPr>
              <w:t>Modellazione BIM architettonico</w:t>
            </w:r>
          </w:p>
        </w:tc>
        <w:tc>
          <w:tcPr>
            <w:tcW w:w="1488" w:type="dxa"/>
          </w:tcPr>
          <w:p w14:paraId="5BAAD031" w14:textId="77777777" w:rsidR="0039659D" w:rsidRPr="00D23056" w:rsidRDefault="0039659D" w:rsidP="0088477C">
            <w:pPr>
              <w:jc w:val="left"/>
              <w:rPr>
                <w:sz w:val="20"/>
                <w:szCs w:val="20"/>
                <w:highlight w:val="yellow"/>
              </w:rPr>
            </w:pPr>
            <w:r w:rsidRPr="00D23056">
              <w:rPr>
                <w:sz w:val="20"/>
                <w:szCs w:val="20"/>
                <w:highlight w:val="yellow"/>
              </w:rPr>
              <w:t>…</w:t>
            </w:r>
          </w:p>
        </w:tc>
        <w:tc>
          <w:tcPr>
            <w:tcW w:w="1489" w:type="dxa"/>
          </w:tcPr>
          <w:p w14:paraId="4301E010" w14:textId="77777777" w:rsidR="0039659D" w:rsidRPr="00D23056" w:rsidRDefault="0039659D" w:rsidP="0088477C">
            <w:pPr>
              <w:jc w:val="left"/>
              <w:rPr>
                <w:sz w:val="20"/>
                <w:szCs w:val="20"/>
                <w:highlight w:val="yellow"/>
              </w:rPr>
            </w:pPr>
            <w:r w:rsidRPr="00D23056">
              <w:rPr>
                <w:sz w:val="20"/>
                <w:szCs w:val="20"/>
                <w:highlight w:val="yellow"/>
              </w:rPr>
              <w:t>…</w:t>
            </w:r>
          </w:p>
        </w:tc>
        <w:tc>
          <w:tcPr>
            <w:tcW w:w="2119" w:type="dxa"/>
          </w:tcPr>
          <w:p w14:paraId="39FD8DBF" w14:textId="77777777" w:rsidR="0039659D" w:rsidRPr="00D23056" w:rsidRDefault="0039659D" w:rsidP="0088477C">
            <w:pPr>
              <w:jc w:val="left"/>
              <w:rPr>
                <w:sz w:val="20"/>
                <w:szCs w:val="20"/>
                <w:highlight w:val="yellow"/>
              </w:rPr>
            </w:pPr>
            <w:r w:rsidRPr="00D23056">
              <w:rPr>
                <w:sz w:val="20"/>
                <w:szCs w:val="20"/>
                <w:highlight w:val="yellow"/>
              </w:rPr>
              <w:t>…</w:t>
            </w:r>
          </w:p>
        </w:tc>
      </w:tr>
      <w:tr w:rsidR="0039659D" w:rsidRPr="002315D5" w14:paraId="5EE05E7B" w14:textId="77777777" w:rsidTr="0088477C">
        <w:tc>
          <w:tcPr>
            <w:tcW w:w="1877" w:type="dxa"/>
            <w:vMerge/>
          </w:tcPr>
          <w:p w14:paraId="09B15621" w14:textId="77777777" w:rsidR="0039659D" w:rsidRPr="00D23056" w:rsidRDefault="0039659D" w:rsidP="0088477C">
            <w:pPr>
              <w:jc w:val="left"/>
              <w:rPr>
                <w:sz w:val="20"/>
                <w:szCs w:val="20"/>
                <w:highlight w:val="yellow"/>
              </w:rPr>
            </w:pPr>
          </w:p>
        </w:tc>
        <w:tc>
          <w:tcPr>
            <w:tcW w:w="2654" w:type="dxa"/>
          </w:tcPr>
          <w:p w14:paraId="7341F166" w14:textId="77777777" w:rsidR="0039659D" w:rsidRPr="00D23056" w:rsidRDefault="0039659D" w:rsidP="0088477C">
            <w:pPr>
              <w:jc w:val="left"/>
              <w:rPr>
                <w:sz w:val="20"/>
                <w:szCs w:val="20"/>
                <w:highlight w:val="yellow"/>
              </w:rPr>
            </w:pPr>
            <w:r w:rsidRPr="00D23056">
              <w:rPr>
                <w:sz w:val="20"/>
                <w:szCs w:val="20"/>
                <w:highlight w:val="yellow"/>
              </w:rPr>
              <w:t>Calcolo computo metrico estimativo</w:t>
            </w:r>
          </w:p>
        </w:tc>
        <w:tc>
          <w:tcPr>
            <w:tcW w:w="1488" w:type="dxa"/>
          </w:tcPr>
          <w:p w14:paraId="43D6C5D9" w14:textId="77777777" w:rsidR="0039659D" w:rsidRPr="00D23056" w:rsidRDefault="0039659D" w:rsidP="0088477C">
            <w:pPr>
              <w:jc w:val="left"/>
              <w:rPr>
                <w:sz w:val="20"/>
                <w:szCs w:val="20"/>
                <w:highlight w:val="yellow"/>
              </w:rPr>
            </w:pPr>
            <w:r w:rsidRPr="00D23056">
              <w:rPr>
                <w:sz w:val="20"/>
                <w:szCs w:val="20"/>
                <w:highlight w:val="yellow"/>
              </w:rPr>
              <w:t>…</w:t>
            </w:r>
          </w:p>
        </w:tc>
        <w:tc>
          <w:tcPr>
            <w:tcW w:w="1489" w:type="dxa"/>
          </w:tcPr>
          <w:p w14:paraId="2170EFF9" w14:textId="77777777" w:rsidR="0039659D" w:rsidRPr="00D23056" w:rsidRDefault="0039659D" w:rsidP="0088477C">
            <w:pPr>
              <w:jc w:val="left"/>
              <w:rPr>
                <w:sz w:val="20"/>
                <w:szCs w:val="20"/>
                <w:highlight w:val="yellow"/>
              </w:rPr>
            </w:pPr>
            <w:r w:rsidRPr="00D23056">
              <w:rPr>
                <w:sz w:val="20"/>
                <w:szCs w:val="20"/>
                <w:highlight w:val="yellow"/>
              </w:rPr>
              <w:t>…</w:t>
            </w:r>
          </w:p>
        </w:tc>
        <w:tc>
          <w:tcPr>
            <w:tcW w:w="2119" w:type="dxa"/>
          </w:tcPr>
          <w:p w14:paraId="04B2EAA5" w14:textId="77777777" w:rsidR="0039659D" w:rsidRPr="00D23056" w:rsidRDefault="0039659D" w:rsidP="0088477C">
            <w:pPr>
              <w:jc w:val="left"/>
              <w:rPr>
                <w:sz w:val="20"/>
                <w:szCs w:val="20"/>
                <w:highlight w:val="yellow"/>
              </w:rPr>
            </w:pPr>
            <w:r w:rsidRPr="00D23056">
              <w:rPr>
                <w:sz w:val="20"/>
                <w:szCs w:val="20"/>
                <w:highlight w:val="yellow"/>
              </w:rPr>
              <w:t>…</w:t>
            </w:r>
          </w:p>
        </w:tc>
      </w:tr>
      <w:tr w:rsidR="0039659D" w:rsidRPr="002315D5" w14:paraId="488D16A8" w14:textId="77777777" w:rsidTr="0088477C">
        <w:tc>
          <w:tcPr>
            <w:tcW w:w="1877" w:type="dxa"/>
            <w:vMerge/>
          </w:tcPr>
          <w:p w14:paraId="60958AC5" w14:textId="77777777" w:rsidR="0039659D" w:rsidRPr="00D23056" w:rsidRDefault="0039659D" w:rsidP="0088477C">
            <w:pPr>
              <w:jc w:val="left"/>
              <w:rPr>
                <w:sz w:val="20"/>
                <w:szCs w:val="20"/>
                <w:highlight w:val="yellow"/>
              </w:rPr>
            </w:pPr>
          </w:p>
        </w:tc>
        <w:tc>
          <w:tcPr>
            <w:tcW w:w="2654" w:type="dxa"/>
          </w:tcPr>
          <w:p w14:paraId="63F98B98" w14:textId="77777777" w:rsidR="0039659D" w:rsidRPr="00D23056" w:rsidRDefault="0039659D" w:rsidP="0088477C">
            <w:pPr>
              <w:jc w:val="left"/>
              <w:rPr>
                <w:sz w:val="20"/>
                <w:szCs w:val="20"/>
                <w:highlight w:val="yellow"/>
              </w:rPr>
            </w:pPr>
            <w:r w:rsidRPr="00D23056">
              <w:rPr>
                <w:sz w:val="20"/>
                <w:szCs w:val="20"/>
                <w:highlight w:val="yellow"/>
              </w:rPr>
              <w:t>…</w:t>
            </w:r>
          </w:p>
        </w:tc>
        <w:tc>
          <w:tcPr>
            <w:tcW w:w="1488" w:type="dxa"/>
          </w:tcPr>
          <w:p w14:paraId="776D32DD" w14:textId="77777777" w:rsidR="0039659D" w:rsidRPr="00D23056" w:rsidRDefault="0039659D" w:rsidP="0088477C">
            <w:pPr>
              <w:jc w:val="left"/>
              <w:rPr>
                <w:sz w:val="20"/>
                <w:szCs w:val="20"/>
                <w:highlight w:val="yellow"/>
              </w:rPr>
            </w:pPr>
            <w:r w:rsidRPr="00D23056">
              <w:rPr>
                <w:sz w:val="20"/>
                <w:szCs w:val="20"/>
                <w:highlight w:val="yellow"/>
              </w:rPr>
              <w:t>…</w:t>
            </w:r>
          </w:p>
        </w:tc>
        <w:tc>
          <w:tcPr>
            <w:tcW w:w="1489" w:type="dxa"/>
          </w:tcPr>
          <w:p w14:paraId="334530A9" w14:textId="77777777" w:rsidR="0039659D" w:rsidRPr="00D23056" w:rsidRDefault="0039659D" w:rsidP="0088477C">
            <w:pPr>
              <w:jc w:val="left"/>
              <w:rPr>
                <w:sz w:val="20"/>
                <w:szCs w:val="20"/>
                <w:highlight w:val="yellow"/>
              </w:rPr>
            </w:pPr>
            <w:r w:rsidRPr="00D23056">
              <w:rPr>
                <w:sz w:val="20"/>
                <w:szCs w:val="20"/>
                <w:highlight w:val="yellow"/>
              </w:rPr>
              <w:t>…</w:t>
            </w:r>
          </w:p>
        </w:tc>
        <w:tc>
          <w:tcPr>
            <w:tcW w:w="2119" w:type="dxa"/>
          </w:tcPr>
          <w:p w14:paraId="00689E49" w14:textId="77777777" w:rsidR="0039659D" w:rsidRPr="00D23056" w:rsidRDefault="0039659D" w:rsidP="0088477C">
            <w:pPr>
              <w:jc w:val="left"/>
              <w:rPr>
                <w:sz w:val="20"/>
                <w:szCs w:val="20"/>
                <w:highlight w:val="yellow"/>
              </w:rPr>
            </w:pPr>
            <w:r w:rsidRPr="00D23056">
              <w:rPr>
                <w:sz w:val="20"/>
                <w:szCs w:val="20"/>
                <w:highlight w:val="yellow"/>
              </w:rPr>
              <w:t>…</w:t>
            </w:r>
          </w:p>
        </w:tc>
      </w:tr>
      <w:tr w:rsidR="0039659D" w:rsidRPr="002315D5" w14:paraId="78879318" w14:textId="77777777" w:rsidTr="0088477C">
        <w:tc>
          <w:tcPr>
            <w:tcW w:w="1877" w:type="dxa"/>
            <w:vMerge w:val="restart"/>
          </w:tcPr>
          <w:p w14:paraId="67AB1774" w14:textId="77777777" w:rsidR="0039659D" w:rsidRPr="00D23056" w:rsidRDefault="0039659D" w:rsidP="0088477C">
            <w:pPr>
              <w:jc w:val="left"/>
              <w:rPr>
                <w:sz w:val="20"/>
                <w:szCs w:val="20"/>
                <w:highlight w:val="yellow"/>
              </w:rPr>
            </w:pPr>
            <w:r w:rsidRPr="00D23056">
              <w:rPr>
                <w:sz w:val="20"/>
                <w:szCs w:val="20"/>
                <w:highlight w:val="yellow"/>
              </w:rPr>
              <w:t>Progettazione strutturale</w:t>
            </w:r>
          </w:p>
        </w:tc>
        <w:tc>
          <w:tcPr>
            <w:tcW w:w="2654" w:type="dxa"/>
          </w:tcPr>
          <w:p w14:paraId="29AF9F00" w14:textId="77777777" w:rsidR="0039659D" w:rsidRPr="00D23056" w:rsidRDefault="0039659D" w:rsidP="0088477C">
            <w:pPr>
              <w:jc w:val="left"/>
              <w:rPr>
                <w:sz w:val="20"/>
                <w:szCs w:val="20"/>
                <w:highlight w:val="yellow"/>
              </w:rPr>
            </w:pPr>
            <w:r w:rsidRPr="00D23056">
              <w:rPr>
                <w:sz w:val="20"/>
                <w:szCs w:val="20"/>
                <w:highlight w:val="yellow"/>
              </w:rPr>
              <w:t>Modellazione BIM strutture</w:t>
            </w:r>
          </w:p>
        </w:tc>
        <w:tc>
          <w:tcPr>
            <w:tcW w:w="1488" w:type="dxa"/>
          </w:tcPr>
          <w:p w14:paraId="51737F04" w14:textId="77777777" w:rsidR="0039659D" w:rsidRPr="00D23056" w:rsidRDefault="0039659D" w:rsidP="0088477C">
            <w:pPr>
              <w:jc w:val="left"/>
              <w:rPr>
                <w:sz w:val="20"/>
                <w:szCs w:val="20"/>
                <w:highlight w:val="yellow"/>
              </w:rPr>
            </w:pPr>
            <w:r w:rsidRPr="00D23056">
              <w:rPr>
                <w:sz w:val="20"/>
                <w:szCs w:val="20"/>
                <w:highlight w:val="yellow"/>
              </w:rPr>
              <w:t>…</w:t>
            </w:r>
          </w:p>
        </w:tc>
        <w:tc>
          <w:tcPr>
            <w:tcW w:w="1489" w:type="dxa"/>
          </w:tcPr>
          <w:p w14:paraId="56DCA93F" w14:textId="77777777" w:rsidR="0039659D" w:rsidRPr="00D23056" w:rsidRDefault="0039659D" w:rsidP="0088477C">
            <w:pPr>
              <w:jc w:val="left"/>
              <w:rPr>
                <w:sz w:val="20"/>
                <w:szCs w:val="20"/>
                <w:highlight w:val="yellow"/>
              </w:rPr>
            </w:pPr>
            <w:r w:rsidRPr="00D23056">
              <w:rPr>
                <w:sz w:val="20"/>
                <w:szCs w:val="20"/>
                <w:highlight w:val="yellow"/>
              </w:rPr>
              <w:t>…</w:t>
            </w:r>
          </w:p>
        </w:tc>
        <w:tc>
          <w:tcPr>
            <w:tcW w:w="2119" w:type="dxa"/>
          </w:tcPr>
          <w:p w14:paraId="6A55CC32" w14:textId="77777777" w:rsidR="0039659D" w:rsidRPr="00D23056" w:rsidRDefault="0039659D" w:rsidP="0088477C">
            <w:pPr>
              <w:jc w:val="left"/>
              <w:rPr>
                <w:sz w:val="20"/>
                <w:szCs w:val="20"/>
                <w:highlight w:val="yellow"/>
              </w:rPr>
            </w:pPr>
            <w:r w:rsidRPr="00D23056">
              <w:rPr>
                <w:sz w:val="20"/>
                <w:szCs w:val="20"/>
                <w:highlight w:val="yellow"/>
              </w:rPr>
              <w:t>…</w:t>
            </w:r>
          </w:p>
        </w:tc>
      </w:tr>
      <w:tr w:rsidR="0039659D" w:rsidRPr="002315D5" w14:paraId="1D1783D0" w14:textId="77777777" w:rsidTr="0088477C">
        <w:tc>
          <w:tcPr>
            <w:tcW w:w="1877" w:type="dxa"/>
            <w:vMerge/>
          </w:tcPr>
          <w:p w14:paraId="0423065E" w14:textId="77777777" w:rsidR="0039659D" w:rsidRPr="00D23056" w:rsidRDefault="0039659D" w:rsidP="0088477C">
            <w:pPr>
              <w:jc w:val="left"/>
              <w:rPr>
                <w:sz w:val="20"/>
                <w:highlight w:val="yellow"/>
              </w:rPr>
            </w:pPr>
          </w:p>
        </w:tc>
        <w:tc>
          <w:tcPr>
            <w:tcW w:w="2654" w:type="dxa"/>
          </w:tcPr>
          <w:p w14:paraId="4EB8075C" w14:textId="77777777" w:rsidR="0039659D" w:rsidRPr="00D23056" w:rsidRDefault="0039659D" w:rsidP="0088477C">
            <w:pPr>
              <w:jc w:val="left"/>
              <w:rPr>
                <w:sz w:val="20"/>
                <w:highlight w:val="yellow"/>
              </w:rPr>
            </w:pPr>
            <w:r w:rsidRPr="00D23056">
              <w:rPr>
                <w:sz w:val="20"/>
                <w:highlight w:val="yellow"/>
              </w:rPr>
              <w:t>Calcolo strutturale</w:t>
            </w:r>
          </w:p>
        </w:tc>
        <w:tc>
          <w:tcPr>
            <w:tcW w:w="1488" w:type="dxa"/>
          </w:tcPr>
          <w:p w14:paraId="04FF2BA4" w14:textId="77777777" w:rsidR="0039659D" w:rsidRPr="00D23056" w:rsidRDefault="0039659D" w:rsidP="0088477C">
            <w:pPr>
              <w:jc w:val="left"/>
              <w:rPr>
                <w:sz w:val="20"/>
                <w:highlight w:val="yellow"/>
              </w:rPr>
            </w:pPr>
            <w:r w:rsidRPr="00D23056">
              <w:rPr>
                <w:sz w:val="20"/>
                <w:highlight w:val="yellow"/>
              </w:rPr>
              <w:t>…</w:t>
            </w:r>
          </w:p>
        </w:tc>
        <w:tc>
          <w:tcPr>
            <w:tcW w:w="1489" w:type="dxa"/>
          </w:tcPr>
          <w:p w14:paraId="4C39F68A" w14:textId="77777777" w:rsidR="0039659D" w:rsidRPr="00D23056" w:rsidRDefault="0039659D" w:rsidP="0088477C">
            <w:pPr>
              <w:jc w:val="left"/>
              <w:rPr>
                <w:sz w:val="20"/>
                <w:highlight w:val="yellow"/>
              </w:rPr>
            </w:pPr>
            <w:r w:rsidRPr="00D23056">
              <w:rPr>
                <w:sz w:val="20"/>
                <w:highlight w:val="yellow"/>
              </w:rPr>
              <w:t>…</w:t>
            </w:r>
          </w:p>
        </w:tc>
        <w:tc>
          <w:tcPr>
            <w:tcW w:w="2119" w:type="dxa"/>
          </w:tcPr>
          <w:p w14:paraId="66B3DC4E" w14:textId="77777777" w:rsidR="0039659D" w:rsidRPr="00D23056" w:rsidRDefault="0039659D" w:rsidP="0088477C">
            <w:pPr>
              <w:jc w:val="left"/>
              <w:rPr>
                <w:sz w:val="20"/>
                <w:highlight w:val="yellow"/>
              </w:rPr>
            </w:pPr>
            <w:r w:rsidRPr="00D23056">
              <w:rPr>
                <w:sz w:val="20"/>
                <w:highlight w:val="yellow"/>
              </w:rPr>
              <w:t>…</w:t>
            </w:r>
          </w:p>
        </w:tc>
      </w:tr>
      <w:tr w:rsidR="0039659D" w:rsidRPr="002315D5" w14:paraId="31D09289" w14:textId="77777777" w:rsidTr="0088477C">
        <w:tc>
          <w:tcPr>
            <w:tcW w:w="1877" w:type="dxa"/>
            <w:vMerge/>
          </w:tcPr>
          <w:p w14:paraId="2A28967C" w14:textId="77777777" w:rsidR="0039659D" w:rsidRPr="00D23056" w:rsidRDefault="0039659D" w:rsidP="0088477C">
            <w:pPr>
              <w:jc w:val="left"/>
              <w:rPr>
                <w:sz w:val="20"/>
                <w:szCs w:val="20"/>
                <w:highlight w:val="yellow"/>
              </w:rPr>
            </w:pPr>
          </w:p>
        </w:tc>
        <w:tc>
          <w:tcPr>
            <w:tcW w:w="2654" w:type="dxa"/>
          </w:tcPr>
          <w:p w14:paraId="7221D74E" w14:textId="77777777" w:rsidR="0039659D" w:rsidRPr="00D23056" w:rsidRDefault="0039659D" w:rsidP="0088477C">
            <w:pPr>
              <w:jc w:val="left"/>
              <w:rPr>
                <w:sz w:val="20"/>
                <w:szCs w:val="20"/>
                <w:highlight w:val="yellow"/>
              </w:rPr>
            </w:pPr>
            <w:r w:rsidRPr="00D23056">
              <w:rPr>
                <w:sz w:val="20"/>
                <w:szCs w:val="20"/>
                <w:highlight w:val="yellow"/>
              </w:rPr>
              <w:t>Calcolo computo metrico estimativo</w:t>
            </w:r>
          </w:p>
        </w:tc>
        <w:tc>
          <w:tcPr>
            <w:tcW w:w="1488" w:type="dxa"/>
          </w:tcPr>
          <w:p w14:paraId="174DB763" w14:textId="77777777" w:rsidR="0039659D" w:rsidRPr="00D23056" w:rsidRDefault="0039659D" w:rsidP="0088477C">
            <w:pPr>
              <w:jc w:val="left"/>
              <w:rPr>
                <w:sz w:val="20"/>
                <w:szCs w:val="20"/>
                <w:highlight w:val="yellow"/>
              </w:rPr>
            </w:pPr>
            <w:r w:rsidRPr="00D23056">
              <w:rPr>
                <w:sz w:val="20"/>
                <w:szCs w:val="20"/>
                <w:highlight w:val="yellow"/>
              </w:rPr>
              <w:t>…</w:t>
            </w:r>
          </w:p>
        </w:tc>
        <w:tc>
          <w:tcPr>
            <w:tcW w:w="1489" w:type="dxa"/>
          </w:tcPr>
          <w:p w14:paraId="1B8101BF" w14:textId="77777777" w:rsidR="0039659D" w:rsidRPr="00D23056" w:rsidRDefault="0039659D" w:rsidP="0088477C">
            <w:pPr>
              <w:jc w:val="left"/>
              <w:rPr>
                <w:sz w:val="20"/>
                <w:szCs w:val="20"/>
                <w:highlight w:val="yellow"/>
              </w:rPr>
            </w:pPr>
            <w:r w:rsidRPr="00D23056">
              <w:rPr>
                <w:sz w:val="20"/>
                <w:szCs w:val="20"/>
                <w:highlight w:val="yellow"/>
              </w:rPr>
              <w:t>…</w:t>
            </w:r>
          </w:p>
        </w:tc>
        <w:tc>
          <w:tcPr>
            <w:tcW w:w="2119" w:type="dxa"/>
          </w:tcPr>
          <w:p w14:paraId="3F2CB961" w14:textId="77777777" w:rsidR="0039659D" w:rsidRPr="00D23056" w:rsidRDefault="0039659D" w:rsidP="0088477C">
            <w:pPr>
              <w:jc w:val="left"/>
              <w:rPr>
                <w:sz w:val="20"/>
                <w:szCs w:val="20"/>
                <w:highlight w:val="yellow"/>
              </w:rPr>
            </w:pPr>
            <w:r w:rsidRPr="00D23056">
              <w:rPr>
                <w:sz w:val="20"/>
                <w:szCs w:val="20"/>
                <w:highlight w:val="yellow"/>
              </w:rPr>
              <w:t>…</w:t>
            </w:r>
          </w:p>
        </w:tc>
      </w:tr>
      <w:tr w:rsidR="0039659D" w:rsidRPr="002315D5" w14:paraId="3FB36A8D" w14:textId="77777777" w:rsidTr="0088477C">
        <w:tc>
          <w:tcPr>
            <w:tcW w:w="1877" w:type="dxa"/>
            <w:vMerge/>
          </w:tcPr>
          <w:p w14:paraId="29925282" w14:textId="77777777" w:rsidR="0039659D" w:rsidRPr="00D23056" w:rsidRDefault="0039659D" w:rsidP="0088477C">
            <w:pPr>
              <w:jc w:val="left"/>
              <w:rPr>
                <w:sz w:val="20"/>
                <w:szCs w:val="20"/>
                <w:highlight w:val="yellow"/>
              </w:rPr>
            </w:pPr>
          </w:p>
        </w:tc>
        <w:tc>
          <w:tcPr>
            <w:tcW w:w="2654" w:type="dxa"/>
          </w:tcPr>
          <w:p w14:paraId="6D741CAA" w14:textId="77777777" w:rsidR="0039659D" w:rsidRPr="00D23056" w:rsidRDefault="0039659D" w:rsidP="0088477C">
            <w:pPr>
              <w:jc w:val="left"/>
              <w:rPr>
                <w:sz w:val="20"/>
                <w:szCs w:val="20"/>
                <w:highlight w:val="yellow"/>
              </w:rPr>
            </w:pPr>
            <w:r w:rsidRPr="00D23056">
              <w:rPr>
                <w:sz w:val="20"/>
                <w:szCs w:val="20"/>
                <w:highlight w:val="yellow"/>
              </w:rPr>
              <w:t>…</w:t>
            </w:r>
          </w:p>
        </w:tc>
        <w:tc>
          <w:tcPr>
            <w:tcW w:w="1488" w:type="dxa"/>
          </w:tcPr>
          <w:p w14:paraId="1A7CA4FD" w14:textId="77777777" w:rsidR="0039659D" w:rsidRPr="00D23056" w:rsidRDefault="0039659D" w:rsidP="0088477C">
            <w:pPr>
              <w:jc w:val="left"/>
              <w:rPr>
                <w:sz w:val="20"/>
                <w:szCs w:val="20"/>
                <w:highlight w:val="yellow"/>
              </w:rPr>
            </w:pPr>
            <w:r w:rsidRPr="00D23056">
              <w:rPr>
                <w:sz w:val="20"/>
                <w:szCs w:val="20"/>
                <w:highlight w:val="yellow"/>
              </w:rPr>
              <w:t>…</w:t>
            </w:r>
          </w:p>
        </w:tc>
        <w:tc>
          <w:tcPr>
            <w:tcW w:w="1489" w:type="dxa"/>
          </w:tcPr>
          <w:p w14:paraId="3AD241DF" w14:textId="77777777" w:rsidR="0039659D" w:rsidRPr="00D23056" w:rsidRDefault="0039659D" w:rsidP="0088477C">
            <w:pPr>
              <w:jc w:val="left"/>
              <w:rPr>
                <w:sz w:val="20"/>
                <w:szCs w:val="20"/>
                <w:highlight w:val="yellow"/>
              </w:rPr>
            </w:pPr>
            <w:r w:rsidRPr="00D23056">
              <w:rPr>
                <w:sz w:val="20"/>
                <w:szCs w:val="20"/>
                <w:highlight w:val="yellow"/>
              </w:rPr>
              <w:t>…</w:t>
            </w:r>
          </w:p>
        </w:tc>
        <w:tc>
          <w:tcPr>
            <w:tcW w:w="2119" w:type="dxa"/>
          </w:tcPr>
          <w:p w14:paraId="2F35D830" w14:textId="77777777" w:rsidR="0039659D" w:rsidRPr="00D23056" w:rsidRDefault="0039659D" w:rsidP="0088477C">
            <w:pPr>
              <w:jc w:val="left"/>
              <w:rPr>
                <w:sz w:val="20"/>
                <w:szCs w:val="20"/>
                <w:highlight w:val="yellow"/>
              </w:rPr>
            </w:pPr>
            <w:r w:rsidRPr="00D23056">
              <w:rPr>
                <w:sz w:val="20"/>
                <w:szCs w:val="20"/>
                <w:highlight w:val="yellow"/>
              </w:rPr>
              <w:t>…</w:t>
            </w:r>
          </w:p>
        </w:tc>
      </w:tr>
      <w:tr w:rsidR="0039659D" w:rsidRPr="002315D5" w14:paraId="5E27D735" w14:textId="77777777" w:rsidTr="0088477C">
        <w:tc>
          <w:tcPr>
            <w:tcW w:w="1877" w:type="dxa"/>
            <w:vMerge w:val="restart"/>
          </w:tcPr>
          <w:p w14:paraId="610B7724" w14:textId="77777777" w:rsidR="0039659D" w:rsidRPr="00D23056" w:rsidRDefault="0039659D" w:rsidP="0088477C">
            <w:pPr>
              <w:jc w:val="left"/>
              <w:rPr>
                <w:sz w:val="20"/>
                <w:szCs w:val="20"/>
                <w:highlight w:val="yellow"/>
              </w:rPr>
            </w:pPr>
            <w:r w:rsidRPr="00D23056">
              <w:rPr>
                <w:sz w:val="20"/>
                <w:szCs w:val="20"/>
                <w:highlight w:val="yellow"/>
              </w:rPr>
              <w:t>Progettazione impiantistica</w:t>
            </w:r>
          </w:p>
        </w:tc>
        <w:tc>
          <w:tcPr>
            <w:tcW w:w="2654" w:type="dxa"/>
          </w:tcPr>
          <w:p w14:paraId="0FE68AB4" w14:textId="77777777" w:rsidR="0039659D" w:rsidRPr="00D23056" w:rsidRDefault="0039659D" w:rsidP="0088477C">
            <w:pPr>
              <w:jc w:val="left"/>
              <w:rPr>
                <w:sz w:val="20"/>
                <w:szCs w:val="20"/>
                <w:highlight w:val="yellow"/>
              </w:rPr>
            </w:pPr>
            <w:r w:rsidRPr="00D23056">
              <w:rPr>
                <w:sz w:val="20"/>
                <w:szCs w:val="20"/>
                <w:highlight w:val="yellow"/>
              </w:rPr>
              <w:t>Modellazione BIM degli impianti</w:t>
            </w:r>
          </w:p>
        </w:tc>
        <w:tc>
          <w:tcPr>
            <w:tcW w:w="1488" w:type="dxa"/>
          </w:tcPr>
          <w:p w14:paraId="1A63E114" w14:textId="77777777" w:rsidR="0039659D" w:rsidRPr="00D23056" w:rsidRDefault="0039659D" w:rsidP="0088477C">
            <w:pPr>
              <w:jc w:val="left"/>
              <w:rPr>
                <w:sz w:val="20"/>
                <w:szCs w:val="20"/>
                <w:highlight w:val="yellow"/>
              </w:rPr>
            </w:pPr>
            <w:r w:rsidRPr="00D23056">
              <w:rPr>
                <w:sz w:val="20"/>
                <w:szCs w:val="20"/>
                <w:highlight w:val="yellow"/>
              </w:rPr>
              <w:t>…</w:t>
            </w:r>
          </w:p>
        </w:tc>
        <w:tc>
          <w:tcPr>
            <w:tcW w:w="1489" w:type="dxa"/>
          </w:tcPr>
          <w:p w14:paraId="04BE6CE6" w14:textId="77777777" w:rsidR="0039659D" w:rsidRPr="00D23056" w:rsidRDefault="0039659D" w:rsidP="0088477C">
            <w:pPr>
              <w:jc w:val="left"/>
              <w:rPr>
                <w:sz w:val="20"/>
                <w:szCs w:val="20"/>
                <w:highlight w:val="yellow"/>
              </w:rPr>
            </w:pPr>
            <w:r w:rsidRPr="00D23056">
              <w:rPr>
                <w:sz w:val="20"/>
                <w:szCs w:val="20"/>
                <w:highlight w:val="yellow"/>
              </w:rPr>
              <w:t>…</w:t>
            </w:r>
          </w:p>
        </w:tc>
        <w:tc>
          <w:tcPr>
            <w:tcW w:w="2119" w:type="dxa"/>
          </w:tcPr>
          <w:p w14:paraId="1864629D" w14:textId="77777777" w:rsidR="0039659D" w:rsidRPr="00D23056" w:rsidRDefault="0039659D" w:rsidP="0088477C">
            <w:pPr>
              <w:jc w:val="left"/>
              <w:rPr>
                <w:sz w:val="20"/>
                <w:szCs w:val="20"/>
                <w:highlight w:val="yellow"/>
              </w:rPr>
            </w:pPr>
            <w:r w:rsidRPr="00D23056">
              <w:rPr>
                <w:sz w:val="20"/>
                <w:szCs w:val="20"/>
                <w:highlight w:val="yellow"/>
              </w:rPr>
              <w:t>…</w:t>
            </w:r>
          </w:p>
        </w:tc>
      </w:tr>
      <w:tr w:rsidR="0039659D" w:rsidRPr="002315D5" w14:paraId="555B3E99" w14:textId="77777777" w:rsidTr="0088477C">
        <w:tc>
          <w:tcPr>
            <w:tcW w:w="1877" w:type="dxa"/>
            <w:vMerge/>
          </w:tcPr>
          <w:p w14:paraId="3977F29B" w14:textId="77777777" w:rsidR="0039659D" w:rsidRPr="00D23056" w:rsidRDefault="0039659D" w:rsidP="0088477C">
            <w:pPr>
              <w:jc w:val="left"/>
              <w:rPr>
                <w:sz w:val="20"/>
                <w:highlight w:val="yellow"/>
              </w:rPr>
            </w:pPr>
          </w:p>
        </w:tc>
        <w:tc>
          <w:tcPr>
            <w:tcW w:w="2654" w:type="dxa"/>
          </w:tcPr>
          <w:p w14:paraId="49A302CB" w14:textId="77777777" w:rsidR="0039659D" w:rsidRPr="00D23056" w:rsidRDefault="0039659D" w:rsidP="0088477C">
            <w:pPr>
              <w:jc w:val="left"/>
              <w:rPr>
                <w:sz w:val="20"/>
                <w:highlight w:val="yellow"/>
              </w:rPr>
            </w:pPr>
            <w:r w:rsidRPr="00D23056">
              <w:rPr>
                <w:sz w:val="20"/>
                <w:highlight w:val="yellow"/>
              </w:rPr>
              <w:t>Dimensionamento impiantistico</w:t>
            </w:r>
          </w:p>
        </w:tc>
        <w:tc>
          <w:tcPr>
            <w:tcW w:w="1488" w:type="dxa"/>
          </w:tcPr>
          <w:p w14:paraId="0DAF0176" w14:textId="77777777" w:rsidR="0039659D" w:rsidRPr="00D23056" w:rsidRDefault="0039659D" w:rsidP="0088477C">
            <w:pPr>
              <w:jc w:val="left"/>
              <w:rPr>
                <w:sz w:val="20"/>
                <w:highlight w:val="yellow"/>
              </w:rPr>
            </w:pPr>
            <w:r w:rsidRPr="00D23056">
              <w:rPr>
                <w:sz w:val="20"/>
                <w:highlight w:val="yellow"/>
              </w:rPr>
              <w:t>…</w:t>
            </w:r>
          </w:p>
        </w:tc>
        <w:tc>
          <w:tcPr>
            <w:tcW w:w="1489" w:type="dxa"/>
          </w:tcPr>
          <w:p w14:paraId="0DD7CBEF" w14:textId="77777777" w:rsidR="0039659D" w:rsidRPr="00D23056" w:rsidRDefault="0039659D" w:rsidP="0088477C">
            <w:pPr>
              <w:jc w:val="left"/>
              <w:rPr>
                <w:sz w:val="20"/>
                <w:highlight w:val="yellow"/>
              </w:rPr>
            </w:pPr>
            <w:r w:rsidRPr="00D23056">
              <w:rPr>
                <w:sz w:val="20"/>
                <w:highlight w:val="yellow"/>
              </w:rPr>
              <w:t>…</w:t>
            </w:r>
          </w:p>
        </w:tc>
        <w:tc>
          <w:tcPr>
            <w:tcW w:w="2119" w:type="dxa"/>
          </w:tcPr>
          <w:p w14:paraId="2AB74EEA" w14:textId="77777777" w:rsidR="0039659D" w:rsidRPr="00D23056" w:rsidRDefault="0039659D" w:rsidP="0088477C">
            <w:pPr>
              <w:jc w:val="left"/>
              <w:rPr>
                <w:sz w:val="20"/>
                <w:highlight w:val="yellow"/>
              </w:rPr>
            </w:pPr>
            <w:r w:rsidRPr="00D23056">
              <w:rPr>
                <w:sz w:val="20"/>
                <w:highlight w:val="yellow"/>
              </w:rPr>
              <w:t>…</w:t>
            </w:r>
          </w:p>
        </w:tc>
      </w:tr>
      <w:tr w:rsidR="0039659D" w:rsidRPr="002315D5" w14:paraId="3347FC96" w14:textId="77777777" w:rsidTr="0088477C">
        <w:tc>
          <w:tcPr>
            <w:tcW w:w="1877" w:type="dxa"/>
            <w:vMerge/>
          </w:tcPr>
          <w:p w14:paraId="287D5A63" w14:textId="77777777" w:rsidR="0039659D" w:rsidRPr="00D23056" w:rsidRDefault="0039659D" w:rsidP="0088477C">
            <w:pPr>
              <w:jc w:val="left"/>
              <w:rPr>
                <w:sz w:val="20"/>
                <w:szCs w:val="20"/>
                <w:highlight w:val="yellow"/>
              </w:rPr>
            </w:pPr>
          </w:p>
        </w:tc>
        <w:tc>
          <w:tcPr>
            <w:tcW w:w="2654" w:type="dxa"/>
          </w:tcPr>
          <w:p w14:paraId="6C014388" w14:textId="77777777" w:rsidR="0039659D" w:rsidRPr="00D23056" w:rsidRDefault="0039659D" w:rsidP="0088477C">
            <w:pPr>
              <w:jc w:val="left"/>
              <w:rPr>
                <w:sz w:val="20"/>
                <w:szCs w:val="20"/>
                <w:highlight w:val="yellow"/>
              </w:rPr>
            </w:pPr>
            <w:r w:rsidRPr="00D23056">
              <w:rPr>
                <w:sz w:val="20"/>
                <w:szCs w:val="20"/>
                <w:highlight w:val="yellow"/>
              </w:rPr>
              <w:t>Calcolo computo metrico estimativo</w:t>
            </w:r>
          </w:p>
        </w:tc>
        <w:tc>
          <w:tcPr>
            <w:tcW w:w="1488" w:type="dxa"/>
          </w:tcPr>
          <w:p w14:paraId="0788A1C2" w14:textId="77777777" w:rsidR="0039659D" w:rsidRPr="00D23056" w:rsidRDefault="0039659D" w:rsidP="0088477C">
            <w:pPr>
              <w:jc w:val="left"/>
              <w:rPr>
                <w:sz w:val="20"/>
                <w:szCs w:val="20"/>
                <w:highlight w:val="yellow"/>
              </w:rPr>
            </w:pPr>
            <w:r w:rsidRPr="00D23056">
              <w:rPr>
                <w:sz w:val="20"/>
                <w:szCs w:val="20"/>
                <w:highlight w:val="yellow"/>
              </w:rPr>
              <w:t>…</w:t>
            </w:r>
          </w:p>
        </w:tc>
        <w:tc>
          <w:tcPr>
            <w:tcW w:w="1489" w:type="dxa"/>
          </w:tcPr>
          <w:p w14:paraId="1FB251F1" w14:textId="77777777" w:rsidR="0039659D" w:rsidRPr="00D23056" w:rsidRDefault="0039659D" w:rsidP="0088477C">
            <w:pPr>
              <w:jc w:val="left"/>
              <w:rPr>
                <w:sz w:val="20"/>
                <w:szCs w:val="20"/>
                <w:highlight w:val="yellow"/>
              </w:rPr>
            </w:pPr>
            <w:r w:rsidRPr="00D23056">
              <w:rPr>
                <w:sz w:val="20"/>
                <w:szCs w:val="20"/>
                <w:highlight w:val="yellow"/>
              </w:rPr>
              <w:t>…</w:t>
            </w:r>
          </w:p>
        </w:tc>
        <w:tc>
          <w:tcPr>
            <w:tcW w:w="2119" w:type="dxa"/>
          </w:tcPr>
          <w:p w14:paraId="16FE4273" w14:textId="77777777" w:rsidR="0039659D" w:rsidRPr="00D23056" w:rsidRDefault="0039659D" w:rsidP="0088477C">
            <w:pPr>
              <w:jc w:val="left"/>
              <w:rPr>
                <w:sz w:val="20"/>
                <w:szCs w:val="20"/>
                <w:highlight w:val="yellow"/>
              </w:rPr>
            </w:pPr>
            <w:r w:rsidRPr="00D23056">
              <w:rPr>
                <w:sz w:val="20"/>
                <w:szCs w:val="20"/>
                <w:highlight w:val="yellow"/>
              </w:rPr>
              <w:t>…</w:t>
            </w:r>
          </w:p>
        </w:tc>
      </w:tr>
      <w:tr w:rsidR="0039659D" w:rsidRPr="002315D5" w14:paraId="245897B9" w14:textId="77777777" w:rsidTr="0088477C">
        <w:tc>
          <w:tcPr>
            <w:tcW w:w="1877" w:type="dxa"/>
            <w:vMerge/>
          </w:tcPr>
          <w:p w14:paraId="6BB1D2EB" w14:textId="77777777" w:rsidR="0039659D" w:rsidRPr="00D23056" w:rsidRDefault="0039659D" w:rsidP="0088477C">
            <w:pPr>
              <w:jc w:val="left"/>
              <w:rPr>
                <w:sz w:val="20"/>
                <w:szCs w:val="20"/>
                <w:highlight w:val="yellow"/>
              </w:rPr>
            </w:pPr>
          </w:p>
        </w:tc>
        <w:tc>
          <w:tcPr>
            <w:tcW w:w="2654" w:type="dxa"/>
          </w:tcPr>
          <w:p w14:paraId="1FF565B4" w14:textId="77777777" w:rsidR="0039659D" w:rsidRPr="00D23056" w:rsidRDefault="0039659D" w:rsidP="0088477C">
            <w:pPr>
              <w:jc w:val="left"/>
              <w:rPr>
                <w:sz w:val="20"/>
                <w:szCs w:val="20"/>
                <w:highlight w:val="yellow"/>
              </w:rPr>
            </w:pPr>
            <w:r w:rsidRPr="00D23056">
              <w:rPr>
                <w:sz w:val="20"/>
                <w:szCs w:val="20"/>
                <w:highlight w:val="yellow"/>
              </w:rPr>
              <w:t>…</w:t>
            </w:r>
          </w:p>
        </w:tc>
        <w:tc>
          <w:tcPr>
            <w:tcW w:w="1488" w:type="dxa"/>
          </w:tcPr>
          <w:p w14:paraId="244B6643" w14:textId="77777777" w:rsidR="0039659D" w:rsidRPr="00D23056" w:rsidRDefault="0039659D" w:rsidP="0088477C">
            <w:pPr>
              <w:jc w:val="left"/>
              <w:rPr>
                <w:sz w:val="20"/>
                <w:szCs w:val="20"/>
                <w:highlight w:val="yellow"/>
              </w:rPr>
            </w:pPr>
            <w:r w:rsidRPr="00D23056">
              <w:rPr>
                <w:sz w:val="20"/>
                <w:szCs w:val="20"/>
                <w:highlight w:val="yellow"/>
              </w:rPr>
              <w:t>…</w:t>
            </w:r>
          </w:p>
        </w:tc>
        <w:tc>
          <w:tcPr>
            <w:tcW w:w="1489" w:type="dxa"/>
          </w:tcPr>
          <w:p w14:paraId="7B9ED0D5" w14:textId="77777777" w:rsidR="0039659D" w:rsidRPr="00D23056" w:rsidRDefault="0039659D" w:rsidP="0088477C">
            <w:pPr>
              <w:jc w:val="left"/>
              <w:rPr>
                <w:sz w:val="20"/>
                <w:szCs w:val="20"/>
                <w:highlight w:val="yellow"/>
              </w:rPr>
            </w:pPr>
            <w:r w:rsidRPr="00D23056">
              <w:rPr>
                <w:sz w:val="20"/>
                <w:szCs w:val="20"/>
                <w:highlight w:val="yellow"/>
              </w:rPr>
              <w:t>…</w:t>
            </w:r>
          </w:p>
        </w:tc>
        <w:tc>
          <w:tcPr>
            <w:tcW w:w="2119" w:type="dxa"/>
          </w:tcPr>
          <w:p w14:paraId="16BE79F0" w14:textId="77777777" w:rsidR="0039659D" w:rsidRPr="00D23056" w:rsidRDefault="0039659D" w:rsidP="0088477C">
            <w:pPr>
              <w:jc w:val="left"/>
              <w:rPr>
                <w:sz w:val="20"/>
                <w:szCs w:val="20"/>
                <w:highlight w:val="yellow"/>
              </w:rPr>
            </w:pPr>
            <w:r w:rsidRPr="00D23056">
              <w:rPr>
                <w:sz w:val="20"/>
                <w:szCs w:val="20"/>
                <w:highlight w:val="yellow"/>
              </w:rPr>
              <w:t>…</w:t>
            </w:r>
          </w:p>
        </w:tc>
      </w:tr>
      <w:tr w:rsidR="0039659D" w:rsidRPr="002315D5" w14:paraId="32413F7F" w14:textId="77777777" w:rsidTr="0088477C">
        <w:tc>
          <w:tcPr>
            <w:tcW w:w="1877" w:type="dxa"/>
            <w:vMerge w:val="restart"/>
          </w:tcPr>
          <w:p w14:paraId="75C15C23" w14:textId="77777777" w:rsidR="0039659D" w:rsidRPr="00D23056" w:rsidRDefault="0039659D" w:rsidP="0088477C">
            <w:pPr>
              <w:jc w:val="left"/>
              <w:rPr>
                <w:sz w:val="20"/>
                <w:szCs w:val="20"/>
                <w:highlight w:val="yellow"/>
              </w:rPr>
            </w:pPr>
            <w:r w:rsidRPr="00D23056">
              <w:rPr>
                <w:sz w:val="20"/>
                <w:szCs w:val="20"/>
                <w:highlight w:val="yellow"/>
              </w:rPr>
              <w:t>Progettazione antincendio</w:t>
            </w:r>
          </w:p>
        </w:tc>
        <w:tc>
          <w:tcPr>
            <w:tcW w:w="2654" w:type="dxa"/>
          </w:tcPr>
          <w:p w14:paraId="15F892F1" w14:textId="77777777" w:rsidR="0039659D" w:rsidRPr="00D23056" w:rsidRDefault="0039659D" w:rsidP="0088477C">
            <w:pPr>
              <w:jc w:val="left"/>
              <w:rPr>
                <w:sz w:val="20"/>
                <w:szCs w:val="20"/>
                <w:highlight w:val="yellow"/>
              </w:rPr>
            </w:pPr>
            <w:r w:rsidRPr="00D23056">
              <w:rPr>
                <w:sz w:val="20"/>
                <w:szCs w:val="20"/>
                <w:highlight w:val="yellow"/>
              </w:rPr>
              <w:t>Progettazione e verifiche antincendio</w:t>
            </w:r>
          </w:p>
        </w:tc>
        <w:tc>
          <w:tcPr>
            <w:tcW w:w="1488" w:type="dxa"/>
          </w:tcPr>
          <w:p w14:paraId="7C29F480" w14:textId="77777777" w:rsidR="0039659D" w:rsidRPr="00D23056" w:rsidRDefault="0039659D" w:rsidP="0088477C">
            <w:pPr>
              <w:jc w:val="left"/>
              <w:rPr>
                <w:sz w:val="20"/>
                <w:szCs w:val="20"/>
                <w:highlight w:val="yellow"/>
              </w:rPr>
            </w:pPr>
            <w:r w:rsidRPr="00D23056">
              <w:rPr>
                <w:sz w:val="20"/>
                <w:szCs w:val="20"/>
                <w:highlight w:val="yellow"/>
              </w:rPr>
              <w:t>…</w:t>
            </w:r>
          </w:p>
        </w:tc>
        <w:tc>
          <w:tcPr>
            <w:tcW w:w="1489" w:type="dxa"/>
          </w:tcPr>
          <w:p w14:paraId="7095C13E" w14:textId="77777777" w:rsidR="0039659D" w:rsidRPr="00D23056" w:rsidRDefault="0039659D" w:rsidP="0088477C">
            <w:pPr>
              <w:jc w:val="left"/>
              <w:rPr>
                <w:sz w:val="20"/>
                <w:szCs w:val="20"/>
                <w:highlight w:val="yellow"/>
              </w:rPr>
            </w:pPr>
            <w:r w:rsidRPr="00D23056">
              <w:rPr>
                <w:sz w:val="20"/>
                <w:szCs w:val="20"/>
                <w:highlight w:val="yellow"/>
              </w:rPr>
              <w:t>…</w:t>
            </w:r>
          </w:p>
        </w:tc>
        <w:tc>
          <w:tcPr>
            <w:tcW w:w="2119" w:type="dxa"/>
          </w:tcPr>
          <w:p w14:paraId="3C235359" w14:textId="77777777" w:rsidR="0039659D" w:rsidRPr="00D23056" w:rsidRDefault="0039659D" w:rsidP="0088477C">
            <w:pPr>
              <w:jc w:val="left"/>
              <w:rPr>
                <w:sz w:val="20"/>
                <w:szCs w:val="20"/>
                <w:highlight w:val="yellow"/>
              </w:rPr>
            </w:pPr>
            <w:r w:rsidRPr="00D23056">
              <w:rPr>
                <w:sz w:val="20"/>
                <w:szCs w:val="20"/>
                <w:highlight w:val="yellow"/>
              </w:rPr>
              <w:t>…</w:t>
            </w:r>
          </w:p>
        </w:tc>
      </w:tr>
      <w:tr w:rsidR="0039659D" w:rsidRPr="002315D5" w14:paraId="17471ABD" w14:textId="77777777" w:rsidTr="0088477C">
        <w:tc>
          <w:tcPr>
            <w:tcW w:w="1877" w:type="dxa"/>
            <w:vMerge/>
          </w:tcPr>
          <w:p w14:paraId="0C2DAD87" w14:textId="77777777" w:rsidR="0039659D" w:rsidRPr="00D23056" w:rsidRDefault="0039659D" w:rsidP="0088477C">
            <w:pPr>
              <w:jc w:val="left"/>
              <w:rPr>
                <w:sz w:val="20"/>
                <w:szCs w:val="20"/>
                <w:highlight w:val="yellow"/>
              </w:rPr>
            </w:pPr>
          </w:p>
        </w:tc>
        <w:tc>
          <w:tcPr>
            <w:tcW w:w="2654" w:type="dxa"/>
          </w:tcPr>
          <w:p w14:paraId="4F66C4F8" w14:textId="77777777" w:rsidR="0039659D" w:rsidRPr="00D23056" w:rsidRDefault="0039659D" w:rsidP="0088477C">
            <w:pPr>
              <w:jc w:val="left"/>
              <w:rPr>
                <w:sz w:val="20"/>
                <w:szCs w:val="20"/>
                <w:highlight w:val="yellow"/>
              </w:rPr>
            </w:pPr>
            <w:r w:rsidRPr="00D23056">
              <w:rPr>
                <w:sz w:val="20"/>
                <w:szCs w:val="20"/>
                <w:highlight w:val="yellow"/>
              </w:rPr>
              <w:t>Generazione elaborati grafici</w:t>
            </w:r>
          </w:p>
        </w:tc>
        <w:tc>
          <w:tcPr>
            <w:tcW w:w="1488" w:type="dxa"/>
          </w:tcPr>
          <w:p w14:paraId="349F4F63" w14:textId="77777777" w:rsidR="0039659D" w:rsidRPr="00D23056" w:rsidRDefault="0039659D" w:rsidP="0088477C">
            <w:pPr>
              <w:jc w:val="left"/>
              <w:rPr>
                <w:sz w:val="20"/>
                <w:szCs w:val="20"/>
                <w:highlight w:val="yellow"/>
              </w:rPr>
            </w:pPr>
            <w:r w:rsidRPr="00D23056">
              <w:rPr>
                <w:sz w:val="20"/>
                <w:szCs w:val="20"/>
                <w:highlight w:val="yellow"/>
              </w:rPr>
              <w:t>…</w:t>
            </w:r>
          </w:p>
        </w:tc>
        <w:tc>
          <w:tcPr>
            <w:tcW w:w="1489" w:type="dxa"/>
          </w:tcPr>
          <w:p w14:paraId="5EB55504" w14:textId="77777777" w:rsidR="0039659D" w:rsidRPr="00D23056" w:rsidRDefault="0039659D" w:rsidP="0088477C">
            <w:pPr>
              <w:jc w:val="left"/>
              <w:rPr>
                <w:sz w:val="20"/>
                <w:szCs w:val="20"/>
                <w:highlight w:val="yellow"/>
              </w:rPr>
            </w:pPr>
            <w:r w:rsidRPr="00D23056">
              <w:rPr>
                <w:sz w:val="20"/>
                <w:szCs w:val="20"/>
                <w:highlight w:val="yellow"/>
              </w:rPr>
              <w:t>…</w:t>
            </w:r>
          </w:p>
        </w:tc>
        <w:tc>
          <w:tcPr>
            <w:tcW w:w="2119" w:type="dxa"/>
          </w:tcPr>
          <w:p w14:paraId="6D8B624D" w14:textId="77777777" w:rsidR="0039659D" w:rsidRPr="00D23056" w:rsidRDefault="0039659D" w:rsidP="0088477C">
            <w:pPr>
              <w:jc w:val="left"/>
              <w:rPr>
                <w:sz w:val="20"/>
                <w:szCs w:val="20"/>
                <w:highlight w:val="yellow"/>
              </w:rPr>
            </w:pPr>
            <w:r w:rsidRPr="00D23056">
              <w:rPr>
                <w:sz w:val="20"/>
                <w:szCs w:val="20"/>
                <w:highlight w:val="yellow"/>
              </w:rPr>
              <w:t>…</w:t>
            </w:r>
          </w:p>
        </w:tc>
      </w:tr>
      <w:tr w:rsidR="0039659D" w:rsidRPr="002315D5" w14:paraId="1ABAD016" w14:textId="77777777" w:rsidTr="0088477C">
        <w:tc>
          <w:tcPr>
            <w:tcW w:w="1877" w:type="dxa"/>
            <w:vMerge/>
          </w:tcPr>
          <w:p w14:paraId="1DD97464" w14:textId="77777777" w:rsidR="0039659D" w:rsidRPr="00D23056" w:rsidRDefault="0039659D" w:rsidP="0088477C">
            <w:pPr>
              <w:jc w:val="left"/>
              <w:rPr>
                <w:sz w:val="20"/>
                <w:szCs w:val="20"/>
                <w:highlight w:val="yellow"/>
              </w:rPr>
            </w:pPr>
          </w:p>
        </w:tc>
        <w:tc>
          <w:tcPr>
            <w:tcW w:w="2654" w:type="dxa"/>
          </w:tcPr>
          <w:p w14:paraId="3A52EEDB" w14:textId="77777777" w:rsidR="0039659D" w:rsidRPr="00D23056" w:rsidRDefault="0039659D" w:rsidP="0088477C">
            <w:pPr>
              <w:jc w:val="left"/>
              <w:rPr>
                <w:sz w:val="20"/>
                <w:szCs w:val="20"/>
                <w:highlight w:val="yellow"/>
              </w:rPr>
            </w:pPr>
            <w:r w:rsidRPr="00D23056">
              <w:rPr>
                <w:sz w:val="20"/>
                <w:szCs w:val="20"/>
                <w:highlight w:val="yellow"/>
              </w:rPr>
              <w:t>…</w:t>
            </w:r>
          </w:p>
        </w:tc>
        <w:tc>
          <w:tcPr>
            <w:tcW w:w="1488" w:type="dxa"/>
          </w:tcPr>
          <w:p w14:paraId="1AA208D3" w14:textId="77777777" w:rsidR="0039659D" w:rsidRPr="00D23056" w:rsidRDefault="0039659D" w:rsidP="0088477C">
            <w:pPr>
              <w:jc w:val="left"/>
              <w:rPr>
                <w:sz w:val="20"/>
                <w:szCs w:val="20"/>
                <w:highlight w:val="yellow"/>
              </w:rPr>
            </w:pPr>
            <w:r w:rsidRPr="00D23056">
              <w:rPr>
                <w:sz w:val="20"/>
                <w:szCs w:val="20"/>
                <w:highlight w:val="yellow"/>
              </w:rPr>
              <w:t>…</w:t>
            </w:r>
          </w:p>
        </w:tc>
        <w:tc>
          <w:tcPr>
            <w:tcW w:w="1489" w:type="dxa"/>
          </w:tcPr>
          <w:p w14:paraId="55394225" w14:textId="77777777" w:rsidR="0039659D" w:rsidRPr="00D23056" w:rsidRDefault="0039659D" w:rsidP="0088477C">
            <w:pPr>
              <w:jc w:val="left"/>
              <w:rPr>
                <w:sz w:val="20"/>
                <w:szCs w:val="20"/>
                <w:highlight w:val="yellow"/>
              </w:rPr>
            </w:pPr>
            <w:r w:rsidRPr="00D23056">
              <w:rPr>
                <w:sz w:val="20"/>
                <w:szCs w:val="20"/>
                <w:highlight w:val="yellow"/>
              </w:rPr>
              <w:t>…</w:t>
            </w:r>
          </w:p>
        </w:tc>
        <w:tc>
          <w:tcPr>
            <w:tcW w:w="2119" w:type="dxa"/>
          </w:tcPr>
          <w:p w14:paraId="10AB67D3" w14:textId="77777777" w:rsidR="0039659D" w:rsidRPr="00D23056" w:rsidRDefault="0039659D" w:rsidP="0088477C">
            <w:pPr>
              <w:jc w:val="left"/>
              <w:rPr>
                <w:sz w:val="20"/>
                <w:szCs w:val="20"/>
                <w:highlight w:val="yellow"/>
              </w:rPr>
            </w:pPr>
            <w:r w:rsidRPr="00D23056">
              <w:rPr>
                <w:sz w:val="20"/>
                <w:szCs w:val="20"/>
                <w:highlight w:val="yellow"/>
              </w:rPr>
              <w:t>…</w:t>
            </w:r>
          </w:p>
        </w:tc>
      </w:tr>
      <w:tr w:rsidR="0039659D" w:rsidRPr="002315D5" w14:paraId="21AA8162" w14:textId="77777777" w:rsidTr="0088477C">
        <w:tc>
          <w:tcPr>
            <w:tcW w:w="1877" w:type="dxa"/>
            <w:vMerge w:val="restart"/>
          </w:tcPr>
          <w:p w14:paraId="0BCDABF2" w14:textId="77777777" w:rsidR="0039659D" w:rsidRPr="00D23056" w:rsidRDefault="0039659D" w:rsidP="0088477C">
            <w:pPr>
              <w:jc w:val="left"/>
              <w:rPr>
                <w:sz w:val="20"/>
                <w:szCs w:val="20"/>
                <w:highlight w:val="yellow"/>
              </w:rPr>
            </w:pPr>
            <w:r w:rsidRPr="00D23056">
              <w:rPr>
                <w:sz w:val="20"/>
                <w:szCs w:val="20"/>
                <w:highlight w:val="yellow"/>
              </w:rPr>
              <w:t>Gestione progetto</w:t>
            </w:r>
          </w:p>
        </w:tc>
        <w:tc>
          <w:tcPr>
            <w:tcW w:w="2654" w:type="dxa"/>
          </w:tcPr>
          <w:p w14:paraId="6C4A0F1F" w14:textId="77777777" w:rsidR="0039659D" w:rsidRPr="00D23056" w:rsidRDefault="0039659D" w:rsidP="0088477C">
            <w:pPr>
              <w:jc w:val="left"/>
              <w:rPr>
                <w:sz w:val="20"/>
                <w:szCs w:val="20"/>
                <w:highlight w:val="yellow"/>
              </w:rPr>
            </w:pPr>
            <w:r w:rsidRPr="00D23056">
              <w:rPr>
                <w:sz w:val="20"/>
                <w:szCs w:val="20"/>
                <w:highlight w:val="yellow"/>
              </w:rPr>
              <w:t>Coordinamento delle discipline</w:t>
            </w:r>
          </w:p>
        </w:tc>
        <w:tc>
          <w:tcPr>
            <w:tcW w:w="1488" w:type="dxa"/>
          </w:tcPr>
          <w:p w14:paraId="7032F88B" w14:textId="77777777" w:rsidR="0039659D" w:rsidRPr="00D23056" w:rsidRDefault="0039659D" w:rsidP="0088477C">
            <w:pPr>
              <w:jc w:val="left"/>
              <w:rPr>
                <w:sz w:val="20"/>
                <w:szCs w:val="20"/>
                <w:highlight w:val="yellow"/>
              </w:rPr>
            </w:pPr>
            <w:r w:rsidRPr="00D23056">
              <w:rPr>
                <w:sz w:val="20"/>
                <w:szCs w:val="20"/>
                <w:highlight w:val="yellow"/>
              </w:rPr>
              <w:t>…</w:t>
            </w:r>
          </w:p>
        </w:tc>
        <w:tc>
          <w:tcPr>
            <w:tcW w:w="1489" w:type="dxa"/>
          </w:tcPr>
          <w:p w14:paraId="6E75D611" w14:textId="77777777" w:rsidR="0039659D" w:rsidRPr="00D23056" w:rsidRDefault="0039659D" w:rsidP="0088477C">
            <w:pPr>
              <w:jc w:val="left"/>
              <w:rPr>
                <w:sz w:val="20"/>
                <w:szCs w:val="20"/>
                <w:highlight w:val="yellow"/>
              </w:rPr>
            </w:pPr>
            <w:r w:rsidRPr="00D23056">
              <w:rPr>
                <w:sz w:val="20"/>
                <w:szCs w:val="20"/>
                <w:highlight w:val="yellow"/>
              </w:rPr>
              <w:t>…</w:t>
            </w:r>
          </w:p>
        </w:tc>
        <w:tc>
          <w:tcPr>
            <w:tcW w:w="2119" w:type="dxa"/>
          </w:tcPr>
          <w:p w14:paraId="39A247D5" w14:textId="77777777" w:rsidR="0039659D" w:rsidRPr="00D23056" w:rsidRDefault="0039659D" w:rsidP="0088477C">
            <w:pPr>
              <w:jc w:val="left"/>
              <w:rPr>
                <w:sz w:val="20"/>
                <w:szCs w:val="20"/>
                <w:highlight w:val="yellow"/>
              </w:rPr>
            </w:pPr>
            <w:r w:rsidRPr="00D23056">
              <w:rPr>
                <w:sz w:val="20"/>
                <w:szCs w:val="20"/>
                <w:highlight w:val="yellow"/>
              </w:rPr>
              <w:t>…</w:t>
            </w:r>
          </w:p>
        </w:tc>
      </w:tr>
      <w:tr w:rsidR="0039659D" w:rsidRPr="002315D5" w14:paraId="65B3FF21" w14:textId="77777777" w:rsidTr="0088477C">
        <w:tc>
          <w:tcPr>
            <w:tcW w:w="1877" w:type="dxa"/>
            <w:vMerge/>
          </w:tcPr>
          <w:p w14:paraId="25325FA0" w14:textId="77777777" w:rsidR="0039659D" w:rsidRPr="00D23056" w:rsidRDefault="0039659D" w:rsidP="0088477C">
            <w:pPr>
              <w:jc w:val="left"/>
              <w:rPr>
                <w:sz w:val="20"/>
                <w:szCs w:val="20"/>
                <w:highlight w:val="yellow"/>
              </w:rPr>
            </w:pPr>
          </w:p>
        </w:tc>
        <w:tc>
          <w:tcPr>
            <w:tcW w:w="2654" w:type="dxa"/>
          </w:tcPr>
          <w:p w14:paraId="188B3A7E" w14:textId="77777777" w:rsidR="0039659D" w:rsidRPr="00D23056" w:rsidRDefault="0039659D" w:rsidP="0088477C">
            <w:pPr>
              <w:jc w:val="left"/>
              <w:rPr>
                <w:sz w:val="20"/>
                <w:szCs w:val="20"/>
                <w:highlight w:val="yellow"/>
              </w:rPr>
            </w:pPr>
            <w:r w:rsidRPr="00D23056">
              <w:rPr>
                <w:sz w:val="20"/>
                <w:szCs w:val="20"/>
                <w:highlight w:val="yellow"/>
              </w:rPr>
              <w:t>Code checking</w:t>
            </w:r>
          </w:p>
        </w:tc>
        <w:tc>
          <w:tcPr>
            <w:tcW w:w="1488" w:type="dxa"/>
          </w:tcPr>
          <w:p w14:paraId="304FC48C" w14:textId="77777777" w:rsidR="0039659D" w:rsidRPr="00D23056" w:rsidRDefault="0039659D" w:rsidP="0088477C">
            <w:pPr>
              <w:jc w:val="left"/>
              <w:rPr>
                <w:sz w:val="20"/>
                <w:szCs w:val="20"/>
                <w:highlight w:val="yellow"/>
              </w:rPr>
            </w:pPr>
            <w:r w:rsidRPr="00D23056">
              <w:rPr>
                <w:sz w:val="20"/>
                <w:szCs w:val="20"/>
                <w:highlight w:val="yellow"/>
              </w:rPr>
              <w:t>…</w:t>
            </w:r>
          </w:p>
        </w:tc>
        <w:tc>
          <w:tcPr>
            <w:tcW w:w="1489" w:type="dxa"/>
          </w:tcPr>
          <w:p w14:paraId="7F34015A" w14:textId="77777777" w:rsidR="0039659D" w:rsidRPr="00D23056" w:rsidRDefault="0039659D" w:rsidP="0088477C">
            <w:pPr>
              <w:jc w:val="left"/>
              <w:rPr>
                <w:sz w:val="20"/>
                <w:szCs w:val="20"/>
                <w:highlight w:val="yellow"/>
              </w:rPr>
            </w:pPr>
            <w:r w:rsidRPr="00D23056">
              <w:rPr>
                <w:sz w:val="20"/>
                <w:szCs w:val="20"/>
                <w:highlight w:val="yellow"/>
              </w:rPr>
              <w:t>…</w:t>
            </w:r>
          </w:p>
        </w:tc>
        <w:tc>
          <w:tcPr>
            <w:tcW w:w="2119" w:type="dxa"/>
          </w:tcPr>
          <w:p w14:paraId="0924D960" w14:textId="77777777" w:rsidR="0039659D" w:rsidRPr="00D23056" w:rsidRDefault="0039659D" w:rsidP="0088477C">
            <w:pPr>
              <w:jc w:val="left"/>
              <w:rPr>
                <w:sz w:val="20"/>
                <w:szCs w:val="20"/>
                <w:highlight w:val="yellow"/>
              </w:rPr>
            </w:pPr>
            <w:r w:rsidRPr="00D23056">
              <w:rPr>
                <w:sz w:val="20"/>
                <w:szCs w:val="20"/>
                <w:highlight w:val="yellow"/>
              </w:rPr>
              <w:t>…</w:t>
            </w:r>
          </w:p>
        </w:tc>
      </w:tr>
      <w:tr w:rsidR="0039659D" w:rsidRPr="002315D5" w14:paraId="34C92CAF" w14:textId="77777777" w:rsidTr="0088477C">
        <w:tc>
          <w:tcPr>
            <w:tcW w:w="1877" w:type="dxa"/>
            <w:vMerge/>
          </w:tcPr>
          <w:p w14:paraId="454F8B3A" w14:textId="77777777" w:rsidR="0039659D" w:rsidRPr="00D23056" w:rsidRDefault="0039659D" w:rsidP="0088477C">
            <w:pPr>
              <w:jc w:val="left"/>
              <w:rPr>
                <w:sz w:val="20"/>
                <w:highlight w:val="yellow"/>
              </w:rPr>
            </w:pPr>
          </w:p>
        </w:tc>
        <w:tc>
          <w:tcPr>
            <w:tcW w:w="2654" w:type="dxa"/>
          </w:tcPr>
          <w:p w14:paraId="179CFBAD" w14:textId="77777777" w:rsidR="0039659D" w:rsidRPr="00D23056" w:rsidRDefault="0039659D" w:rsidP="0088477C">
            <w:pPr>
              <w:jc w:val="left"/>
              <w:rPr>
                <w:sz w:val="20"/>
                <w:highlight w:val="yellow"/>
              </w:rPr>
            </w:pPr>
            <w:r w:rsidRPr="00D23056">
              <w:rPr>
                <w:sz w:val="20"/>
                <w:highlight w:val="yellow"/>
              </w:rPr>
              <w:t>Model checking</w:t>
            </w:r>
          </w:p>
        </w:tc>
        <w:tc>
          <w:tcPr>
            <w:tcW w:w="1488" w:type="dxa"/>
          </w:tcPr>
          <w:p w14:paraId="7C6FD9E3" w14:textId="77777777" w:rsidR="0039659D" w:rsidRPr="00D23056" w:rsidRDefault="0039659D" w:rsidP="0088477C">
            <w:pPr>
              <w:jc w:val="left"/>
              <w:rPr>
                <w:sz w:val="20"/>
                <w:highlight w:val="yellow"/>
              </w:rPr>
            </w:pPr>
            <w:r w:rsidRPr="00D23056">
              <w:rPr>
                <w:sz w:val="20"/>
                <w:highlight w:val="yellow"/>
              </w:rPr>
              <w:t>…</w:t>
            </w:r>
          </w:p>
        </w:tc>
        <w:tc>
          <w:tcPr>
            <w:tcW w:w="1489" w:type="dxa"/>
          </w:tcPr>
          <w:p w14:paraId="6A06C296" w14:textId="77777777" w:rsidR="0039659D" w:rsidRPr="00D23056" w:rsidRDefault="0039659D" w:rsidP="0088477C">
            <w:pPr>
              <w:jc w:val="left"/>
              <w:rPr>
                <w:sz w:val="20"/>
                <w:highlight w:val="yellow"/>
              </w:rPr>
            </w:pPr>
            <w:r w:rsidRPr="00D23056">
              <w:rPr>
                <w:sz w:val="20"/>
                <w:highlight w:val="yellow"/>
              </w:rPr>
              <w:t>…</w:t>
            </w:r>
          </w:p>
        </w:tc>
        <w:tc>
          <w:tcPr>
            <w:tcW w:w="2119" w:type="dxa"/>
          </w:tcPr>
          <w:p w14:paraId="2063EEB4" w14:textId="77777777" w:rsidR="0039659D" w:rsidRPr="00D23056" w:rsidRDefault="0039659D" w:rsidP="0088477C">
            <w:pPr>
              <w:jc w:val="left"/>
              <w:rPr>
                <w:sz w:val="20"/>
                <w:highlight w:val="yellow"/>
              </w:rPr>
            </w:pPr>
            <w:r w:rsidRPr="00D23056">
              <w:rPr>
                <w:sz w:val="20"/>
                <w:highlight w:val="yellow"/>
              </w:rPr>
              <w:t>…</w:t>
            </w:r>
          </w:p>
        </w:tc>
      </w:tr>
      <w:tr w:rsidR="0039659D" w:rsidRPr="002315D5" w14:paraId="40C02429" w14:textId="77777777" w:rsidTr="0088477C">
        <w:tc>
          <w:tcPr>
            <w:tcW w:w="1877" w:type="dxa"/>
            <w:vMerge/>
          </w:tcPr>
          <w:p w14:paraId="24C3FF61" w14:textId="77777777" w:rsidR="0039659D" w:rsidRPr="00D23056" w:rsidRDefault="0039659D" w:rsidP="0088477C">
            <w:pPr>
              <w:jc w:val="left"/>
              <w:rPr>
                <w:sz w:val="20"/>
                <w:highlight w:val="yellow"/>
              </w:rPr>
            </w:pPr>
          </w:p>
        </w:tc>
        <w:tc>
          <w:tcPr>
            <w:tcW w:w="2654" w:type="dxa"/>
          </w:tcPr>
          <w:p w14:paraId="0E2902DC" w14:textId="77777777" w:rsidR="0039659D" w:rsidRPr="00D23056" w:rsidRDefault="0039659D" w:rsidP="0088477C">
            <w:pPr>
              <w:jc w:val="left"/>
              <w:rPr>
                <w:sz w:val="20"/>
                <w:highlight w:val="yellow"/>
              </w:rPr>
            </w:pPr>
            <w:r w:rsidRPr="00D23056">
              <w:rPr>
                <w:sz w:val="20"/>
                <w:highlight w:val="yellow"/>
              </w:rPr>
              <w:t>Cronoprogramma e visualizzazione fasi di cantiere</w:t>
            </w:r>
          </w:p>
        </w:tc>
        <w:tc>
          <w:tcPr>
            <w:tcW w:w="1488" w:type="dxa"/>
          </w:tcPr>
          <w:p w14:paraId="565F647F" w14:textId="77777777" w:rsidR="0039659D" w:rsidRPr="00D23056" w:rsidRDefault="0039659D" w:rsidP="0088477C">
            <w:pPr>
              <w:jc w:val="left"/>
              <w:rPr>
                <w:sz w:val="20"/>
                <w:highlight w:val="yellow"/>
              </w:rPr>
            </w:pPr>
            <w:r w:rsidRPr="00D23056">
              <w:rPr>
                <w:sz w:val="20"/>
                <w:highlight w:val="yellow"/>
              </w:rPr>
              <w:t>…</w:t>
            </w:r>
          </w:p>
        </w:tc>
        <w:tc>
          <w:tcPr>
            <w:tcW w:w="1489" w:type="dxa"/>
          </w:tcPr>
          <w:p w14:paraId="249F4D48" w14:textId="77777777" w:rsidR="0039659D" w:rsidRPr="00D23056" w:rsidRDefault="0039659D" w:rsidP="0088477C">
            <w:pPr>
              <w:jc w:val="left"/>
              <w:rPr>
                <w:sz w:val="20"/>
                <w:highlight w:val="yellow"/>
              </w:rPr>
            </w:pPr>
            <w:r w:rsidRPr="00D23056">
              <w:rPr>
                <w:sz w:val="20"/>
                <w:highlight w:val="yellow"/>
              </w:rPr>
              <w:t>…</w:t>
            </w:r>
          </w:p>
        </w:tc>
        <w:tc>
          <w:tcPr>
            <w:tcW w:w="2119" w:type="dxa"/>
          </w:tcPr>
          <w:p w14:paraId="0E648146" w14:textId="77777777" w:rsidR="0039659D" w:rsidRPr="00D23056" w:rsidRDefault="0039659D" w:rsidP="0088477C">
            <w:pPr>
              <w:jc w:val="left"/>
              <w:rPr>
                <w:sz w:val="20"/>
                <w:highlight w:val="yellow"/>
              </w:rPr>
            </w:pPr>
            <w:r w:rsidRPr="00D23056">
              <w:rPr>
                <w:sz w:val="20"/>
                <w:highlight w:val="yellow"/>
              </w:rPr>
              <w:t>…</w:t>
            </w:r>
          </w:p>
        </w:tc>
      </w:tr>
      <w:tr w:rsidR="0039659D" w:rsidRPr="002315D5" w14:paraId="6E7BD1C6" w14:textId="77777777" w:rsidTr="0088477C">
        <w:tc>
          <w:tcPr>
            <w:tcW w:w="1877" w:type="dxa"/>
            <w:vMerge/>
          </w:tcPr>
          <w:p w14:paraId="2638088C" w14:textId="77777777" w:rsidR="0039659D" w:rsidRPr="00D23056" w:rsidRDefault="0039659D" w:rsidP="0088477C">
            <w:pPr>
              <w:jc w:val="left"/>
              <w:rPr>
                <w:sz w:val="20"/>
                <w:highlight w:val="yellow"/>
              </w:rPr>
            </w:pPr>
          </w:p>
        </w:tc>
        <w:tc>
          <w:tcPr>
            <w:tcW w:w="2654" w:type="dxa"/>
          </w:tcPr>
          <w:p w14:paraId="4EAC998E" w14:textId="77777777" w:rsidR="0039659D" w:rsidRPr="00D23056" w:rsidRDefault="0039659D" w:rsidP="0088477C">
            <w:pPr>
              <w:jc w:val="left"/>
              <w:rPr>
                <w:sz w:val="20"/>
                <w:highlight w:val="yellow"/>
              </w:rPr>
            </w:pPr>
            <w:r w:rsidRPr="00D23056">
              <w:rPr>
                <w:sz w:val="20"/>
                <w:highlight w:val="yellow"/>
              </w:rPr>
              <w:t>Definizione dei piani di sicurezza e coordinamento</w:t>
            </w:r>
          </w:p>
        </w:tc>
        <w:tc>
          <w:tcPr>
            <w:tcW w:w="1488" w:type="dxa"/>
          </w:tcPr>
          <w:p w14:paraId="4E8BCD5A" w14:textId="77777777" w:rsidR="0039659D" w:rsidRPr="00D23056" w:rsidRDefault="0039659D" w:rsidP="0088477C">
            <w:pPr>
              <w:jc w:val="left"/>
              <w:rPr>
                <w:sz w:val="20"/>
                <w:highlight w:val="yellow"/>
              </w:rPr>
            </w:pPr>
            <w:r w:rsidRPr="00D23056">
              <w:rPr>
                <w:sz w:val="20"/>
                <w:highlight w:val="yellow"/>
              </w:rPr>
              <w:t>…</w:t>
            </w:r>
          </w:p>
        </w:tc>
        <w:tc>
          <w:tcPr>
            <w:tcW w:w="1489" w:type="dxa"/>
          </w:tcPr>
          <w:p w14:paraId="6451DDB2" w14:textId="77777777" w:rsidR="0039659D" w:rsidRPr="00D23056" w:rsidRDefault="0039659D" w:rsidP="0088477C">
            <w:pPr>
              <w:jc w:val="left"/>
              <w:rPr>
                <w:sz w:val="20"/>
                <w:highlight w:val="yellow"/>
              </w:rPr>
            </w:pPr>
            <w:r w:rsidRPr="00D23056">
              <w:rPr>
                <w:sz w:val="20"/>
                <w:highlight w:val="yellow"/>
              </w:rPr>
              <w:t>…</w:t>
            </w:r>
          </w:p>
        </w:tc>
        <w:tc>
          <w:tcPr>
            <w:tcW w:w="2119" w:type="dxa"/>
          </w:tcPr>
          <w:p w14:paraId="33B2D400" w14:textId="77777777" w:rsidR="0039659D" w:rsidRPr="00D23056" w:rsidRDefault="0039659D" w:rsidP="0088477C">
            <w:pPr>
              <w:jc w:val="left"/>
              <w:rPr>
                <w:sz w:val="20"/>
                <w:highlight w:val="yellow"/>
              </w:rPr>
            </w:pPr>
            <w:r w:rsidRPr="00D23056">
              <w:rPr>
                <w:sz w:val="20"/>
                <w:highlight w:val="yellow"/>
              </w:rPr>
              <w:t>…</w:t>
            </w:r>
          </w:p>
        </w:tc>
      </w:tr>
      <w:tr w:rsidR="0039659D" w:rsidRPr="002315D5" w14:paraId="4D7160BE" w14:textId="77777777" w:rsidTr="0088477C">
        <w:tc>
          <w:tcPr>
            <w:tcW w:w="1877" w:type="dxa"/>
            <w:vMerge/>
          </w:tcPr>
          <w:p w14:paraId="1F2B879A" w14:textId="77777777" w:rsidR="0039659D" w:rsidRPr="00D23056" w:rsidRDefault="0039659D" w:rsidP="0088477C">
            <w:pPr>
              <w:jc w:val="left"/>
              <w:rPr>
                <w:sz w:val="20"/>
                <w:szCs w:val="20"/>
                <w:highlight w:val="yellow"/>
              </w:rPr>
            </w:pPr>
          </w:p>
        </w:tc>
        <w:tc>
          <w:tcPr>
            <w:tcW w:w="2654" w:type="dxa"/>
          </w:tcPr>
          <w:p w14:paraId="63FDDD5C" w14:textId="77777777" w:rsidR="0039659D" w:rsidRPr="00D23056" w:rsidRDefault="0039659D" w:rsidP="0088477C">
            <w:pPr>
              <w:jc w:val="left"/>
              <w:rPr>
                <w:sz w:val="20"/>
                <w:szCs w:val="20"/>
                <w:highlight w:val="yellow"/>
              </w:rPr>
            </w:pPr>
            <w:r w:rsidRPr="00D23056">
              <w:rPr>
                <w:sz w:val="20"/>
                <w:szCs w:val="20"/>
                <w:highlight w:val="yellow"/>
              </w:rPr>
              <w:t>…</w:t>
            </w:r>
          </w:p>
        </w:tc>
        <w:tc>
          <w:tcPr>
            <w:tcW w:w="1488" w:type="dxa"/>
          </w:tcPr>
          <w:p w14:paraId="1D21F807" w14:textId="77777777" w:rsidR="0039659D" w:rsidRPr="00D23056" w:rsidRDefault="0039659D" w:rsidP="0088477C">
            <w:pPr>
              <w:jc w:val="left"/>
              <w:rPr>
                <w:sz w:val="20"/>
                <w:szCs w:val="20"/>
                <w:highlight w:val="yellow"/>
              </w:rPr>
            </w:pPr>
            <w:r w:rsidRPr="00D23056">
              <w:rPr>
                <w:sz w:val="20"/>
                <w:szCs w:val="20"/>
                <w:highlight w:val="yellow"/>
              </w:rPr>
              <w:t>…</w:t>
            </w:r>
          </w:p>
        </w:tc>
        <w:tc>
          <w:tcPr>
            <w:tcW w:w="1489" w:type="dxa"/>
          </w:tcPr>
          <w:p w14:paraId="3B34E3B5" w14:textId="77777777" w:rsidR="0039659D" w:rsidRPr="00D23056" w:rsidRDefault="0039659D" w:rsidP="0088477C">
            <w:pPr>
              <w:jc w:val="left"/>
              <w:rPr>
                <w:sz w:val="20"/>
                <w:szCs w:val="20"/>
                <w:highlight w:val="yellow"/>
              </w:rPr>
            </w:pPr>
            <w:r w:rsidRPr="00D23056">
              <w:rPr>
                <w:sz w:val="20"/>
                <w:szCs w:val="20"/>
                <w:highlight w:val="yellow"/>
              </w:rPr>
              <w:t>…</w:t>
            </w:r>
          </w:p>
        </w:tc>
        <w:tc>
          <w:tcPr>
            <w:tcW w:w="2119" w:type="dxa"/>
          </w:tcPr>
          <w:p w14:paraId="7710754F" w14:textId="77777777" w:rsidR="0039659D" w:rsidRPr="00D23056" w:rsidRDefault="0039659D" w:rsidP="0088477C">
            <w:pPr>
              <w:jc w:val="left"/>
              <w:rPr>
                <w:sz w:val="20"/>
                <w:szCs w:val="20"/>
                <w:highlight w:val="yellow"/>
              </w:rPr>
            </w:pPr>
            <w:r w:rsidRPr="00D23056">
              <w:rPr>
                <w:sz w:val="20"/>
                <w:szCs w:val="20"/>
                <w:highlight w:val="yellow"/>
              </w:rPr>
              <w:t>…</w:t>
            </w:r>
          </w:p>
        </w:tc>
      </w:tr>
      <w:tr w:rsidR="0039659D" w:rsidRPr="002315D5" w14:paraId="164A22F0" w14:textId="77777777" w:rsidTr="0088477C">
        <w:tc>
          <w:tcPr>
            <w:tcW w:w="1877" w:type="dxa"/>
          </w:tcPr>
          <w:p w14:paraId="11993B68" w14:textId="77777777" w:rsidR="0039659D" w:rsidRPr="00D23056" w:rsidRDefault="0039659D" w:rsidP="0088477C">
            <w:pPr>
              <w:jc w:val="left"/>
              <w:rPr>
                <w:sz w:val="20"/>
                <w:highlight w:val="yellow"/>
              </w:rPr>
            </w:pPr>
            <w:r w:rsidRPr="00D23056">
              <w:rPr>
                <w:sz w:val="20"/>
                <w:highlight w:val="yellow"/>
              </w:rPr>
              <w:t>…</w:t>
            </w:r>
          </w:p>
        </w:tc>
        <w:tc>
          <w:tcPr>
            <w:tcW w:w="2654" w:type="dxa"/>
          </w:tcPr>
          <w:p w14:paraId="3E88CB37" w14:textId="77777777" w:rsidR="0039659D" w:rsidRPr="00D23056" w:rsidRDefault="0039659D" w:rsidP="0088477C">
            <w:pPr>
              <w:jc w:val="left"/>
              <w:rPr>
                <w:sz w:val="20"/>
                <w:highlight w:val="yellow"/>
              </w:rPr>
            </w:pPr>
            <w:r w:rsidRPr="00D23056">
              <w:rPr>
                <w:sz w:val="20"/>
                <w:highlight w:val="yellow"/>
              </w:rPr>
              <w:t>…</w:t>
            </w:r>
          </w:p>
        </w:tc>
        <w:tc>
          <w:tcPr>
            <w:tcW w:w="1488" w:type="dxa"/>
          </w:tcPr>
          <w:p w14:paraId="20E8CCEE" w14:textId="77777777" w:rsidR="0039659D" w:rsidRPr="00D23056" w:rsidRDefault="0039659D" w:rsidP="0088477C">
            <w:pPr>
              <w:jc w:val="left"/>
              <w:rPr>
                <w:sz w:val="20"/>
                <w:highlight w:val="yellow"/>
              </w:rPr>
            </w:pPr>
            <w:r w:rsidRPr="00D23056">
              <w:rPr>
                <w:sz w:val="20"/>
                <w:highlight w:val="yellow"/>
              </w:rPr>
              <w:t>…</w:t>
            </w:r>
          </w:p>
        </w:tc>
        <w:tc>
          <w:tcPr>
            <w:tcW w:w="1489" w:type="dxa"/>
          </w:tcPr>
          <w:p w14:paraId="1E0A9909" w14:textId="77777777" w:rsidR="0039659D" w:rsidRPr="00D23056" w:rsidRDefault="0039659D" w:rsidP="0088477C">
            <w:pPr>
              <w:jc w:val="left"/>
              <w:rPr>
                <w:sz w:val="20"/>
                <w:highlight w:val="yellow"/>
              </w:rPr>
            </w:pPr>
            <w:r w:rsidRPr="00D23056">
              <w:rPr>
                <w:sz w:val="20"/>
                <w:highlight w:val="yellow"/>
              </w:rPr>
              <w:t>…</w:t>
            </w:r>
          </w:p>
        </w:tc>
        <w:tc>
          <w:tcPr>
            <w:tcW w:w="2119" w:type="dxa"/>
          </w:tcPr>
          <w:p w14:paraId="179DA831" w14:textId="77777777" w:rsidR="0039659D" w:rsidRPr="00D23056" w:rsidRDefault="0039659D" w:rsidP="0088477C">
            <w:pPr>
              <w:jc w:val="left"/>
              <w:rPr>
                <w:sz w:val="20"/>
                <w:highlight w:val="yellow"/>
              </w:rPr>
            </w:pPr>
            <w:r w:rsidRPr="00D23056">
              <w:rPr>
                <w:sz w:val="20"/>
                <w:highlight w:val="yellow"/>
              </w:rPr>
              <w:t>…</w:t>
            </w:r>
          </w:p>
        </w:tc>
      </w:tr>
    </w:tbl>
    <w:p w14:paraId="352B2170" w14:textId="77777777" w:rsidR="0039659D" w:rsidRPr="002315D5" w:rsidRDefault="0039659D" w:rsidP="0039659D">
      <w:pPr>
        <w:pStyle w:val="Titolo2"/>
      </w:pPr>
      <w:bookmarkStart w:id="11" w:name="_Toc225427530"/>
      <w:r w:rsidRPr="002315D5">
        <w:t>Infrastruttura interessata e/o messa a disposizione dal Committente</w:t>
      </w:r>
      <w:bookmarkEnd w:id="11"/>
    </w:p>
    <w:p w14:paraId="52AE8DC5" w14:textId="77777777" w:rsidR="0039659D" w:rsidRDefault="0039659D" w:rsidP="0039659D">
      <w:pPr>
        <w:spacing w:line="276" w:lineRule="auto"/>
      </w:pPr>
      <w:r w:rsidRPr="002315D5">
        <w:t>Il committente non rende disponibile all’affidatario, per il presente progetto, una specific</w:t>
      </w:r>
      <w:r>
        <w:t>a dotazione hardware e software.</w:t>
      </w:r>
    </w:p>
    <w:p w14:paraId="0D818E5E" w14:textId="77777777" w:rsidR="0039659D" w:rsidRPr="002315D5" w:rsidRDefault="0039659D" w:rsidP="0039659D">
      <w:pPr>
        <w:spacing w:line="276" w:lineRule="auto"/>
      </w:pPr>
      <w:r>
        <w:t>Il committente, ai sensi dell’</w:t>
      </w:r>
      <w:proofErr w:type="spellStart"/>
      <w:r>
        <w:t>All</w:t>
      </w:r>
      <w:proofErr w:type="spellEnd"/>
      <w:r>
        <w:t xml:space="preserve">. I.9, art. 1 co. 4 e 5, adotta un proprio ambiente di condivisione dati, del quale fornirà indicazioni di dettaglio prima dell’avvio del servizio in parola. </w:t>
      </w:r>
    </w:p>
    <w:p w14:paraId="3E3F70C8" w14:textId="77777777" w:rsidR="0039659D" w:rsidRPr="002315D5" w:rsidRDefault="0039659D" w:rsidP="0039659D">
      <w:pPr>
        <w:pStyle w:val="Titolo2"/>
      </w:pPr>
      <w:bookmarkStart w:id="12" w:name="_Toc225427531"/>
      <w:r w:rsidRPr="002315D5">
        <w:t>Infrastruttura richiesta all’affidatario per l’intervento specifico</w:t>
      </w:r>
      <w:bookmarkEnd w:id="12"/>
    </w:p>
    <w:p w14:paraId="44F3BCB6" w14:textId="5E6F1FBC" w:rsidR="00D23056" w:rsidRPr="00F80915" w:rsidRDefault="00D23056" w:rsidP="00D23056">
      <w:pPr>
        <w:spacing w:after="240" w:line="276" w:lineRule="auto"/>
        <w:rPr>
          <w:i/>
        </w:rPr>
      </w:pPr>
      <w:r w:rsidRPr="00C541FB">
        <w:rPr>
          <w:i/>
          <w:highlight w:val="cyan"/>
        </w:rPr>
        <w:t>L’OE, in ragione dei requisiti minimi e degli obiettivi fissati nel CI, dovrà dichiarar</w:t>
      </w:r>
      <w:r>
        <w:rPr>
          <w:i/>
          <w:highlight w:val="cyan"/>
        </w:rPr>
        <w:t>e</w:t>
      </w:r>
      <w:r w:rsidRPr="00C541FB">
        <w:rPr>
          <w:i/>
          <w:highlight w:val="cyan"/>
        </w:rPr>
        <w:t xml:space="preserve"> la dotazione che intende fornire al Committente, almeno per tutta la durata del contratto ed almeno per i tre anni successivi all’approvazione del progetto.</w:t>
      </w:r>
    </w:p>
    <w:p w14:paraId="22D6912F" w14:textId="5C76AF33" w:rsidR="0039659D" w:rsidRPr="002315D5" w:rsidRDefault="0039659D" w:rsidP="0039659D">
      <w:pPr>
        <w:spacing w:line="276" w:lineRule="auto"/>
      </w:pPr>
      <w:r w:rsidRPr="002315D5">
        <w:t>Ai fini della gestione digitalizzata del progetto, è richiesto all’affidatario di fornire al committente, almeno per tutta la durata del contratto</w:t>
      </w:r>
      <w:r>
        <w:rPr>
          <w:rStyle w:val="Rimandonotaapidipagina"/>
        </w:rPr>
        <w:footnoteReference w:id="1"/>
      </w:r>
      <w:r w:rsidRPr="002315D5">
        <w:t>, la seguente dotazione:</w:t>
      </w:r>
    </w:p>
    <w:p w14:paraId="1C8C7A77" w14:textId="77777777" w:rsidR="0039659D" w:rsidRDefault="0039659D" w:rsidP="003D7BD2">
      <w:pPr>
        <w:pStyle w:val="Paragrafoelenco"/>
        <w:numPr>
          <w:ilvl w:val="0"/>
          <w:numId w:val="26"/>
        </w:numPr>
        <w:spacing w:before="240" w:after="240" w:line="276" w:lineRule="auto"/>
      </w:pPr>
      <w:r w:rsidRPr="002315D5">
        <w:t xml:space="preserve">un numero idoneo (almeno per il Responsabile del Procedimento, il Direttore dell’esecuzione del contratto ed Assistente del </w:t>
      </w:r>
      <w:proofErr w:type="spellStart"/>
      <w:r w:rsidRPr="002315D5">
        <w:t>Dec</w:t>
      </w:r>
      <w:proofErr w:type="spellEnd"/>
      <w:r w:rsidRPr="002315D5">
        <w:t xml:space="preserve">) di </w:t>
      </w:r>
      <w:r w:rsidRPr="002315D5">
        <w:rPr>
          <w:b/>
        </w:rPr>
        <w:t>workstation fisse e/o portatili dotate ciascuna di collegamento/</w:t>
      </w:r>
      <w:r w:rsidRPr="002315D5">
        <w:rPr>
          <w:b/>
          <w:u w:val="single"/>
        </w:rPr>
        <w:t>accesso internet</w:t>
      </w:r>
      <w:r w:rsidRPr="002315D5">
        <w:rPr>
          <w:b/>
        </w:rPr>
        <w:t xml:space="preserve"> e licenze d’uso dei software</w:t>
      </w:r>
      <w:r w:rsidRPr="002315D5">
        <w:t xml:space="preserve"> idonee al pieno svolgimento delle attività di gestione dell’informazione e controllo e verifica da parte della </w:t>
      </w:r>
      <w:r w:rsidRPr="002315D5">
        <w:lastRenderedPageBreak/>
        <w:t xml:space="preserve">Committenza. Di seguito si riportano, in forma tabellare, i requisiti </w:t>
      </w:r>
      <w:r w:rsidRPr="002315D5">
        <w:rPr>
          <w:b/>
          <w:u w:val="single"/>
        </w:rPr>
        <w:t>minimi</w:t>
      </w:r>
      <w:r w:rsidRPr="002315D5">
        <w:t xml:space="preserve"> richiesti per la componente HW.</w:t>
      </w:r>
    </w:p>
    <w:tbl>
      <w:tblPr>
        <w:tblStyle w:val="Grigliatabella"/>
        <w:tblW w:w="5000" w:type="pct"/>
        <w:tblLook w:val="04A0" w:firstRow="1" w:lastRow="0" w:firstColumn="1" w:lastColumn="0" w:noHBand="0" w:noVBand="1"/>
      </w:tblPr>
      <w:tblGrid>
        <w:gridCol w:w="1182"/>
        <w:gridCol w:w="2307"/>
        <w:gridCol w:w="3483"/>
        <w:gridCol w:w="2655"/>
      </w:tblGrid>
      <w:tr w:rsidR="0039659D" w:rsidRPr="002315D5" w14:paraId="236B67D3" w14:textId="77777777" w:rsidTr="0088477C">
        <w:tc>
          <w:tcPr>
            <w:tcW w:w="5000" w:type="pct"/>
            <w:gridSpan w:val="4"/>
            <w:vAlign w:val="center"/>
          </w:tcPr>
          <w:p w14:paraId="5442D828" w14:textId="77777777" w:rsidR="0039659D" w:rsidRPr="002315D5" w:rsidRDefault="0039659D" w:rsidP="0088477C">
            <w:pPr>
              <w:jc w:val="center"/>
              <w:rPr>
                <w:b/>
              </w:rPr>
            </w:pPr>
            <w:r w:rsidRPr="002315D5">
              <w:rPr>
                <w:b/>
              </w:rPr>
              <w:t>Requisiti minimi hardware</w:t>
            </w:r>
          </w:p>
        </w:tc>
      </w:tr>
      <w:tr w:rsidR="0039659D" w:rsidRPr="002315D5" w14:paraId="3B54EEAC" w14:textId="77777777" w:rsidTr="0088477C">
        <w:tc>
          <w:tcPr>
            <w:tcW w:w="614" w:type="pct"/>
            <w:vAlign w:val="center"/>
          </w:tcPr>
          <w:p w14:paraId="6A7AD5B4" w14:textId="77777777" w:rsidR="0039659D" w:rsidRPr="002315D5" w:rsidRDefault="0039659D" w:rsidP="0088477C">
            <w:pPr>
              <w:jc w:val="center"/>
              <w:rPr>
                <w:b/>
              </w:rPr>
            </w:pPr>
            <w:r w:rsidRPr="002315D5">
              <w:rPr>
                <w:b/>
              </w:rPr>
              <w:t>N. unità</w:t>
            </w:r>
          </w:p>
        </w:tc>
        <w:tc>
          <w:tcPr>
            <w:tcW w:w="1198" w:type="pct"/>
            <w:vAlign w:val="center"/>
          </w:tcPr>
          <w:p w14:paraId="0565423F" w14:textId="77777777" w:rsidR="0039659D" w:rsidRPr="002315D5" w:rsidRDefault="0039659D" w:rsidP="0088477C">
            <w:pPr>
              <w:jc w:val="center"/>
              <w:rPr>
                <w:b/>
              </w:rPr>
            </w:pPr>
            <w:r w:rsidRPr="002315D5">
              <w:rPr>
                <w:b/>
              </w:rPr>
              <w:t>Tipologia</w:t>
            </w:r>
          </w:p>
        </w:tc>
        <w:tc>
          <w:tcPr>
            <w:tcW w:w="1809" w:type="pct"/>
            <w:vAlign w:val="center"/>
          </w:tcPr>
          <w:p w14:paraId="18AB14ED" w14:textId="77777777" w:rsidR="0039659D" w:rsidRPr="002315D5" w:rsidRDefault="0039659D" w:rsidP="0088477C">
            <w:pPr>
              <w:jc w:val="center"/>
              <w:rPr>
                <w:b/>
              </w:rPr>
            </w:pPr>
            <w:r w:rsidRPr="002315D5">
              <w:rPr>
                <w:b/>
              </w:rPr>
              <w:t>Caratteristica tecnica</w:t>
            </w:r>
          </w:p>
        </w:tc>
        <w:tc>
          <w:tcPr>
            <w:tcW w:w="1379" w:type="pct"/>
            <w:vAlign w:val="center"/>
          </w:tcPr>
          <w:p w14:paraId="764E77C0" w14:textId="77777777" w:rsidR="0039659D" w:rsidRPr="002315D5" w:rsidRDefault="0039659D" w:rsidP="0088477C">
            <w:pPr>
              <w:jc w:val="center"/>
              <w:rPr>
                <w:b/>
              </w:rPr>
            </w:pPr>
            <w:r w:rsidRPr="002315D5">
              <w:rPr>
                <w:b/>
              </w:rPr>
              <w:t>Valore prestazionale</w:t>
            </w:r>
          </w:p>
        </w:tc>
      </w:tr>
      <w:tr w:rsidR="0039659D" w:rsidRPr="002315D5" w14:paraId="56C21917" w14:textId="77777777" w:rsidTr="0088477C">
        <w:tc>
          <w:tcPr>
            <w:tcW w:w="614" w:type="pct"/>
            <w:vMerge w:val="restart"/>
          </w:tcPr>
          <w:p w14:paraId="445501F1" w14:textId="77777777" w:rsidR="0039659D" w:rsidRPr="00F3261C" w:rsidRDefault="0039659D" w:rsidP="0088477C">
            <w:pPr>
              <w:jc w:val="center"/>
              <w:rPr>
                <w:sz w:val="20"/>
                <w:szCs w:val="20"/>
                <w:highlight w:val="yellow"/>
              </w:rPr>
            </w:pPr>
            <w:r w:rsidRPr="00F3261C">
              <w:rPr>
                <w:sz w:val="20"/>
                <w:szCs w:val="20"/>
                <w:highlight w:val="yellow"/>
              </w:rPr>
              <w:t>1</w:t>
            </w:r>
          </w:p>
        </w:tc>
        <w:tc>
          <w:tcPr>
            <w:tcW w:w="1198" w:type="pct"/>
            <w:vMerge w:val="restart"/>
          </w:tcPr>
          <w:p w14:paraId="0C386301" w14:textId="77777777" w:rsidR="0039659D" w:rsidRPr="00F3261C" w:rsidRDefault="0039659D" w:rsidP="0088477C">
            <w:pPr>
              <w:jc w:val="left"/>
              <w:rPr>
                <w:sz w:val="20"/>
                <w:szCs w:val="20"/>
                <w:highlight w:val="yellow"/>
              </w:rPr>
            </w:pPr>
            <w:r w:rsidRPr="00F3261C">
              <w:rPr>
                <w:sz w:val="20"/>
                <w:szCs w:val="20"/>
                <w:highlight w:val="yellow"/>
              </w:rPr>
              <w:t>Workstation fissa</w:t>
            </w:r>
          </w:p>
        </w:tc>
        <w:tc>
          <w:tcPr>
            <w:tcW w:w="1809" w:type="pct"/>
            <w:vAlign w:val="center"/>
          </w:tcPr>
          <w:p w14:paraId="6A3AD8C7" w14:textId="77777777" w:rsidR="0039659D" w:rsidRPr="00F3261C" w:rsidRDefault="0039659D" w:rsidP="0088477C">
            <w:pPr>
              <w:jc w:val="left"/>
              <w:rPr>
                <w:sz w:val="20"/>
                <w:szCs w:val="20"/>
                <w:highlight w:val="yellow"/>
              </w:rPr>
            </w:pPr>
            <w:r w:rsidRPr="00F3261C">
              <w:rPr>
                <w:sz w:val="20"/>
                <w:szCs w:val="20"/>
                <w:highlight w:val="yellow"/>
              </w:rPr>
              <w:t>Processore</w:t>
            </w:r>
          </w:p>
        </w:tc>
        <w:tc>
          <w:tcPr>
            <w:tcW w:w="1379" w:type="pct"/>
            <w:vAlign w:val="center"/>
          </w:tcPr>
          <w:p w14:paraId="6E9B4C11" w14:textId="77777777" w:rsidR="0039659D" w:rsidRPr="00F3261C" w:rsidRDefault="0039659D" w:rsidP="0088477C">
            <w:pPr>
              <w:jc w:val="left"/>
              <w:rPr>
                <w:sz w:val="20"/>
                <w:szCs w:val="20"/>
                <w:highlight w:val="yellow"/>
              </w:rPr>
            </w:pPr>
            <w:r w:rsidRPr="00F3261C">
              <w:rPr>
                <w:sz w:val="20"/>
                <w:szCs w:val="20"/>
                <w:highlight w:val="yellow"/>
              </w:rPr>
              <w:t>4.6 Ghz - Intel Core i9</w:t>
            </w:r>
          </w:p>
        </w:tc>
      </w:tr>
      <w:tr w:rsidR="0039659D" w:rsidRPr="002315D5" w14:paraId="0963CCEB" w14:textId="77777777" w:rsidTr="0088477C">
        <w:tc>
          <w:tcPr>
            <w:tcW w:w="614" w:type="pct"/>
            <w:vMerge/>
            <w:vAlign w:val="center"/>
          </w:tcPr>
          <w:p w14:paraId="6F497D5D" w14:textId="77777777" w:rsidR="0039659D" w:rsidRPr="00F3261C" w:rsidRDefault="0039659D" w:rsidP="0088477C">
            <w:pPr>
              <w:jc w:val="center"/>
              <w:rPr>
                <w:sz w:val="20"/>
                <w:szCs w:val="20"/>
                <w:highlight w:val="yellow"/>
              </w:rPr>
            </w:pPr>
          </w:p>
        </w:tc>
        <w:tc>
          <w:tcPr>
            <w:tcW w:w="1198" w:type="pct"/>
            <w:vMerge/>
            <w:vAlign w:val="center"/>
          </w:tcPr>
          <w:p w14:paraId="715B5C35" w14:textId="77777777" w:rsidR="0039659D" w:rsidRPr="00F3261C" w:rsidRDefault="0039659D" w:rsidP="0088477C">
            <w:pPr>
              <w:jc w:val="center"/>
              <w:rPr>
                <w:sz w:val="20"/>
                <w:szCs w:val="20"/>
                <w:highlight w:val="yellow"/>
              </w:rPr>
            </w:pPr>
          </w:p>
        </w:tc>
        <w:tc>
          <w:tcPr>
            <w:tcW w:w="1809" w:type="pct"/>
            <w:vAlign w:val="center"/>
          </w:tcPr>
          <w:p w14:paraId="58ED4E2B" w14:textId="77777777" w:rsidR="0039659D" w:rsidRPr="00F3261C" w:rsidRDefault="0039659D" w:rsidP="0088477C">
            <w:pPr>
              <w:jc w:val="left"/>
              <w:rPr>
                <w:sz w:val="20"/>
                <w:szCs w:val="20"/>
                <w:highlight w:val="yellow"/>
              </w:rPr>
            </w:pPr>
            <w:r w:rsidRPr="00F3261C">
              <w:rPr>
                <w:sz w:val="20"/>
                <w:szCs w:val="20"/>
                <w:highlight w:val="yellow"/>
              </w:rPr>
              <w:t>RAM</w:t>
            </w:r>
          </w:p>
        </w:tc>
        <w:tc>
          <w:tcPr>
            <w:tcW w:w="1379" w:type="pct"/>
            <w:vAlign w:val="center"/>
          </w:tcPr>
          <w:p w14:paraId="22DCBDA3" w14:textId="77777777" w:rsidR="0039659D" w:rsidRPr="00F3261C" w:rsidRDefault="0039659D" w:rsidP="0088477C">
            <w:pPr>
              <w:jc w:val="left"/>
              <w:rPr>
                <w:sz w:val="20"/>
                <w:szCs w:val="20"/>
                <w:highlight w:val="yellow"/>
              </w:rPr>
            </w:pPr>
            <w:r w:rsidRPr="00F3261C">
              <w:rPr>
                <w:sz w:val="20"/>
                <w:szCs w:val="20"/>
                <w:highlight w:val="yellow"/>
              </w:rPr>
              <w:t>32 GB</w:t>
            </w:r>
          </w:p>
        </w:tc>
      </w:tr>
      <w:tr w:rsidR="0039659D" w:rsidRPr="002315D5" w14:paraId="0756E6D9" w14:textId="77777777" w:rsidTr="0088477C">
        <w:tc>
          <w:tcPr>
            <w:tcW w:w="614" w:type="pct"/>
            <w:vMerge/>
            <w:vAlign w:val="center"/>
          </w:tcPr>
          <w:p w14:paraId="54B8F769" w14:textId="77777777" w:rsidR="0039659D" w:rsidRPr="00F3261C" w:rsidRDefault="0039659D" w:rsidP="0088477C">
            <w:pPr>
              <w:jc w:val="center"/>
              <w:rPr>
                <w:sz w:val="20"/>
                <w:szCs w:val="20"/>
                <w:highlight w:val="yellow"/>
              </w:rPr>
            </w:pPr>
          </w:p>
        </w:tc>
        <w:tc>
          <w:tcPr>
            <w:tcW w:w="1198" w:type="pct"/>
            <w:vMerge/>
            <w:vAlign w:val="center"/>
          </w:tcPr>
          <w:p w14:paraId="56F85F25" w14:textId="77777777" w:rsidR="0039659D" w:rsidRPr="00F3261C" w:rsidRDefault="0039659D" w:rsidP="0088477C">
            <w:pPr>
              <w:jc w:val="center"/>
              <w:rPr>
                <w:sz w:val="20"/>
                <w:szCs w:val="20"/>
                <w:highlight w:val="yellow"/>
              </w:rPr>
            </w:pPr>
          </w:p>
        </w:tc>
        <w:tc>
          <w:tcPr>
            <w:tcW w:w="1809" w:type="pct"/>
            <w:vAlign w:val="center"/>
          </w:tcPr>
          <w:p w14:paraId="1166ECC7" w14:textId="77777777" w:rsidR="0039659D" w:rsidRPr="00F3261C" w:rsidRDefault="0039659D" w:rsidP="0088477C">
            <w:pPr>
              <w:jc w:val="left"/>
              <w:rPr>
                <w:sz w:val="20"/>
                <w:szCs w:val="20"/>
                <w:highlight w:val="yellow"/>
              </w:rPr>
            </w:pPr>
            <w:r w:rsidRPr="00F3261C">
              <w:rPr>
                <w:sz w:val="20"/>
                <w:szCs w:val="20"/>
                <w:highlight w:val="yellow"/>
              </w:rPr>
              <w:t>HD – Tipo</w:t>
            </w:r>
          </w:p>
        </w:tc>
        <w:tc>
          <w:tcPr>
            <w:tcW w:w="1379" w:type="pct"/>
            <w:vAlign w:val="center"/>
          </w:tcPr>
          <w:p w14:paraId="34965C12" w14:textId="77777777" w:rsidR="0039659D" w:rsidRPr="00F3261C" w:rsidRDefault="0039659D" w:rsidP="0088477C">
            <w:pPr>
              <w:jc w:val="left"/>
              <w:rPr>
                <w:sz w:val="20"/>
                <w:szCs w:val="20"/>
                <w:highlight w:val="yellow"/>
              </w:rPr>
            </w:pPr>
            <w:r w:rsidRPr="00F3261C">
              <w:rPr>
                <w:sz w:val="20"/>
                <w:szCs w:val="20"/>
                <w:highlight w:val="yellow"/>
              </w:rPr>
              <w:t>1 TB SSD</w:t>
            </w:r>
          </w:p>
        </w:tc>
      </w:tr>
      <w:tr w:rsidR="0039659D" w:rsidRPr="002315D5" w14:paraId="4CBBFAB3" w14:textId="77777777" w:rsidTr="0088477C">
        <w:tc>
          <w:tcPr>
            <w:tcW w:w="614" w:type="pct"/>
            <w:vMerge/>
            <w:vAlign w:val="center"/>
          </w:tcPr>
          <w:p w14:paraId="2BE2D12D" w14:textId="77777777" w:rsidR="0039659D" w:rsidRPr="00F3261C" w:rsidRDefault="0039659D" w:rsidP="0088477C">
            <w:pPr>
              <w:jc w:val="center"/>
              <w:rPr>
                <w:sz w:val="20"/>
                <w:szCs w:val="20"/>
                <w:highlight w:val="yellow"/>
              </w:rPr>
            </w:pPr>
          </w:p>
        </w:tc>
        <w:tc>
          <w:tcPr>
            <w:tcW w:w="1198" w:type="pct"/>
            <w:vMerge/>
            <w:vAlign w:val="center"/>
          </w:tcPr>
          <w:p w14:paraId="377F639F" w14:textId="77777777" w:rsidR="0039659D" w:rsidRPr="00F3261C" w:rsidRDefault="0039659D" w:rsidP="0088477C">
            <w:pPr>
              <w:jc w:val="center"/>
              <w:rPr>
                <w:sz w:val="20"/>
                <w:szCs w:val="20"/>
                <w:highlight w:val="yellow"/>
              </w:rPr>
            </w:pPr>
          </w:p>
        </w:tc>
        <w:tc>
          <w:tcPr>
            <w:tcW w:w="1809" w:type="pct"/>
            <w:vAlign w:val="center"/>
          </w:tcPr>
          <w:p w14:paraId="2D1D8E0C" w14:textId="77777777" w:rsidR="0039659D" w:rsidRPr="00F3261C" w:rsidRDefault="0039659D" w:rsidP="0088477C">
            <w:pPr>
              <w:jc w:val="left"/>
              <w:rPr>
                <w:sz w:val="20"/>
                <w:szCs w:val="20"/>
                <w:highlight w:val="yellow"/>
              </w:rPr>
            </w:pPr>
            <w:r w:rsidRPr="00F3261C">
              <w:rPr>
                <w:sz w:val="20"/>
                <w:szCs w:val="20"/>
                <w:highlight w:val="yellow"/>
              </w:rPr>
              <w:t>Monitor</w:t>
            </w:r>
          </w:p>
        </w:tc>
        <w:tc>
          <w:tcPr>
            <w:tcW w:w="1379" w:type="pct"/>
            <w:vAlign w:val="center"/>
          </w:tcPr>
          <w:p w14:paraId="61DF408B" w14:textId="77777777" w:rsidR="0039659D" w:rsidRPr="00F3261C" w:rsidRDefault="0039659D" w:rsidP="0088477C">
            <w:pPr>
              <w:jc w:val="left"/>
              <w:rPr>
                <w:sz w:val="20"/>
                <w:szCs w:val="20"/>
                <w:highlight w:val="yellow"/>
              </w:rPr>
            </w:pPr>
            <w:r w:rsidRPr="00F3261C">
              <w:rPr>
                <w:sz w:val="20"/>
                <w:szCs w:val="20"/>
                <w:highlight w:val="yellow"/>
              </w:rPr>
              <w:t>3840x2160 UHD 24’’</w:t>
            </w:r>
          </w:p>
        </w:tc>
      </w:tr>
      <w:tr w:rsidR="0039659D" w:rsidRPr="002315D5" w14:paraId="68BBE22F" w14:textId="77777777" w:rsidTr="0088477C">
        <w:tc>
          <w:tcPr>
            <w:tcW w:w="614" w:type="pct"/>
            <w:vMerge/>
            <w:vAlign w:val="center"/>
          </w:tcPr>
          <w:p w14:paraId="628D7593" w14:textId="77777777" w:rsidR="0039659D" w:rsidRPr="00F3261C" w:rsidRDefault="0039659D" w:rsidP="0088477C">
            <w:pPr>
              <w:jc w:val="center"/>
              <w:rPr>
                <w:sz w:val="20"/>
                <w:szCs w:val="20"/>
                <w:highlight w:val="yellow"/>
              </w:rPr>
            </w:pPr>
          </w:p>
        </w:tc>
        <w:tc>
          <w:tcPr>
            <w:tcW w:w="1198" w:type="pct"/>
            <w:vMerge/>
            <w:vAlign w:val="center"/>
          </w:tcPr>
          <w:p w14:paraId="67E46C5B" w14:textId="77777777" w:rsidR="0039659D" w:rsidRPr="00F3261C" w:rsidRDefault="0039659D" w:rsidP="0088477C">
            <w:pPr>
              <w:jc w:val="center"/>
              <w:rPr>
                <w:sz w:val="20"/>
                <w:szCs w:val="20"/>
                <w:highlight w:val="yellow"/>
              </w:rPr>
            </w:pPr>
          </w:p>
        </w:tc>
        <w:tc>
          <w:tcPr>
            <w:tcW w:w="1809" w:type="pct"/>
            <w:vAlign w:val="center"/>
          </w:tcPr>
          <w:p w14:paraId="411DC4BD" w14:textId="77777777" w:rsidR="0039659D" w:rsidRPr="00F3261C" w:rsidRDefault="0039659D" w:rsidP="0088477C">
            <w:pPr>
              <w:jc w:val="left"/>
              <w:rPr>
                <w:sz w:val="20"/>
                <w:szCs w:val="20"/>
                <w:highlight w:val="yellow"/>
              </w:rPr>
            </w:pPr>
            <w:r w:rsidRPr="00F3261C">
              <w:rPr>
                <w:sz w:val="20"/>
                <w:szCs w:val="20"/>
                <w:highlight w:val="yellow"/>
              </w:rPr>
              <w:t xml:space="preserve">Scheda grafica integrata </w:t>
            </w:r>
          </w:p>
        </w:tc>
        <w:tc>
          <w:tcPr>
            <w:tcW w:w="1379" w:type="pct"/>
            <w:vAlign w:val="center"/>
          </w:tcPr>
          <w:p w14:paraId="2E114CCB" w14:textId="77777777" w:rsidR="0039659D" w:rsidRPr="00F3261C" w:rsidRDefault="0039659D" w:rsidP="0088477C">
            <w:pPr>
              <w:jc w:val="left"/>
              <w:rPr>
                <w:sz w:val="20"/>
                <w:szCs w:val="20"/>
                <w:highlight w:val="yellow"/>
              </w:rPr>
            </w:pPr>
          </w:p>
        </w:tc>
      </w:tr>
      <w:tr w:rsidR="0039659D" w:rsidRPr="002315D5" w14:paraId="7A1C0C1F" w14:textId="77777777" w:rsidTr="0088477C">
        <w:tc>
          <w:tcPr>
            <w:tcW w:w="614" w:type="pct"/>
            <w:vMerge/>
            <w:vAlign w:val="center"/>
          </w:tcPr>
          <w:p w14:paraId="0AE10822" w14:textId="77777777" w:rsidR="0039659D" w:rsidRPr="00F3261C" w:rsidRDefault="0039659D" w:rsidP="0088477C">
            <w:pPr>
              <w:jc w:val="center"/>
              <w:rPr>
                <w:sz w:val="20"/>
                <w:highlight w:val="yellow"/>
              </w:rPr>
            </w:pPr>
          </w:p>
        </w:tc>
        <w:tc>
          <w:tcPr>
            <w:tcW w:w="1198" w:type="pct"/>
            <w:vMerge/>
            <w:vAlign w:val="center"/>
          </w:tcPr>
          <w:p w14:paraId="7601B8C5" w14:textId="77777777" w:rsidR="0039659D" w:rsidRPr="00F3261C" w:rsidRDefault="0039659D" w:rsidP="0088477C">
            <w:pPr>
              <w:jc w:val="center"/>
              <w:rPr>
                <w:sz w:val="20"/>
                <w:highlight w:val="yellow"/>
              </w:rPr>
            </w:pPr>
          </w:p>
        </w:tc>
        <w:tc>
          <w:tcPr>
            <w:tcW w:w="1809" w:type="pct"/>
            <w:vAlign w:val="center"/>
          </w:tcPr>
          <w:p w14:paraId="3B1A5527" w14:textId="77777777" w:rsidR="0039659D" w:rsidRPr="00F3261C" w:rsidRDefault="0039659D" w:rsidP="0088477C">
            <w:pPr>
              <w:jc w:val="left"/>
              <w:rPr>
                <w:sz w:val="20"/>
                <w:highlight w:val="yellow"/>
              </w:rPr>
            </w:pPr>
            <w:r w:rsidRPr="00F3261C">
              <w:rPr>
                <w:sz w:val="20"/>
                <w:szCs w:val="20"/>
                <w:highlight w:val="yellow"/>
              </w:rPr>
              <w:t xml:space="preserve">Scheda grafica esterna – memoria </w:t>
            </w:r>
          </w:p>
        </w:tc>
        <w:tc>
          <w:tcPr>
            <w:tcW w:w="1379" w:type="pct"/>
            <w:vAlign w:val="center"/>
          </w:tcPr>
          <w:p w14:paraId="7C418F1B" w14:textId="77777777" w:rsidR="0039659D" w:rsidRPr="00F3261C" w:rsidRDefault="0039659D" w:rsidP="0088477C">
            <w:pPr>
              <w:jc w:val="left"/>
              <w:rPr>
                <w:sz w:val="20"/>
                <w:highlight w:val="yellow"/>
              </w:rPr>
            </w:pPr>
            <w:r w:rsidRPr="00F3261C">
              <w:rPr>
                <w:sz w:val="20"/>
                <w:szCs w:val="20"/>
                <w:highlight w:val="yellow"/>
              </w:rPr>
              <w:t>4 GB</w:t>
            </w:r>
          </w:p>
        </w:tc>
      </w:tr>
      <w:tr w:rsidR="0039659D" w:rsidRPr="002315D5" w14:paraId="1E0CFA5A" w14:textId="77777777" w:rsidTr="0088477C">
        <w:tc>
          <w:tcPr>
            <w:tcW w:w="614" w:type="pct"/>
            <w:vMerge w:val="restart"/>
          </w:tcPr>
          <w:p w14:paraId="2109F148" w14:textId="77777777" w:rsidR="0039659D" w:rsidRPr="00F3261C" w:rsidRDefault="0039659D" w:rsidP="0088477C">
            <w:pPr>
              <w:jc w:val="center"/>
              <w:rPr>
                <w:sz w:val="20"/>
                <w:szCs w:val="20"/>
                <w:highlight w:val="yellow"/>
              </w:rPr>
            </w:pPr>
            <w:r w:rsidRPr="00F3261C">
              <w:rPr>
                <w:sz w:val="20"/>
                <w:szCs w:val="20"/>
                <w:highlight w:val="yellow"/>
              </w:rPr>
              <w:t>2</w:t>
            </w:r>
          </w:p>
        </w:tc>
        <w:tc>
          <w:tcPr>
            <w:tcW w:w="1198" w:type="pct"/>
            <w:vMerge w:val="restart"/>
          </w:tcPr>
          <w:p w14:paraId="157A1FEA" w14:textId="77777777" w:rsidR="0039659D" w:rsidRPr="00F3261C" w:rsidRDefault="0039659D" w:rsidP="0088477C">
            <w:pPr>
              <w:jc w:val="left"/>
              <w:rPr>
                <w:sz w:val="20"/>
                <w:szCs w:val="20"/>
                <w:highlight w:val="yellow"/>
              </w:rPr>
            </w:pPr>
            <w:r w:rsidRPr="00F3261C">
              <w:rPr>
                <w:sz w:val="20"/>
                <w:szCs w:val="20"/>
                <w:highlight w:val="yellow"/>
              </w:rPr>
              <w:t>Workstation portatile</w:t>
            </w:r>
          </w:p>
        </w:tc>
        <w:tc>
          <w:tcPr>
            <w:tcW w:w="1809" w:type="pct"/>
            <w:vAlign w:val="center"/>
          </w:tcPr>
          <w:p w14:paraId="092715CC" w14:textId="77777777" w:rsidR="0039659D" w:rsidRPr="00F3261C" w:rsidRDefault="0039659D" w:rsidP="0088477C">
            <w:pPr>
              <w:jc w:val="left"/>
              <w:rPr>
                <w:sz w:val="20"/>
                <w:szCs w:val="20"/>
                <w:highlight w:val="yellow"/>
              </w:rPr>
            </w:pPr>
            <w:r w:rsidRPr="00F3261C">
              <w:rPr>
                <w:sz w:val="20"/>
                <w:szCs w:val="20"/>
                <w:highlight w:val="yellow"/>
              </w:rPr>
              <w:t>Processore</w:t>
            </w:r>
          </w:p>
        </w:tc>
        <w:tc>
          <w:tcPr>
            <w:tcW w:w="1379" w:type="pct"/>
            <w:vAlign w:val="center"/>
          </w:tcPr>
          <w:p w14:paraId="3B7BF905" w14:textId="77777777" w:rsidR="0039659D" w:rsidRPr="00F3261C" w:rsidRDefault="0039659D" w:rsidP="0088477C">
            <w:pPr>
              <w:rPr>
                <w:sz w:val="20"/>
                <w:szCs w:val="20"/>
                <w:highlight w:val="yellow"/>
              </w:rPr>
            </w:pPr>
            <w:r w:rsidRPr="00F3261C">
              <w:rPr>
                <w:sz w:val="20"/>
                <w:szCs w:val="20"/>
                <w:highlight w:val="yellow"/>
              </w:rPr>
              <w:t xml:space="preserve">Intel Core i7-12700, </w:t>
            </w:r>
            <w:proofErr w:type="spellStart"/>
            <w:r w:rsidRPr="00F3261C">
              <w:rPr>
                <w:sz w:val="20"/>
                <w:szCs w:val="20"/>
                <w:highlight w:val="yellow"/>
              </w:rPr>
              <w:t>vPRO</w:t>
            </w:r>
            <w:proofErr w:type="spellEnd"/>
            <w:r w:rsidRPr="00F3261C">
              <w:rPr>
                <w:sz w:val="20"/>
                <w:szCs w:val="20"/>
                <w:highlight w:val="yellow"/>
              </w:rPr>
              <w:t xml:space="preserve"> </w:t>
            </w:r>
            <w:proofErr w:type="spellStart"/>
            <w:r w:rsidRPr="00F3261C">
              <w:rPr>
                <w:sz w:val="20"/>
                <w:szCs w:val="20"/>
                <w:highlight w:val="yellow"/>
              </w:rPr>
              <w:t>essentials</w:t>
            </w:r>
            <w:proofErr w:type="spellEnd"/>
            <w:r w:rsidRPr="00F3261C">
              <w:rPr>
                <w:sz w:val="20"/>
                <w:szCs w:val="20"/>
                <w:highlight w:val="yellow"/>
              </w:rPr>
              <w:t xml:space="preserve"> (24 MB di memoria, 14 core, 20 </w:t>
            </w:r>
            <w:proofErr w:type="spellStart"/>
            <w:r w:rsidRPr="00F3261C">
              <w:rPr>
                <w:sz w:val="20"/>
                <w:szCs w:val="20"/>
                <w:highlight w:val="yellow"/>
              </w:rPr>
              <w:t>thread</w:t>
            </w:r>
            <w:proofErr w:type="spellEnd"/>
            <w:r w:rsidRPr="00F3261C">
              <w:rPr>
                <w:sz w:val="20"/>
                <w:szCs w:val="20"/>
                <w:highlight w:val="yellow"/>
              </w:rPr>
              <w:t>, da 2.30 GHz a – 4.70 GHz)</w:t>
            </w:r>
          </w:p>
        </w:tc>
      </w:tr>
      <w:tr w:rsidR="0039659D" w:rsidRPr="002315D5" w14:paraId="1CB1E6AD" w14:textId="77777777" w:rsidTr="0088477C">
        <w:tc>
          <w:tcPr>
            <w:tcW w:w="614" w:type="pct"/>
            <w:vMerge/>
            <w:vAlign w:val="center"/>
          </w:tcPr>
          <w:p w14:paraId="72ED17BF" w14:textId="77777777" w:rsidR="0039659D" w:rsidRPr="00F3261C" w:rsidRDefault="0039659D" w:rsidP="0088477C">
            <w:pPr>
              <w:jc w:val="center"/>
              <w:rPr>
                <w:sz w:val="20"/>
                <w:szCs w:val="20"/>
                <w:highlight w:val="yellow"/>
              </w:rPr>
            </w:pPr>
          </w:p>
        </w:tc>
        <w:tc>
          <w:tcPr>
            <w:tcW w:w="1198" w:type="pct"/>
            <w:vMerge/>
            <w:vAlign w:val="center"/>
          </w:tcPr>
          <w:p w14:paraId="0CB4FE6A" w14:textId="77777777" w:rsidR="0039659D" w:rsidRPr="00F3261C" w:rsidRDefault="0039659D" w:rsidP="0088477C">
            <w:pPr>
              <w:jc w:val="center"/>
              <w:rPr>
                <w:sz w:val="20"/>
                <w:szCs w:val="20"/>
                <w:highlight w:val="yellow"/>
              </w:rPr>
            </w:pPr>
          </w:p>
        </w:tc>
        <w:tc>
          <w:tcPr>
            <w:tcW w:w="1809" w:type="pct"/>
            <w:vAlign w:val="center"/>
          </w:tcPr>
          <w:p w14:paraId="1690DE16" w14:textId="77777777" w:rsidR="0039659D" w:rsidRPr="00F3261C" w:rsidRDefault="0039659D" w:rsidP="0088477C">
            <w:pPr>
              <w:jc w:val="left"/>
              <w:rPr>
                <w:sz w:val="20"/>
                <w:szCs w:val="20"/>
                <w:highlight w:val="yellow"/>
              </w:rPr>
            </w:pPr>
            <w:r w:rsidRPr="00F3261C">
              <w:rPr>
                <w:sz w:val="20"/>
                <w:szCs w:val="20"/>
                <w:highlight w:val="yellow"/>
              </w:rPr>
              <w:t>RAM</w:t>
            </w:r>
          </w:p>
        </w:tc>
        <w:tc>
          <w:tcPr>
            <w:tcW w:w="1379" w:type="pct"/>
            <w:vAlign w:val="center"/>
          </w:tcPr>
          <w:p w14:paraId="4EA4A099" w14:textId="77777777" w:rsidR="0039659D" w:rsidRPr="00F3261C" w:rsidRDefault="0039659D" w:rsidP="0088477C">
            <w:pPr>
              <w:rPr>
                <w:sz w:val="20"/>
                <w:szCs w:val="20"/>
                <w:highlight w:val="yellow"/>
              </w:rPr>
            </w:pPr>
            <w:r w:rsidRPr="00F3261C">
              <w:rPr>
                <w:sz w:val="20"/>
                <w:szCs w:val="20"/>
                <w:highlight w:val="yellow"/>
              </w:rPr>
              <w:t>16 GB, 2 unità da 8 GB</w:t>
            </w:r>
          </w:p>
        </w:tc>
      </w:tr>
      <w:tr w:rsidR="0039659D" w:rsidRPr="002315D5" w14:paraId="65B250D0" w14:textId="77777777" w:rsidTr="0088477C">
        <w:tc>
          <w:tcPr>
            <w:tcW w:w="614" w:type="pct"/>
            <w:vMerge/>
            <w:vAlign w:val="center"/>
          </w:tcPr>
          <w:p w14:paraId="6FEB2D32" w14:textId="77777777" w:rsidR="0039659D" w:rsidRPr="00F3261C" w:rsidRDefault="0039659D" w:rsidP="0088477C">
            <w:pPr>
              <w:jc w:val="center"/>
              <w:rPr>
                <w:sz w:val="20"/>
                <w:szCs w:val="20"/>
                <w:highlight w:val="yellow"/>
              </w:rPr>
            </w:pPr>
          </w:p>
        </w:tc>
        <w:tc>
          <w:tcPr>
            <w:tcW w:w="1198" w:type="pct"/>
            <w:vMerge/>
            <w:vAlign w:val="center"/>
          </w:tcPr>
          <w:p w14:paraId="2C31D9C4" w14:textId="77777777" w:rsidR="0039659D" w:rsidRPr="00F3261C" w:rsidRDefault="0039659D" w:rsidP="0088477C">
            <w:pPr>
              <w:jc w:val="center"/>
              <w:rPr>
                <w:sz w:val="20"/>
                <w:szCs w:val="20"/>
                <w:highlight w:val="yellow"/>
              </w:rPr>
            </w:pPr>
          </w:p>
        </w:tc>
        <w:tc>
          <w:tcPr>
            <w:tcW w:w="1809" w:type="pct"/>
            <w:vAlign w:val="center"/>
          </w:tcPr>
          <w:p w14:paraId="0F7BFEC3" w14:textId="77777777" w:rsidR="0039659D" w:rsidRPr="00F3261C" w:rsidRDefault="0039659D" w:rsidP="0088477C">
            <w:pPr>
              <w:jc w:val="left"/>
              <w:rPr>
                <w:sz w:val="20"/>
                <w:szCs w:val="20"/>
                <w:highlight w:val="yellow"/>
              </w:rPr>
            </w:pPr>
            <w:r w:rsidRPr="00F3261C">
              <w:rPr>
                <w:sz w:val="20"/>
                <w:szCs w:val="20"/>
                <w:highlight w:val="yellow"/>
              </w:rPr>
              <w:t>HD – Tipo</w:t>
            </w:r>
          </w:p>
        </w:tc>
        <w:tc>
          <w:tcPr>
            <w:tcW w:w="1379" w:type="pct"/>
            <w:vAlign w:val="center"/>
          </w:tcPr>
          <w:p w14:paraId="22E9280D" w14:textId="77777777" w:rsidR="0039659D" w:rsidRPr="00F3261C" w:rsidRDefault="0039659D" w:rsidP="0088477C">
            <w:pPr>
              <w:rPr>
                <w:sz w:val="20"/>
                <w:szCs w:val="20"/>
                <w:highlight w:val="yellow"/>
              </w:rPr>
            </w:pPr>
            <w:r w:rsidRPr="00F3261C">
              <w:rPr>
                <w:sz w:val="20"/>
                <w:szCs w:val="20"/>
                <w:highlight w:val="yellow"/>
              </w:rPr>
              <w:t xml:space="preserve">SSD </w:t>
            </w:r>
            <w:proofErr w:type="spellStart"/>
            <w:r w:rsidRPr="00F3261C">
              <w:rPr>
                <w:sz w:val="20"/>
                <w:szCs w:val="20"/>
                <w:highlight w:val="yellow"/>
              </w:rPr>
              <w:t>PCle</w:t>
            </w:r>
            <w:proofErr w:type="spellEnd"/>
            <w:r w:rsidRPr="00F3261C">
              <w:rPr>
                <w:sz w:val="20"/>
                <w:szCs w:val="20"/>
                <w:highlight w:val="yellow"/>
              </w:rPr>
              <w:t xml:space="preserve"> x4 </w:t>
            </w:r>
            <w:proofErr w:type="spellStart"/>
            <w:r w:rsidRPr="00F3261C">
              <w:rPr>
                <w:sz w:val="20"/>
                <w:szCs w:val="20"/>
                <w:highlight w:val="yellow"/>
              </w:rPr>
              <w:t>NVMe</w:t>
            </w:r>
            <w:proofErr w:type="spellEnd"/>
            <w:r w:rsidRPr="00F3261C">
              <w:rPr>
                <w:sz w:val="20"/>
                <w:szCs w:val="20"/>
                <w:highlight w:val="yellow"/>
              </w:rPr>
              <w:t xml:space="preserve"> M.2 2280 da 512 GB</w:t>
            </w:r>
          </w:p>
        </w:tc>
      </w:tr>
      <w:tr w:rsidR="0039659D" w:rsidRPr="002315D5" w14:paraId="5F74ED12" w14:textId="77777777" w:rsidTr="0088477C">
        <w:tc>
          <w:tcPr>
            <w:tcW w:w="614" w:type="pct"/>
            <w:vMerge/>
            <w:vAlign w:val="center"/>
          </w:tcPr>
          <w:p w14:paraId="04D33074" w14:textId="77777777" w:rsidR="0039659D" w:rsidRPr="00F3261C" w:rsidRDefault="0039659D" w:rsidP="0088477C">
            <w:pPr>
              <w:jc w:val="center"/>
              <w:rPr>
                <w:sz w:val="20"/>
                <w:szCs w:val="20"/>
                <w:highlight w:val="yellow"/>
              </w:rPr>
            </w:pPr>
          </w:p>
        </w:tc>
        <w:tc>
          <w:tcPr>
            <w:tcW w:w="1198" w:type="pct"/>
            <w:vMerge/>
            <w:vAlign w:val="center"/>
          </w:tcPr>
          <w:p w14:paraId="34F69367" w14:textId="77777777" w:rsidR="0039659D" w:rsidRPr="00F3261C" w:rsidRDefault="0039659D" w:rsidP="0088477C">
            <w:pPr>
              <w:jc w:val="center"/>
              <w:rPr>
                <w:sz w:val="20"/>
                <w:szCs w:val="20"/>
                <w:highlight w:val="yellow"/>
              </w:rPr>
            </w:pPr>
          </w:p>
        </w:tc>
        <w:tc>
          <w:tcPr>
            <w:tcW w:w="1809" w:type="pct"/>
            <w:vAlign w:val="center"/>
          </w:tcPr>
          <w:p w14:paraId="7281B846" w14:textId="77777777" w:rsidR="0039659D" w:rsidRPr="00F3261C" w:rsidRDefault="0039659D" w:rsidP="0088477C">
            <w:pPr>
              <w:jc w:val="left"/>
              <w:rPr>
                <w:sz w:val="20"/>
                <w:szCs w:val="20"/>
                <w:highlight w:val="yellow"/>
              </w:rPr>
            </w:pPr>
            <w:r w:rsidRPr="00F3261C">
              <w:rPr>
                <w:sz w:val="20"/>
                <w:szCs w:val="20"/>
                <w:highlight w:val="yellow"/>
              </w:rPr>
              <w:t>Monitor</w:t>
            </w:r>
          </w:p>
        </w:tc>
        <w:tc>
          <w:tcPr>
            <w:tcW w:w="1379" w:type="pct"/>
            <w:vAlign w:val="center"/>
          </w:tcPr>
          <w:p w14:paraId="758737CF" w14:textId="77777777" w:rsidR="0039659D" w:rsidRPr="00F3261C" w:rsidRDefault="0039659D" w:rsidP="0088477C">
            <w:pPr>
              <w:rPr>
                <w:sz w:val="20"/>
                <w:szCs w:val="20"/>
                <w:highlight w:val="yellow"/>
              </w:rPr>
            </w:pPr>
            <w:r w:rsidRPr="00F3261C">
              <w:rPr>
                <w:sz w:val="20"/>
                <w:szCs w:val="20"/>
                <w:highlight w:val="yellow"/>
              </w:rPr>
              <w:t xml:space="preserve">17” UHD </w:t>
            </w:r>
          </w:p>
        </w:tc>
      </w:tr>
      <w:tr w:rsidR="0039659D" w:rsidRPr="002315D5" w14:paraId="258C61DF" w14:textId="77777777" w:rsidTr="0088477C">
        <w:tc>
          <w:tcPr>
            <w:tcW w:w="614" w:type="pct"/>
            <w:vMerge/>
            <w:vAlign w:val="center"/>
          </w:tcPr>
          <w:p w14:paraId="23B7A288" w14:textId="77777777" w:rsidR="0039659D" w:rsidRPr="00F3261C" w:rsidRDefault="0039659D" w:rsidP="0088477C">
            <w:pPr>
              <w:jc w:val="center"/>
              <w:rPr>
                <w:sz w:val="20"/>
                <w:szCs w:val="20"/>
                <w:highlight w:val="yellow"/>
              </w:rPr>
            </w:pPr>
          </w:p>
        </w:tc>
        <w:tc>
          <w:tcPr>
            <w:tcW w:w="1198" w:type="pct"/>
            <w:vMerge/>
            <w:vAlign w:val="center"/>
          </w:tcPr>
          <w:p w14:paraId="56E310D3" w14:textId="77777777" w:rsidR="0039659D" w:rsidRPr="00F3261C" w:rsidRDefault="0039659D" w:rsidP="0088477C">
            <w:pPr>
              <w:jc w:val="center"/>
              <w:rPr>
                <w:sz w:val="20"/>
                <w:szCs w:val="20"/>
                <w:highlight w:val="yellow"/>
              </w:rPr>
            </w:pPr>
          </w:p>
        </w:tc>
        <w:tc>
          <w:tcPr>
            <w:tcW w:w="1809" w:type="pct"/>
            <w:vAlign w:val="center"/>
          </w:tcPr>
          <w:p w14:paraId="60094B30" w14:textId="77777777" w:rsidR="0039659D" w:rsidRPr="00F3261C" w:rsidRDefault="0039659D" w:rsidP="0088477C">
            <w:pPr>
              <w:jc w:val="left"/>
              <w:rPr>
                <w:sz w:val="20"/>
                <w:szCs w:val="20"/>
                <w:highlight w:val="yellow"/>
              </w:rPr>
            </w:pPr>
            <w:r w:rsidRPr="00F3261C">
              <w:rPr>
                <w:sz w:val="20"/>
                <w:szCs w:val="20"/>
                <w:highlight w:val="yellow"/>
              </w:rPr>
              <w:t xml:space="preserve">Scheda grafica integrata </w:t>
            </w:r>
          </w:p>
        </w:tc>
        <w:tc>
          <w:tcPr>
            <w:tcW w:w="1379" w:type="pct"/>
            <w:vAlign w:val="center"/>
          </w:tcPr>
          <w:p w14:paraId="5F9656CA" w14:textId="77777777" w:rsidR="0039659D" w:rsidRPr="00F3261C" w:rsidRDefault="0039659D" w:rsidP="0088477C">
            <w:pPr>
              <w:rPr>
                <w:sz w:val="20"/>
                <w:szCs w:val="20"/>
                <w:highlight w:val="yellow"/>
              </w:rPr>
            </w:pPr>
            <w:r w:rsidRPr="00F3261C">
              <w:rPr>
                <w:sz w:val="20"/>
                <w:szCs w:val="20"/>
                <w:highlight w:val="yellow"/>
              </w:rPr>
              <w:t>NVIDIA RTX A2000, DDR5</w:t>
            </w:r>
          </w:p>
        </w:tc>
      </w:tr>
      <w:tr w:rsidR="0039659D" w:rsidRPr="002315D5" w14:paraId="134652FA" w14:textId="77777777" w:rsidTr="0088477C">
        <w:tc>
          <w:tcPr>
            <w:tcW w:w="614" w:type="pct"/>
            <w:vMerge/>
            <w:vAlign w:val="center"/>
          </w:tcPr>
          <w:p w14:paraId="15935D5D" w14:textId="77777777" w:rsidR="0039659D" w:rsidRPr="00F3261C" w:rsidRDefault="0039659D" w:rsidP="0088477C">
            <w:pPr>
              <w:jc w:val="center"/>
              <w:rPr>
                <w:sz w:val="20"/>
                <w:highlight w:val="yellow"/>
              </w:rPr>
            </w:pPr>
          </w:p>
        </w:tc>
        <w:tc>
          <w:tcPr>
            <w:tcW w:w="1198" w:type="pct"/>
            <w:vMerge/>
            <w:vAlign w:val="center"/>
          </w:tcPr>
          <w:p w14:paraId="517178D9" w14:textId="77777777" w:rsidR="0039659D" w:rsidRPr="00F3261C" w:rsidRDefault="0039659D" w:rsidP="0088477C">
            <w:pPr>
              <w:jc w:val="center"/>
              <w:rPr>
                <w:sz w:val="20"/>
                <w:highlight w:val="yellow"/>
              </w:rPr>
            </w:pPr>
          </w:p>
        </w:tc>
        <w:tc>
          <w:tcPr>
            <w:tcW w:w="1809" w:type="pct"/>
            <w:vAlign w:val="center"/>
          </w:tcPr>
          <w:p w14:paraId="0936024A" w14:textId="77777777" w:rsidR="0039659D" w:rsidRPr="00F3261C" w:rsidRDefault="0039659D" w:rsidP="0088477C">
            <w:pPr>
              <w:jc w:val="left"/>
              <w:rPr>
                <w:sz w:val="20"/>
                <w:highlight w:val="yellow"/>
              </w:rPr>
            </w:pPr>
            <w:r w:rsidRPr="00F3261C">
              <w:rPr>
                <w:sz w:val="20"/>
                <w:szCs w:val="20"/>
                <w:highlight w:val="yellow"/>
              </w:rPr>
              <w:t>Scheda grafica esterna – memoria</w:t>
            </w:r>
          </w:p>
        </w:tc>
        <w:tc>
          <w:tcPr>
            <w:tcW w:w="1379" w:type="pct"/>
            <w:vAlign w:val="center"/>
          </w:tcPr>
          <w:p w14:paraId="7802821C" w14:textId="77777777" w:rsidR="0039659D" w:rsidRPr="00F3261C" w:rsidRDefault="0039659D" w:rsidP="0088477C">
            <w:pPr>
              <w:jc w:val="left"/>
              <w:rPr>
                <w:sz w:val="20"/>
                <w:highlight w:val="yellow"/>
              </w:rPr>
            </w:pPr>
          </w:p>
        </w:tc>
      </w:tr>
    </w:tbl>
    <w:p w14:paraId="0BE9FC64" w14:textId="77777777" w:rsidR="0039659D" w:rsidRPr="002315D5" w:rsidRDefault="0039659D" w:rsidP="0039659D">
      <w:pPr>
        <w:spacing w:before="240" w:line="276" w:lineRule="auto"/>
      </w:pPr>
      <w:r w:rsidRPr="002315D5">
        <w:t xml:space="preserve">Ai fini della gestione digitalizzata del progetto, è richiesto all’affidatario di </w:t>
      </w:r>
      <w:r>
        <w:t>garantire</w:t>
      </w:r>
      <w:r w:rsidRPr="002315D5">
        <w:t xml:space="preserve"> al committente, </w:t>
      </w:r>
      <w:r>
        <w:t>ove si comunicasse l’indisponibilità tecnica di adottare un ambiente di condivisione dati della S.A.,</w:t>
      </w:r>
      <w:r w:rsidRPr="002315D5">
        <w:t xml:space="preserve"> per tutta la durata del contratto la seguente dotazione:</w:t>
      </w:r>
    </w:p>
    <w:p w14:paraId="2A844B51" w14:textId="77777777" w:rsidR="0039659D" w:rsidRPr="002315D5" w:rsidRDefault="0039659D" w:rsidP="003D7BD2">
      <w:pPr>
        <w:pStyle w:val="Paragrafoelenco"/>
        <w:numPr>
          <w:ilvl w:val="0"/>
          <w:numId w:val="26"/>
        </w:numPr>
        <w:spacing w:before="240" w:line="276" w:lineRule="auto"/>
      </w:pPr>
      <w:r w:rsidRPr="002315D5">
        <w:t>un ambiente condiviso di raccolta dati (</w:t>
      </w:r>
      <w:proofErr w:type="spellStart"/>
      <w:r w:rsidRPr="00DA1F8E">
        <w:rPr>
          <w:b/>
        </w:rPr>
        <w:t>ACDat</w:t>
      </w:r>
      <w:proofErr w:type="spellEnd"/>
      <w:r w:rsidRPr="002315D5">
        <w:t xml:space="preserve">), in analogia al </w:t>
      </w:r>
      <w:r w:rsidRPr="002315D5">
        <w:rPr>
          <w:lang w:bidi="ar-SA"/>
        </w:rPr>
        <w:t>Common Data Environment (CDE)</w:t>
      </w:r>
      <w:r w:rsidRPr="002315D5">
        <w:t>, dove tutti i soggetti autorizzati ed accreditati possano condividere le informazioni prodotte (da lasciare disponibile anche per i tre anni successivi all’approvazione del progetto). L’affidatario dovrà rendere disponibili anche le relative procedure di utilizzo;</w:t>
      </w:r>
    </w:p>
    <w:p w14:paraId="304A24BD" w14:textId="77777777" w:rsidR="0039659D" w:rsidRPr="002315D5" w:rsidRDefault="0039659D" w:rsidP="003D7BD2">
      <w:pPr>
        <w:pStyle w:val="Paragrafoelenco"/>
        <w:numPr>
          <w:ilvl w:val="0"/>
          <w:numId w:val="26"/>
        </w:numPr>
        <w:spacing w:line="276" w:lineRule="auto"/>
      </w:pPr>
      <w:r w:rsidRPr="002315D5">
        <w:t>un ambiente di archivio dei documenti non digitali (</w:t>
      </w:r>
      <w:proofErr w:type="spellStart"/>
      <w:r w:rsidRPr="00DA1F8E">
        <w:rPr>
          <w:b/>
        </w:rPr>
        <w:t>ACDoc</w:t>
      </w:r>
      <w:proofErr w:type="spellEnd"/>
      <w:r w:rsidRPr="002315D5">
        <w:t>), in analogia al Data Room (DR), presso cui verranno conservate tutte le copie cartacee del materiale informativo acquisito e utilizzato dall’affidatario con garanzia di accessibilità da parte dei soggetti autorizzati;</w:t>
      </w:r>
    </w:p>
    <w:p w14:paraId="277036FC" w14:textId="77777777" w:rsidR="0039659D" w:rsidRPr="002315D5" w:rsidRDefault="0039659D" w:rsidP="0039659D">
      <w:pPr>
        <w:pStyle w:val="Titolo2"/>
      </w:pPr>
      <w:bookmarkStart w:id="13" w:name="_Toc225427532"/>
      <w:r w:rsidRPr="002315D5">
        <w:t>Formati di fornitura dati messi a disposizione inizialmente dal Committente</w:t>
      </w:r>
      <w:bookmarkEnd w:id="13"/>
    </w:p>
    <w:p w14:paraId="16FA3099" w14:textId="77777777" w:rsidR="0039659D" w:rsidRPr="002315D5" w:rsidRDefault="0039659D" w:rsidP="0039659D">
      <w:pPr>
        <w:spacing w:line="276" w:lineRule="auto"/>
      </w:pPr>
      <w:r w:rsidRPr="002315D5">
        <w:t>Saranno messi a disposizione dalla Stazione Appaltante i documenti posti a base di gara e tutti i documenti correlati in formato .pdf.</w:t>
      </w:r>
    </w:p>
    <w:p w14:paraId="17272943" w14:textId="77777777" w:rsidR="0039659D" w:rsidRPr="002315D5" w:rsidRDefault="0039659D" w:rsidP="0039659D">
      <w:pPr>
        <w:pStyle w:val="Titolo2"/>
      </w:pPr>
      <w:bookmarkStart w:id="14" w:name="_Toc225427533"/>
      <w:r w:rsidRPr="002315D5">
        <w:t>Fornitura e scambio dei dati</w:t>
      </w:r>
      <w:bookmarkEnd w:id="14"/>
    </w:p>
    <w:p w14:paraId="41316CE2" w14:textId="202AE735" w:rsidR="00F3261C" w:rsidRDefault="00F3261C" w:rsidP="0039659D">
      <w:pPr>
        <w:spacing w:line="276" w:lineRule="auto"/>
      </w:pPr>
      <w:r w:rsidRPr="00BC7195">
        <w:rPr>
          <w:i/>
          <w:highlight w:val="cyan"/>
        </w:rPr>
        <w:t>L’OE, in ragione dei requisiti minimi e degli obiettivi fissati nel CI, dovrà dichiarare, attraverso la seguente tabella da</w:t>
      </w:r>
      <w:r w:rsidRPr="00BC7195">
        <w:rPr>
          <w:rFonts w:ascii="Yu Gothic UI Semilight" w:eastAsiaTheme="minorHAnsi" w:hAnsi="Yu Gothic UI Semilight" w:cstheme="minorBidi"/>
          <w:noProof/>
          <w:szCs w:val="22"/>
          <w:highlight w:val="cyan"/>
          <w:lang w:eastAsia="en-US"/>
        </w:rPr>
        <w:t xml:space="preserve"> </w:t>
      </w:r>
      <w:r w:rsidRPr="00BC7195">
        <w:rPr>
          <w:i/>
          <w:highlight w:val="cyan"/>
        </w:rPr>
        <w:t>compilare ed eventualmente ampliare, i tipi di formati aperti interoperabili, in aggiunta ai formati proprietari, come output dei rispettivi ambiti.</w:t>
      </w:r>
    </w:p>
    <w:p w14:paraId="5466B459" w14:textId="009DCF96" w:rsidR="0039659D" w:rsidRPr="002315D5" w:rsidRDefault="0039659D" w:rsidP="0039659D">
      <w:pPr>
        <w:spacing w:line="276" w:lineRule="auto"/>
      </w:pPr>
      <w:r w:rsidRPr="002315D5">
        <w:lastRenderedPageBreak/>
        <w:t xml:space="preserve">Il modello informativo dovrà essere realizzato dall’affidatario con piattaforme software BIM compatibili con formati di interscambio aperti, quali Industry Foundation Classes (IFC), secondo gli standard definiti da </w:t>
      </w:r>
      <w:proofErr w:type="spellStart"/>
      <w:r w:rsidRPr="002315D5">
        <w:t>buildingSMART</w:t>
      </w:r>
      <w:proofErr w:type="spellEnd"/>
      <w:r w:rsidRPr="002315D5">
        <w:t xml:space="preserve"> International.</w:t>
      </w:r>
    </w:p>
    <w:p w14:paraId="03219F57" w14:textId="77777777" w:rsidR="0039659D" w:rsidRPr="002315D5" w:rsidRDefault="0039659D" w:rsidP="0039659D">
      <w:pPr>
        <w:spacing w:after="240" w:line="276" w:lineRule="auto"/>
      </w:pPr>
      <w:r w:rsidRPr="002315D5">
        <w:t>Si predispone, al fine di agevolare lo scambio dati, una tabella</w:t>
      </w:r>
      <w:r>
        <w:t>, indicativa e non esaustiva,</w:t>
      </w:r>
      <w:r w:rsidRPr="002315D5">
        <w:t xml:space="preserve"> a cui sono associati i tipi di formati aperti come output dei rispettivi ambiti.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5"/>
        <w:gridCol w:w="4802"/>
      </w:tblGrid>
      <w:tr w:rsidR="0039659D" w:rsidRPr="002315D5" w14:paraId="2D660122" w14:textId="77777777" w:rsidTr="0088477C">
        <w:tc>
          <w:tcPr>
            <w:tcW w:w="9627" w:type="dxa"/>
            <w:gridSpan w:val="2"/>
            <w:shd w:val="clear" w:color="auto" w:fill="auto"/>
          </w:tcPr>
          <w:p w14:paraId="3BEA7A63" w14:textId="77777777" w:rsidR="0039659D" w:rsidRPr="008B6A44" w:rsidRDefault="0039659D" w:rsidP="0088477C">
            <w:pPr>
              <w:jc w:val="center"/>
              <w:rPr>
                <w:b/>
              </w:rPr>
            </w:pPr>
            <w:r w:rsidRPr="008B6A44">
              <w:rPr>
                <w:b/>
              </w:rPr>
              <w:t>Formati di interscambio</w:t>
            </w:r>
          </w:p>
        </w:tc>
      </w:tr>
      <w:tr w:rsidR="0039659D" w:rsidRPr="002315D5" w14:paraId="30205F3C" w14:textId="77777777" w:rsidTr="0088477C">
        <w:tc>
          <w:tcPr>
            <w:tcW w:w="4825" w:type="dxa"/>
            <w:shd w:val="clear" w:color="auto" w:fill="auto"/>
            <w:vAlign w:val="center"/>
          </w:tcPr>
          <w:p w14:paraId="3D4645AD" w14:textId="77777777" w:rsidR="0039659D" w:rsidRPr="008B6A44" w:rsidRDefault="0039659D" w:rsidP="0088477C">
            <w:pPr>
              <w:jc w:val="center"/>
              <w:rPr>
                <w:b/>
              </w:rPr>
            </w:pPr>
            <w:r w:rsidRPr="008B6A44">
              <w:rPr>
                <w:b/>
              </w:rPr>
              <w:t>Obiettivo informativo</w:t>
            </w:r>
          </w:p>
        </w:tc>
        <w:tc>
          <w:tcPr>
            <w:tcW w:w="4802" w:type="dxa"/>
            <w:shd w:val="clear" w:color="auto" w:fill="auto"/>
            <w:vAlign w:val="center"/>
          </w:tcPr>
          <w:p w14:paraId="4BEBCCE6" w14:textId="77777777" w:rsidR="0039659D" w:rsidRPr="008B6A44" w:rsidRDefault="0039659D" w:rsidP="0088477C">
            <w:pPr>
              <w:jc w:val="center"/>
              <w:rPr>
                <w:b/>
              </w:rPr>
            </w:pPr>
            <w:r w:rsidRPr="008B6A44">
              <w:rPr>
                <w:b/>
              </w:rPr>
              <w:t>Formati aperti</w:t>
            </w:r>
          </w:p>
        </w:tc>
      </w:tr>
      <w:tr w:rsidR="0039659D" w:rsidRPr="003F3C1C" w14:paraId="132E1041" w14:textId="77777777" w:rsidTr="0088477C">
        <w:tc>
          <w:tcPr>
            <w:tcW w:w="4825" w:type="dxa"/>
            <w:shd w:val="clear" w:color="auto" w:fill="auto"/>
          </w:tcPr>
          <w:p w14:paraId="64F245CE" w14:textId="77777777" w:rsidR="0039659D" w:rsidRPr="00F3261C" w:rsidRDefault="0039659D" w:rsidP="0088477C">
            <w:pPr>
              <w:rPr>
                <w:highlight w:val="yellow"/>
              </w:rPr>
            </w:pPr>
            <w:r w:rsidRPr="00F3261C">
              <w:rPr>
                <w:highlight w:val="yellow"/>
              </w:rPr>
              <w:t>Modello BIM</w:t>
            </w:r>
          </w:p>
        </w:tc>
        <w:tc>
          <w:tcPr>
            <w:tcW w:w="4802" w:type="dxa"/>
            <w:shd w:val="clear" w:color="auto" w:fill="auto"/>
          </w:tcPr>
          <w:p w14:paraId="3D6CD4D7" w14:textId="77777777" w:rsidR="0039659D" w:rsidRPr="00F3261C" w:rsidRDefault="0039659D" w:rsidP="0088477C">
            <w:pPr>
              <w:rPr>
                <w:highlight w:val="yellow"/>
              </w:rPr>
            </w:pPr>
            <w:r w:rsidRPr="00F3261C">
              <w:rPr>
                <w:highlight w:val="yellow"/>
              </w:rPr>
              <w:t xml:space="preserve">IFC (IFC2X3, IFC4) e </w:t>
            </w:r>
            <w:proofErr w:type="spellStart"/>
            <w:r w:rsidRPr="00F3261C">
              <w:rPr>
                <w:highlight w:val="yellow"/>
              </w:rPr>
              <w:t>ss.mm.ii</w:t>
            </w:r>
            <w:proofErr w:type="spellEnd"/>
            <w:r w:rsidRPr="00F3261C">
              <w:rPr>
                <w:highlight w:val="yellow"/>
              </w:rPr>
              <w:t>.</w:t>
            </w:r>
          </w:p>
        </w:tc>
      </w:tr>
      <w:tr w:rsidR="0039659D" w:rsidRPr="002315D5" w14:paraId="2B06E9EB" w14:textId="77777777" w:rsidTr="0088477C">
        <w:tc>
          <w:tcPr>
            <w:tcW w:w="4825" w:type="dxa"/>
            <w:shd w:val="clear" w:color="auto" w:fill="auto"/>
          </w:tcPr>
          <w:p w14:paraId="6932406A" w14:textId="77777777" w:rsidR="0039659D" w:rsidRPr="00F3261C" w:rsidRDefault="0039659D" w:rsidP="0088477C">
            <w:pPr>
              <w:rPr>
                <w:highlight w:val="yellow"/>
              </w:rPr>
            </w:pPr>
            <w:r w:rsidRPr="00F3261C">
              <w:rPr>
                <w:highlight w:val="yellow"/>
              </w:rPr>
              <w:t>Modello 3D</w:t>
            </w:r>
          </w:p>
        </w:tc>
        <w:tc>
          <w:tcPr>
            <w:tcW w:w="4802" w:type="dxa"/>
            <w:shd w:val="clear" w:color="auto" w:fill="auto"/>
          </w:tcPr>
          <w:p w14:paraId="47DE0231" w14:textId="77777777" w:rsidR="0039659D" w:rsidRPr="00F3261C" w:rsidRDefault="0039659D" w:rsidP="0088477C">
            <w:pPr>
              <w:rPr>
                <w:highlight w:val="yellow"/>
              </w:rPr>
            </w:pPr>
            <w:r w:rsidRPr="00F3261C">
              <w:rPr>
                <w:highlight w:val="yellow"/>
              </w:rPr>
              <w:t>OBJ, PLY</w:t>
            </w:r>
          </w:p>
        </w:tc>
      </w:tr>
      <w:tr w:rsidR="0039659D" w:rsidRPr="00334ACD" w14:paraId="31B8C124" w14:textId="77777777" w:rsidTr="0088477C">
        <w:tc>
          <w:tcPr>
            <w:tcW w:w="4825" w:type="dxa"/>
            <w:shd w:val="clear" w:color="auto" w:fill="auto"/>
          </w:tcPr>
          <w:p w14:paraId="4348A739" w14:textId="77777777" w:rsidR="0039659D" w:rsidRPr="00F3261C" w:rsidRDefault="0039659D" w:rsidP="0088477C">
            <w:pPr>
              <w:rPr>
                <w:highlight w:val="yellow"/>
              </w:rPr>
            </w:pPr>
            <w:r w:rsidRPr="00F3261C">
              <w:rPr>
                <w:highlight w:val="yellow"/>
              </w:rPr>
              <w:t>Rappresentazione grafica 2D</w:t>
            </w:r>
          </w:p>
        </w:tc>
        <w:tc>
          <w:tcPr>
            <w:tcW w:w="4802" w:type="dxa"/>
            <w:shd w:val="clear" w:color="auto" w:fill="auto"/>
          </w:tcPr>
          <w:p w14:paraId="55442127" w14:textId="77777777" w:rsidR="0039659D" w:rsidRPr="00F3261C" w:rsidRDefault="0039659D" w:rsidP="0088477C">
            <w:pPr>
              <w:rPr>
                <w:highlight w:val="yellow"/>
                <w:lang w:val="en-US"/>
              </w:rPr>
            </w:pPr>
            <w:r w:rsidRPr="00F3261C">
              <w:rPr>
                <w:highlight w:val="yellow"/>
                <w:lang w:val="en-US"/>
              </w:rPr>
              <w:t>DXF, PDF, PDF/A, ODG</w:t>
            </w:r>
          </w:p>
        </w:tc>
      </w:tr>
      <w:tr w:rsidR="0039659D" w:rsidRPr="00334ACD" w14:paraId="0C4C07B6" w14:textId="77777777" w:rsidTr="0088477C">
        <w:tc>
          <w:tcPr>
            <w:tcW w:w="4825" w:type="dxa"/>
            <w:shd w:val="clear" w:color="auto" w:fill="auto"/>
          </w:tcPr>
          <w:p w14:paraId="17D6521B" w14:textId="77777777" w:rsidR="0039659D" w:rsidRPr="00F3261C" w:rsidRDefault="0039659D" w:rsidP="0088477C">
            <w:pPr>
              <w:rPr>
                <w:highlight w:val="yellow"/>
              </w:rPr>
            </w:pPr>
            <w:r w:rsidRPr="00F3261C">
              <w:rPr>
                <w:highlight w:val="yellow"/>
              </w:rPr>
              <w:t>File di testo</w:t>
            </w:r>
          </w:p>
        </w:tc>
        <w:tc>
          <w:tcPr>
            <w:tcW w:w="4802" w:type="dxa"/>
            <w:shd w:val="clear" w:color="auto" w:fill="auto"/>
          </w:tcPr>
          <w:p w14:paraId="141888FD" w14:textId="77777777" w:rsidR="0039659D" w:rsidRPr="00F3261C" w:rsidRDefault="0039659D" w:rsidP="0088477C">
            <w:pPr>
              <w:rPr>
                <w:highlight w:val="yellow"/>
                <w:lang w:val="en-US"/>
              </w:rPr>
            </w:pPr>
            <w:r w:rsidRPr="00F3261C">
              <w:rPr>
                <w:highlight w:val="yellow"/>
                <w:lang w:val="en-US"/>
              </w:rPr>
              <w:t>RTF, ODT, PDF, PDF/A, XML, txt</w:t>
            </w:r>
          </w:p>
        </w:tc>
      </w:tr>
      <w:tr w:rsidR="0039659D" w:rsidRPr="00334ACD" w14:paraId="72B564D1" w14:textId="77777777" w:rsidTr="0088477C">
        <w:tc>
          <w:tcPr>
            <w:tcW w:w="4825" w:type="dxa"/>
            <w:shd w:val="clear" w:color="auto" w:fill="auto"/>
          </w:tcPr>
          <w:p w14:paraId="5BD094A0" w14:textId="77777777" w:rsidR="0039659D" w:rsidRPr="00F3261C" w:rsidRDefault="0039659D" w:rsidP="0088477C">
            <w:pPr>
              <w:rPr>
                <w:highlight w:val="yellow"/>
              </w:rPr>
            </w:pPr>
            <w:r w:rsidRPr="00F3261C">
              <w:rPr>
                <w:highlight w:val="yellow"/>
              </w:rPr>
              <w:t>Foglio di calcolo / Tabelle</w:t>
            </w:r>
          </w:p>
        </w:tc>
        <w:tc>
          <w:tcPr>
            <w:tcW w:w="4802" w:type="dxa"/>
            <w:shd w:val="clear" w:color="auto" w:fill="auto"/>
          </w:tcPr>
          <w:p w14:paraId="6BE2B136" w14:textId="77777777" w:rsidR="0039659D" w:rsidRPr="00F3261C" w:rsidRDefault="0039659D" w:rsidP="0088477C">
            <w:pPr>
              <w:rPr>
                <w:highlight w:val="yellow"/>
                <w:lang w:val="en-US"/>
              </w:rPr>
            </w:pPr>
            <w:r w:rsidRPr="00F3261C">
              <w:rPr>
                <w:highlight w:val="yellow"/>
                <w:lang w:val="en-US"/>
              </w:rPr>
              <w:t>CSV, PDF, PDF/A, ODS</w:t>
            </w:r>
          </w:p>
        </w:tc>
      </w:tr>
      <w:tr w:rsidR="0039659D" w:rsidRPr="00334ACD" w14:paraId="29DB8D77" w14:textId="77777777" w:rsidTr="0088477C">
        <w:tc>
          <w:tcPr>
            <w:tcW w:w="4825" w:type="dxa"/>
            <w:shd w:val="clear" w:color="auto" w:fill="auto"/>
          </w:tcPr>
          <w:p w14:paraId="33E99E09" w14:textId="77777777" w:rsidR="0039659D" w:rsidRPr="00F3261C" w:rsidRDefault="0039659D" w:rsidP="0088477C">
            <w:pPr>
              <w:rPr>
                <w:highlight w:val="yellow"/>
              </w:rPr>
            </w:pPr>
            <w:r w:rsidRPr="00F3261C">
              <w:rPr>
                <w:highlight w:val="yellow"/>
              </w:rPr>
              <w:t>Presentazione</w:t>
            </w:r>
          </w:p>
        </w:tc>
        <w:tc>
          <w:tcPr>
            <w:tcW w:w="4802" w:type="dxa"/>
            <w:shd w:val="clear" w:color="auto" w:fill="auto"/>
          </w:tcPr>
          <w:p w14:paraId="24609FB4" w14:textId="77777777" w:rsidR="0039659D" w:rsidRPr="00F3261C" w:rsidRDefault="0039659D" w:rsidP="0088477C">
            <w:pPr>
              <w:rPr>
                <w:highlight w:val="yellow"/>
                <w:lang w:val="en-US"/>
              </w:rPr>
            </w:pPr>
            <w:r w:rsidRPr="00F3261C">
              <w:rPr>
                <w:highlight w:val="yellow"/>
                <w:lang w:val="en-US"/>
              </w:rPr>
              <w:t>PDF/A, PDF, HTML, ODP, JPG</w:t>
            </w:r>
          </w:p>
        </w:tc>
      </w:tr>
      <w:tr w:rsidR="0039659D" w:rsidRPr="002315D5" w14:paraId="49959B07" w14:textId="77777777" w:rsidTr="0088477C">
        <w:tc>
          <w:tcPr>
            <w:tcW w:w="4825" w:type="dxa"/>
            <w:shd w:val="clear" w:color="auto" w:fill="auto"/>
          </w:tcPr>
          <w:p w14:paraId="66CED63C" w14:textId="77777777" w:rsidR="0039659D" w:rsidRPr="00F3261C" w:rsidRDefault="0039659D" w:rsidP="0088477C">
            <w:pPr>
              <w:rPr>
                <w:highlight w:val="yellow"/>
              </w:rPr>
            </w:pPr>
            <w:r w:rsidRPr="00F3261C">
              <w:rPr>
                <w:highlight w:val="yellow"/>
              </w:rPr>
              <w:t>Immagini / foto</w:t>
            </w:r>
          </w:p>
        </w:tc>
        <w:tc>
          <w:tcPr>
            <w:tcW w:w="4802" w:type="dxa"/>
            <w:shd w:val="clear" w:color="auto" w:fill="auto"/>
          </w:tcPr>
          <w:p w14:paraId="27FDAAFE" w14:textId="77777777" w:rsidR="0039659D" w:rsidRPr="00F3261C" w:rsidRDefault="0039659D" w:rsidP="0088477C">
            <w:pPr>
              <w:rPr>
                <w:highlight w:val="yellow"/>
              </w:rPr>
            </w:pPr>
            <w:r w:rsidRPr="00F3261C">
              <w:rPr>
                <w:highlight w:val="yellow"/>
              </w:rPr>
              <w:t>JPG, PNG, TIFF</w:t>
            </w:r>
          </w:p>
        </w:tc>
      </w:tr>
      <w:tr w:rsidR="0039659D" w:rsidRPr="002315D5" w14:paraId="7C7FD1EF" w14:textId="77777777" w:rsidTr="0088477C">
        <w:tc>
          <w:tcPr>
            <w:tcW w:w="4825" w:type="dxa"/>
            <w:shd w:val="clear" w:color="auto" w:fill="auto"/>
          </w:tcPr>
          <w:p w14:paraId="0B6943B2" w14:textId="77777777" w:rsidR="0039659D" w:rsidRPr="00F3261C" w:rsidRDefault="0039659D" w:rsidP="0088477C">
            <w:pPr>
              <w:rPr>
                <w:highlight w:val="yellow"/>
              </w:rPr>
            </w:pPr>
            <w:r w:rsidRPr="00F3261C">
              <w:rPr>
                <w:highlight w:val="yellow"/>
              </w:rPr>
              <w:t>Video</w:t>
            </w:r>
          </w:p>
        </w:tc>
        <w:tc>
          <w:tcPr>
            <w:tcW w:w="4802" w:type="dxa"/>
            <w:shd w:val="clear" w:color="auto" w:fill="auto"/>
          </w:tcPr>
          <w:p w14:paraId="6056C992" w14:textId="77777777" w:rsidR="0039659D" w:rsidRPr="00F3261C" w:rsidRDefault="0039659D" w:rsidP="0088477C">
            <w:pPr>
              <w:rPr>
                <w:highlight w:val="yellow"/>
              </w:rPr>
            </w:pPr>
            <w:r w:rsidRPr="00F3261C">
              <w:rPr>
                <w:highlight w:val="yellow"/>
              </w:rPr>
              <w:t>Mp4, AVI</w:t>
            </w:r>
          </w:p>
        </w:tc>
      </w:tr>
      <w:tr w:rsidR="0039659D" w:rsidRPr="002315D5" w14:paraId="44F40142" w14:textId="77777777" w:rsidTr="0088477C">
        <w:tc>
          <w:tcPr>
            <w:tcW w:w="9627" w:type="dxa"/>
            <w:gridSpan w:val="2"/>
            <w:tcBorders>
              <w:top w:val="single" w:sz="4" w:space="0" w:color="auto"/>
              <w:left w:val="nil"/>
              <w:bottom w:val="nil"/>
              <w:right w:val="nil"/>
            </w:tcBorders>
            <w:shd w:val="clear" w:color="auto" w:fill="auto"/>
          </w:tcPr>
          <w:p w14:paraId="4EA5AD3E" w14:textId="77777777" w:rsidR="0039659D" w:rsidRPr="002315D5" w:rsidRDefault="0039659D" w:rsidP="0088477C">
            <w:r w:rsidRPr="002315D5">
              <w:rPr>
                <w:b/>
              </w:rPr>
              <w:t>Nota Bene:</w:t>
            </w:r>
            <w:r w:rsidRPr="002315D5">
              <w:t xml:space="preserve"> indipendentemente dal tipo di software che il concorrente intende utilizzare, è richiesta, per ogni ambito / obiettivo informativo riportato in tabella, la consegna dei file anche in formato nativo oltre che in formato di interscambio.</w:t>
            </w:r>
          </w:p>
        </w:tc>
      </w:tr>
    </w:tbl>
    <w:p w14:paraId="5FE123BB" w14:textId="77777777" w:rsidR="0039659D" w:rsidRPr="002315D5" w:rsidRDefault="0039659D" w:rsidP="0039659D">
      <w:pPr>
        <w:spacing w:before="240" w:line="276" w:lineRule="auto"/>
      </w:pPr>
      <w:r w:rsidRPr="002315D5">
        <w:t>È responsabilità dell’affidatario assicurare la completezza dei dati e delle informazioni contenuti nei file esportati secondo i formati di esportazione definiti nella Tabella di cui sopra.</w:t>
      </w:r>
    </w:p>
    <w:p w14:paraId="5B24A635" w14:textId="77777777" w:rsidR="0039659D" w:rsidRDefault="0039659D" w:rsidP="0039659D">
      <w:pPr>
        <w:spacing w:line="276" w:lineRule="auto"/>
      </w:pPr>
      <w:r w:rsidRPr="002315D5">
        <w:t>I file componenti il modello BIM dovranno essere inclusi all’interno di una cartella che conterrà il file del modello di coordinamento federato e una struttura di cartelle e sottocartelle, in cui saranno riposti i singoli modelli di parti o assiemi e la cui nomenclatura farà riferimento alla WBS di commessa.</w:t>
      </w:r>
    </w:p>
    <w:p w14:paraId="280920F6" w14:textId="77777777" w:rsidR="0039659D" w:rsidRPr="002315D5" w:rsidRDefault="0039659D" w:rsidP="0039659D">
      <w:pPr>
        <w:pStyle w:val="Titolo3"/>
      </w:pPr>
      <w:bookmarkStart w:id="15" w:name="_Toc225427534"/>
      <w:r>
        <w:t xml:space="preserve">Esportazione IFC e </w:t>
      </w:r>
      <w:proofErr w:type="spellStart"/>
      <w:r>
        <w:t>Pset</w:t>
      </w:r>
      <w:proofErr w:type="spellEnd"/>
      <w:r>
        <w:t xml:space="preserve"> di progetto</w:t>
      </w:r>
      <w:bookmarkEnd w:id="15"/>
    </w:p>
    <w:p w14:paraId="07C40D36" w14:textId="7292C413" w:rsidR="00F3261C" w:rsidRDefault="00F3261C" w:rsidP="0039659D">
      <w:pPr>
        <w:spacing w:line="276" w:lineRule="auto"/>
      </w:pPr>
      <w:r w:rsidRPr="00BC7195">
        <w:rPr>
          <w:i/>
          <w:highlight w:val="cyan"/>
        </w:rPr>
        <w:t>L’OE, in ragione dei requisiti minimi e degli obiettivi fissati nel CI, dovrà</w:t>
      </w:r>
      <w:r>
        <w:rPr>
          <w:i/>
          <w:highlight w:val="cyan"/>
        </w:rPr>
        <w:t xml:space="preserve"> valorizzare ed eventualmente </w:t>
      </w:r>
      <w:r w:rsidRPr="00F3261C">
        <w:rPr>
          <w:i/>
          <w:highlight w:val="cyan"/>
        </w:rPr>
        <w:t xml:space="preserve">integrare in via esemplificativa i parametri informativi di progetto attraverso la compilazione delle seguenti tabelle, che dovranno poi essere ampliate in sede di redazione del </w:t>
      </w:r>
      <w:proofErr w:type="spellStart"/>
      <w:r w:rsidRPr="00F3261C">
        <w:rPr>
          <w:i/>
          <w:highlight w:val="cyan"/>
        </w:rPr>
        <w:t>pGI</w:t>
      </w:r>
      <w:proofErr w:type="spellEnd"/>
      <w:r w:rsidRPr="00F3261C">
        <w:rPr>
          <w:i/>
          <w:highlight w:val="cyan"/>
        </w:rPr>
        <w:t>. Si rimette all’OE la valutazione su un numero esaustivo di esempi.</w:t>
      </w:r>
    </w:p>
    <w:p w14:paraId="014251D1" w14:textId="114B107C" w:rsidR="0039659D" w:rsidRPr="002315D5" w:rsidRDefault="0039659D" w:rsidP="0039659D">
      <w:pPr>
        <w:spacing w:line="276" w:lineRule="auto"/>
      </w:pPr>
      <w:r>
        <w:t xml:space="preserve">Per quanto concerne la struttura logica del modello informativo esportato, l’offerente dovrà indicare </w:t>
      </w:r>
      <w:proofErr w:type="spellStart"/>
      <w:r>
        <w:t>nll’oGI</w:t>
      </w:r>
      <w:proofErr w:type="spellEnd"/>
      <w:r>
        <w:t>, in forma tabellare, le modalità con cui intende organizzare e valorizzare le entità IFC e le relative proprietà informative, specificando le regole di utilizzo delle principali classi e relazioni dello schema IFC</w:t>
      </w:r>
      <w:r w:rsidRPr="002315D5">
        <w:t>:</w:t>
      </w:r>
    </w:p>
    <w:p w14:paraId="6849673C" w14:textId="77777777" w:rsidR="0039659D" w:rsidRPr="00845879" w:rsidRDefault="0039659D" w:rsidP="003D7BD2">
      <w:pPr>
        <w:pStyle w:val="Paragrafoelenco"/>
        <w:numPr>
          <w:ilvl w:val="0"/>
          <w:numId w:val="27"/>
        </w:numPr>
        <w:spacing w:before="240" w:line="276" w:lineRule="auto"/>
        <w:ind w:left="709"/>
      </w:pPr>
      <w:proofErr w:type="spellStart"/>
      <w:r w:rsidRPr="00845879">
        <w:t>IfcProject</w:t>
      </w:r>
      <w:proofErr w:type="spellEnd"/>
      <w:r w:rsidRPr="00845879">
        <w:t>;</w:t>
      </w:r>
    </w:p>
    <w:p w14:paraId="630A5E5C" w14:textId="77777777" w:rsidR="0039659D" w:rsidRPr="00845879" w:rsidRDefault="0039659D" w:rsidP="003D7BD2">
      <w:pPr>
        <w:pStyle w:val="Paragrafoelenco"/>
        <w:numPr>
          <w:ilvl w:val="0"/>
          <w:numId w:val="27"/>
        </w:numPr>
        <w:spacing w:line="276" w:lineRule="auto"/>
        <w:ind w:left="709"/>
      </w:pPr>
      <w:proofErr w:type="spellStart"/>
      <w:r w:rsidRPr="00845879">
        <w:t>IfcSite</w:t>
      </w:r>
      <w:proofErr w:type="spellEnd"/>
      <w:r w:rsidRPr="00845879">
        <w:t>;</w:t>
      </w:r>
    </w:p>
    <w:p w14:paraId="1FD2D481" w14:textId="77777777" w:rsidR="0039659D" w:rsidRPr="002315D5" w:rsidRDefault="0039659D" w:rsidP="003D7BD2">
      <w:pPr>
        <w:pStyle w:val="Paragrafoelenco"/>
        <w:numPr>
          <w:ilvl w:val="0"/>
          <w:numId w:val="27"/>
        </w:numPr>
        <w:spacing w:line="276" w:lineRule="auto"/>
        <w:ind w:left="709"/>
      </w:pPr>
      <w:proofErr w:type="spellStart"/>
      <w:r w:rsidRPr="002315D5">
        <w:t>IfcObjectDefinition</w:t>
      </w:r>
      <w:proofErr w:type="spellEnd"/>
      <w:r w:rsidRPr="002315D5">
        <w:t>;</w:t>
      </w:r>
    </w:p>
    <w:p w14:paraId="762F0D9C" w14:textId="77777777" w:rsidR="0039659D" w:rsidRPr="002315D5" w:rsidRDefault="0039659D" w:rsidP="003D7BD2">
      <w:pPr>
        <w:pStyle w:val="Paragrafoelenco"/>
        <w:numPr>
          <w:ilvl w:val="0"/>
          <w:numId w:val="27"/>
        </w:numPr>
        <w:spacing w:line="276" w:lineRule="auto"/>
        <w:ind w:left="709"/>
      </w:pPr>
      <w:proofErr w:type="spellStart"/>
      <w:r w:rsidRPr="002315D5">
        <w:lastRenderedPageBreak/>
        <w:t>IfcRelationship</w:t>
      </w:r>
      <w:proofErr w:type="spellEnd"/>
      <w:r w:rsidRPr="002315D5">
        <w:t>;</w:t>
      </w:r>
    </w:p>
    <w:p w14:paraId="062A1515" w14:textId="77777777" w:rsidR="0039659D" w:rsidRDefault="0039659D" w:rsidP="003D7BD2">
      <w:pPr>
        <w:pStyle w:val="Paragrafoelenco"/>
        <w:numPr>
          <w:ilvl w:val="0"/>
          <w:numId w:val="27"/>
        </w:numPr>
        <w:spacing w:after="240" w:line="276" w:lineRule="auto"/>
        <w:ind w:left="709"/>
      </w:pPr>
      <w:proofErr w:type="spellStart"/>
      <w:r w:rsidRPr="002315D5">
        <w:t>IfcPropertyDefinition</w:t>
      </w:r>
      <w:proofErr w:type="spellEnd"/>
      <w:r w:rsidRPr="002315D5">
        <w:t>.</w:t>
      </w:r>
    </w:p>
    <w:p w14:paraId="17778067" w14:textId="77777777" w:rsidR="0039659D" w:rsidRPr="00DB3FA2" w:rsidRDefault="0039659D" w:rsidP="0039659D">
      <w:pPr>
        <w:spacing w:line="276" w:lineRule="auto"/>
      </w:pPr>
      <w:r w:rsidRPr="00DB3FA2">
        <w:t>Con riferimento al livello informativo dei dati, nell’esportazione dei modelli dal formato nativo al formato aperto IFC dovrà essere utilizzato un preset informativo coerente con gli usi previsti per il modello e concordato con la Stazione Appaltante.</w:t>
      </w:r>
    </w:p>
    <w:p w14:paraId="5E85A49E" w14:textId="77777777" w:rsidR="0039659D" w:rsidRDefault="0039659D" w:rsidP="0039659D">
      <w:pPr>
        <w:spacing w:line="276" w:lineRule="auto"/>
      </w:pPr>
      <w:r w:rsidRPr="00DB3FA2">
        <w:t xml:space="preserve">In particolare dovrà essere assicurata la valorizzazione dei seguenti </w:t>
      </w:r>
      <w:proofErr w:type="spellStart"/>
      <w:r w:rsidRPr="00DB3FA2">
        <w:t>property</w:t>
      </w:r>
      <w:proofErr w:type="spellEnd"/>
      <w:r w:rsidRPr="00DB3FA2">
        <w:t xml:space="preserve"> set (</w:t>
      </w:r>
      <w:proofErr w:type="spellStart"/>
      <w:r w:rsidRPr="00DB3FA2">
        <w:t>Pset</w:t>
      </w:r>
      <w:proofErr w:type="spellEnd"/>
      <w:r w:rsidRPr="00DB3FA2">
        <w:t>) specifici di progetto:</w:t>
      </w:r>
    </w:p>
    <w:p w14:paraId="480919E3" w14:textId="77777777" w:rsidR="0039659D" w:rsidRPr="00DB3FA2" w:rsidRDefault="0039659D" w:rsidP="003D7BD2">
      <w:pPr>
        <w:pStyle w:val="Paragrafoelenco"/>
        <w:numPr>
          <w:ilvl w:val="0"/>
          <w:numId w:val="27"/>
        </w:numPr>
        <w:spacing w:before="240" w:line="276" w:lineRule="auto"/>
        <w:ind w:left="709"/>
      </w:pPr>
      <w:r w:rsidRPr="00DB3FA2">
        <w:t>B0_ProjectInfo-PSet – informazioni generali di progetto</w:t>
      </w:r>
    </w:p>
    <w:p w14:paraId="2033072A" w14:textId="77777777" w:rsidR="0039659D" w:rsidRPr="00DB3FA2" w:rsidRDefault="0039659D" w:rsidP="003D7BD2">
      <w:pPr>
        <w:pStyle w:val="Paragrafoelenco"/>
        <w:numPr>
          <w:ilvl w:val="0"/>
          <w:numId w:val="27"/>
        </w:numPr>
        <w:spacing w:line="276" w:lineRule="auto"/>
        <w:ind w:left="709"/>
      </w:pPr>
      <w:r w:rsidRPr="00DB3FA2">
        <w:t>B1_SiteInfo-Pset – informazioni relative al sito e alla geolocalizzazione</w:t>
      </w:r>
    </w:p>
    <w:p w14:paraId="60A686BC" w14:textId="77777777" w:rsidR="0039659D" w:rsidRPr="00DB3FA2" w:rsidRDefault="0039659D" w:rsidP="003D7BD2">
      <w:pPr>
        <w:pStyle w:val="Paragrafoelenco"/>
        <w:numPr>
          <w:ilvl w:val="0"/>
          <w:numId w:val="27"/>
        </w:numPr>
        <w:spacing w:line="276" w:lineRule="auto"/>
        <w:ind w:left="709"/>
      </w:pPr>
      <w:r w:rsidRPr="00DB3FA2">
        <w:t xml:space="preserve">M1_WBS-Pset – Work Breakdown </w:t>
      </w:r>
      <w:proofErr w:type="spellStart"/>
      <w:r w:rsidRPr="00DB3FA2">
        <w:t>Structure</w:t>
      </w:r>
      <w:proofErr w:type="spellEnd"/>
      <w:r w:rsidRPr="00DB3FA2">
        <w:t xml:space="preserve"> associata agli oggetti del modello</w:t>
      </w:r>
    </w:p>
    <w:p w14:paraId="6F8BC824" w14:textId="77777777" w:rsidR="0039659D" w:rsidRPr="00DB3FA2" w:rsidRDefault="0039659D" w:rsidP="003D7BD2">
      <w:pPr>
        <w:pStyle w:val="Paragrafoelenco"/>
        <w:numPr>
          <w:ilvl w:val="0"/>
          <w:numId w:val="27"/>
        </w:numPr>
        <w:spacing w:line="276" w:lineRule="auto"/>
        <w:ind w:left="709"/>
      </w:pPr>
      <w:r w:rsidRPr="00DB3FA2">
        <w:t>M2_General-Pset – informazioni tecniche di supporto allo sviluppo disciplinare del progetto</w:t>
      </w:r>
    </w:p>
    <w:p w14:paraId="6089F1DB" w14:textId="77777777" w:rsidR="0039659D" w:rsidRPr="00DB3FA2" w:rsidRDefault="0039659D" w:rsidP="003D7BD2">
      <w:pPr>
        <w:pStyle w:val="Paragrafoelenco"/>
        <w:numPr>
          <w:ilvl w:val="0"/>
          <w:numId w:val="27"/>
        </w:numPr>
        <w:spacing w:line="276" w:lineRule="auto"/>
        <w:ind w:left="709"/>
      </w:pPr>
      <w:r w:rsidRPr="00DB3FA2">
        <w:t>M3_CME-PSet – informazioni per la quantificazione economica dell’opera</w:t>
      </w:r>
    </w:p>
    <w:p w14:paraId="2710443D" w14:textId="77777777" w:rsidR="0039659D" w:rsidRPr="00DB3FA2" w:rsidRDefault="0039659D" w:rsidP="003D7BD2">
      <w:pPr>
        <w:pStyle w:val="Paragrafoelenco"/>
        <w:numPr>
          <w:ilvl w:val="0"/>
          <w:numId w:val="27"/>
        </w:numPr>
        <w:spacing w:line="276" w:lineRule="auto"/>
        <w:ind w:left="709"/>
      </w:pPr>
      <w:r w:rsidRPr="00DB3FA2">
        <w:t xml:space="preserve">M4_ModelChecking-PSet – parametri utili alle attività di </w:t>
      </w:r>
      <w:proofErr w:type="spellStart"/>
      <w:r w:rsidRPr="00DB3FA2">
        <w:t>clash</w:t>
      </w:r>
      <w:proofErr w:type="spellEnd"/>
      <w:r w:rsidRPr="00DB3FA2">
        <w:t xml:space="preserve"> </w:t>
      </w:r>
      <w:proofErr w:type="spellStart"/>
      <w:r w:rsidRPr="00DB3FA2">
        <w:t>detection</w:t>
      </w:r>
      <w:proofErr w:type="spellEnd"/>
      <w:r w:rsidRPr="00DB3FA2">
        <w:t xml:space="preserve"> e model checking</w:t>
      </w:r>
    </w:p>
    <w:p w14:paraId="36169E4B" w14:textId="77777777" w:rsidR="0039659D" w:rsidRPr="00DB3FA2" w:rsidRDefault="0039659D" w:rsidP="003D7BD2">
      <w:pPr>
        <w:pStyle w:val="Paragrafoelenco"/>
        <w:numPr>
          <w:ilvl w:val="0"/>
          <w:numId w:val="27"/>
        </w:numPr>
        <w:spacing w:after="240" w:line="276" w:lineRule="auto"/>
        <w:ind w:left="709"/>
      </w:pPr>
      <w:r w:rsidRPr="00DB3FA2">
        <w:t>M5_CodeChecking-PSet – parametri utili alle verifiche normative e regolamentari.</w:t>
      </w:r>
    </w:p>
    <w:p w14:paraId="1CC37DB0" w14:textId="77777777" w:rsidR="0039659D" w:rsidRPr="00DB3FA2" w:rsidRDefault="0039659D" w:rsidP="0039659D">
      <w:pPr>
        <w:spacing w:line="276" w:lineRule="auto"/>
      </w:pPr>
      <w:r w:rsidRPr="00DB3FA2">
        <w:t xml:space="preserve">L’offerente potrà proporre l’integrazione dei </w:t>
      </w:r>
      <w:proofErr w:type="spellStart"/>
      <w:r w:rsidRPr="00DB3FA2">
        <w:t>Pset</w:t>
      </w:r>
      <w:proofErr w:type="spellEnd"/>
      <w:r w:rsidRPr="00DB3FA2">
        <w:t xml:space="preserve"> sopra indicati con ulteriori parametri informativi</w:t>
      </w:r>
      <w:r>
        <w:t>,</w:t>
      </w:r>
      <w:r w:rsidRPr="00DB3FA2">
        <w:t xml:space="preserve"> qualora ritenuti necessari.</w:t>
      </w:r>
    </w:p>
    <w:p w14:paraId="12B985A2" w14:textId="77777777" w:rsidR="0039659D" w:rsidRDefault="0039659D" w:rsidP="0039659D">
      <w:pPr>
        <w:spacing w:line="276" w:lineRule="auto"/>
      </w:pPr>
      <w:r w:rsidRPr="00DB3FA2">
        <w:t>Dovranno inoltre essere allegate all’</w:t>
      </w:r>
      <w:proofErr w:type="spellStart"/>
      <w:r w:rsidRPr="00DB3FA2">
        <w:t>oGI</w:t>
      </w:r>
      <w:proofErr w:type="spellEnd"/>
      <w:r w:rsidRPr="00DB3FA2">
        <w:t xml:space="preserve"> tabelle esemplificative che descrivano:</w:t>
      </w:r>
    </w:p>
    <w:p w14:paraId="72485045" w14:textId="77777777" w:rsidR="0039659D" w:rsidRPr="00DB3FA2" w:rsidRDefault="0039659D" w:rsidP="003D7BD2">
      <w:pPr>
        <w:pStyle w:val="Paragrafoelenco"/>
        <w:numPr>
          <w:ilvl w:val="0"/>
          <w:numId w:val="18"/>
        </w:numPr>
        <w:spacing w:before="240" w:line="276" w:lineRule="auto"/>
      </w:pPr>
      <w:r>
        <w:t xml:space="preserve">le proprietà informative associate ai </w:t>
      </w:r>
      <w:proofErr w:type="spellStart"/>
      <w:r>
        <w:t>Property</w:t>
      </w:r>
      <w:proofErr w:type="spellEnd"/>
      <w:r>
        <w:t xml:space="preserve"> Set definiti dalla Stazione Appaltante e le modalità di loro valorizzazione</w:t>
      </w:r>
      <w:r w:rsidRPr="00DB3FA2">
        <w:t>;</w:t>
      </w:r>
    </w:p>
    <w:p w14:paraId="5B3C5EA7" w14:textId="77777777" w:rsidR="0039659D" w:rsidRPr="00DB3FA2" w:rsidRDefault="0039659D" w:rsidP="003D7BD2">
      <w:pPr>
        <w:pStyle w:val="Paragrafoelenco"/>
        <w:numPr>
          <w:ilvl w:val="0"/>
          <w:numId w:val="18"/>
        </w:numPr>
        <w:spacing w:line="276" w:lineRule="auto"/>
      </w:pPr>
      <w:r w:rsidRPr="00DB3FA2">
        <w:t>le regole di organizzazione e gestione delle informazioni;</w:t>
      </w:r>
    </w:p>
    <w:p w14:paraId="3608029D" w14:textId="77777777" w:rsidR="0039659D" w:rsidRDefault="0039659D" w:rsidP="003D7BD2">
      <w:pPr>
        <w:pStyle w:val="Paragrafoelenco"/>
        <w:numPr>
          <w:ilvl w:val="0"/>
          <w:numId w:val="18"/>
        </w:numPr>
        <w:spacing w:after="240" w:line="276" w:lineRule="auto"/>
      </w:pPr>
      <w:r w:rsidRPr="00DB3FA2">
        <w:t>le modalità con cui tali informazioni saranno rese disponibili anche nei formati aperti di interscambio (IFC).</w:t>
      </w:r>
    </w:p>
    <w:p w14:paraId="6C59019F" w14:textId="77777777" w:rsidR="0039659D" w:rsidRDefault="0039659D" w:rsidP="0039659D">
      <w:pPr>
        <w:spacing w:after="240" w:line="276" w:lineRule="auto"/>
      </w:pPr>
      <w:r>
        <w:t xml:space="preserve">Si riportano a seguire delle tabelle vuote di esempio che dovranno essere implementate con un numero di righe ritenuto congruo, atte a far comprendere alla Stazione Appaltante la bontà dell’offerta proposta. In sede di redazione del </w:t>
      </w:r>
      <w:proofErr w:type="spellStart"/>
      <w:r>
        <w:t>pGI</w:t>
      </w:r>
      <w:proofErr w:type="spellEnd"/>
      <w:r>
        <w:t xml:space="preserve"> dovranno essere poi implementate dall’Affidatario per il progetto completo.</w:t>
      </w:r>
    </w:p>
    <w:p w14:paraId="2DA020A2" w14:textId="77777777" w:rsidR="0039659D" w:rsidRDefault="0039659D" w:rsidP="0039659D">
      <w:pPr>
        <w:spacing w:after="240" w:line="276" w:lineRule="auto"/>
      </w:pPr>
      <w:r>
        <w:t>Tabella generale per la STRUTTURA LOGICA IFC</w:t>
      </w:r>
    </w:p>
    <w:tbl>
      <w:tblPr>
        <w:tblStyle w:val="Grigliatabella1"/>
        <w:tblW w:w="0" w:type="auto"/>
        <w:tblLook w:val="04A0" w:firstRow="1" w:lastRow="0" w:firstColumn="1" w:lastColumn="0" w:noHBand="0" w:noVBand="1"/>
      </w:tblPr>
      <w:tblGrid>
        <w:gridCol w:w="1382"/>
        <w:gridCol w:w="1328"/>
        <w:gridCol w:w="1199"/>
        <w:gridCol w:w="1699"/>
        <w:gridCol w:w="2044"/>
        <w:gridCol w:w="1975"/>
      </w:tblGrid>
      <w:tr w:rsidR="0039659D" w:rsidRPr="00CA23FD" w14:paraId="7DFB9D3C" w14:textId="77777777" w:rsidTr="00F3261C">
        <w:trPr>
          <w:trHeight w:val="300"/>
        </w:trPr>
        <w:tc>
          <w:tcPr>
            <w:tcW w:w="1960" w:type="dxa"/>
            <w:hideMark/>
          </w:tcPr>
          <w:p w14:paraId="7310A1AB" w14:textId="77777777" w:rsidR="0039659D" w:rsidRPr="00CA23FD" w:rsidRDefault="0039659D" w:rsidP="0088477C">
            <w:pPr>
              <w:spacing w:line="276" w:lineRule="auto"/>
              <w:jc w:val="center"/>
              <w:rPr>
                <w:b/>
                <w:bCs/>
                <w:sz w:val="22"/>
                <w:szCs w:val="20"/>
              </w:rPr>
            </w:pPr>
            <w:r w:rsidRPr="00CA23FD">
              <w:rPr>
                <w:b/>
                <w:bCs/>
                <w:sz w:val="22"/>
                <w:szCs w:val="20"/>
              </w:rPr>
              <w:t>Disciplina</w:t>
            </w:r>
          </w:p>
        </w:tc>
        <w:tc>
          <w:tcPr>
            <w:tcW w:w="2080" w:type="dxa"/>
            <w:hideMark/>
          </w:tcPr>
          <w:p w14:paraId="60170D83" w14:textId="77777777" w:rsidR="0039659D" w:rsidRPr="00CA23FD" w:rsidRDefault="0039659D" w:rsidP="0088477C">
            <w:pPr>
              <w:spacing w:line="276" w:lineRule="auto"/>
              <w:jc w:val="center"/>
              <w:rPr>
                <w:b/>
                <w:bCs/>
                <w:sz w:val="22"/>
                <w:szCs w:val="20"/>
              </w:rPr>
            </w:pPr>
            <w:r w:rsidRPr="00CA23FD">
              <w:rPr>
                <w:b/>
                <w:bCs/>
                <w:sz w:val="22"/>
                <w:szCs w:val="20"/>
              </w:rPr>
              <w:t>Oggetto</w:t>
            </w:r>
          </w:p>
        </w:tc>
        <w:tc>
          <w:tcPr>
            <w:tcW w:w="2040" w:type="dxa"/>
            <w:hideMark/>
          </w:tcPr>
          <w:p w14:paraId="6F6E461C" w14:textId="77777777" w:rsidR="0039659D" w:rsidRPr="00CA23FD" w:rsidRDefault="0039659D" w:rsidP="0088477C">
            <w:pPr>
              <w:spacing w:line="276" w:lineRule="auto"/>
              <w:jc w:val="center"/>
              <w:rPr>
                <w:b/>
                <w:bCs/>
                <w:sz w:val="22"/>
                <w:szCs w:val="20"/>
              </w:rPr>
            </w:pPr>
            <w:r w:rsidRPr="00CA23FD">
              <w:rPr>
                <w:b/>
                <w:bCs/>
                <w:sz w:val="22"/>
                <w:szCs w:val="20"/>
              </w:rPr>
              <w:t>Classe IFC</w:t>
            </w:r>
          </w:p>
        </w:tc>
        <w:tc>
          <w:tcPr>
            <w:tcW w:w="2480" w:type="dxa"/>
            <w:hideMark/>
          </w:tcPr>
          <w:p w14:paraId="7484931C" w14:textId="77777777" w:rsidR="0039659D" w:rsidRPr="00CA23FD" w:rsidRDefault="0039659D" w:rsidP="0088477C">
            <w:pPr>
              <w:spacing w:line="276" w:lineRule="auto"/>
              <w:jc w:val="center"/>
              <w:rPr>
                <w:b/>
                <w:bCs/>
                <w:sz w:val="22"/>
                <w:szCs w:val="20"/>
              </w:rPr>
            </w:pPr>
            <w:r w:rsidRPr="00CA23FD">
              <w:rPr>
                <w:b/>
                <w:bCs/>
                <w:sz w:val="22"/>
                <w:szCs w:val="20"/>
              </w:rPr>
              <w:t>Contenitore spaziale</w:t>
            </w:r>
            <w:r>
              <w:rPr>
                <w:b/>
                <w:bCs/>
                <w:sz w:val="22"/>
                <w:szCs w:val="20"/>
              </w:rPr>
              <w:t xml:space="preserve"> IFC</w:t>
            </w:r>
          </w:p>
        </w:tc>
        <w:tc>
          <w:tcPr>
            <w:tcW w:w="4060" w:type="dxa"/>
            <w:hideMark/>
          </w:tcPr>
          <w:p w14:paraId="1D0C8B97" w14:textId="77777777" w:rsidR="0039659D" w:rsidRPr="00CA23FD" w:rsidRDefault="0039659D" w:rsidP="0088477C">
            <w:pPr>
              <w:spacing w:line="276" w:lineRule="auto"/>
              <w:jc w:val="center"/>
              <w:rPr>
                <w:b/>
                <w:bCs/>
                <w:sz w:val="22"/>
                <w:szCs w:val="20"/>
              </w:rPr>
            </w:pPr>
            <w:r w:rsidRPr="00CA23FD">
              <w:rPr>
                <w:b/>
                <w:bCs/>
                <w:sz w:val="22"/>
                <w:szCs w:val="20"/>
              </w:rPr>
              <w:t>Relazioni IFC utilizzate</w:t>
            </w:r>
          </w:p>
        </w:tc>
        <w:tc>
          <w:tcPr>
            <w:tcW w:w="3040" w:type="dxa"/>
            <w:hideMark/>
          </w:tcPr>
          <w:p w14:paraId="0553E16C" w14:textId="77777777" w:rsidR="0039659D" w:rsidRPr="00CA23FD" w:rsidRDefault="0039659D" w:rsidP="0088477C">
            <w:pPr>
              <w:spacing w:line="276" w:lineRule="auto"/>
              <w:jc w:val="center"/>
              <w:rPr>
                <w:b/>
                <w:bCs/>
                <w:sz w:val="22"/>
                <w:szCs w:val="20"/>
              </w:rPr>
            </w:pPr>
            <w:r w:rsidRPr="00CA23FD">
              <w:rPr>
                <w:b/>
                <w:bCs/>
                <w:sz w:val="22"/>
                <w:szCs w:val="20"/>
              </w:rPr>
              <w:t>Note di modellazione</w:t>
            </w:r>
          </w:p>
        </w:tc>
      </w:tr>
      <w:tr w:rsidR="0039659D" w:rsidRPr="00CA23FD" w14:paraId="723E69C7" w14:textId="77777777" w:rsidTr="00F3261C">
        <w:trPr>
          <w:trHeight w:val="355"/>
        </w:trPr>
        <w:tc>
          <w:tcPr>
            <w:tcW w:w="1960" w:type="dxa"/>
          </w:tcPr>
          <w:p w14:paraId="38CBFF0F" w14:textId="77777777" w:rsidR="0039659D" w:rsidRPr="009041B2" w:rsidRDefault="0039659D" w:rsidP="0088477C">
            <w:pPr>
              <w:spacing w:line="276" w:lineRule="auto"/>
              <w:jc w:val="center"/>
              <w:rPr>
                <w:sz w:val="22"/>
                <w:szCs w:val="20"/>
                <w:highlight w:val="yellow"/>
              </w:rPr>
            </w:pPr>
            <w:r w:rsidRPr="009041B2">
              <w:rPr>
                <w:sz w:val="22"/>
                <w:szCs w:val="20"/>
                <w:highlight w:val="yellow"/>
              </w:rPr>
              <w:t>-</w:t>
            </w:r>
          </w:p>
        </w:tc>
        <w:tc>
          <w:tcPr>
            <w:tcW w:w="2080" w:type="dxa"/>
          </w:tcPr>
          <w:p w14:paraId="0504AA76" w14:textId="77777777" w:rsidR="0039659D" w:rsidRPr="009041B2" w:rsidRDefault="0039659D" w:rsidP="0088477C">
            <w:pPr>
              <w:spacing w:line="276" w:lineRule="auto"/>
              <w:jc w:val="center"/>
              <w:rPr>
                <w:sz w:val="22"/>
                <w:szCs w:val="20"/>
                <w:highlight w:val="yellow"/>
              </w:rPr>
            </w:pPr>
            <w:r w:rsidRPr="009041B2">
              <w:rPr>
                <w:sz w:val="22"/>
                <w:szCs w:val="20"/>
                <w:highlight w:val="yellow"/>
              </w:rPr>
              <w:t>-</w:t>
            </w:r>
          </w:p>
        </w:tc>
        <w:tc>
          <w:tcPr>
            <w:tcW w:w="2040" w:type="dxa"/>
          </w:tcPr>
          <w:p w14:paraId="1F0C1356" w14:textId="77777777" w:rsidR="0039659D" w:rsidRPr="009041B2" w:rsidRDefault="0039659D" w:rsidP="0088477C">
            <w:pPr>
              <w:spacing w:line="276" w:lineRule="auto"/>
              <w:jc w:val="center"/>
              <w:rPr>
                <w:sz w:val="22"/>
                <w:szCs w:val="20"/>
                <w:highlight w:val="yellow"/>
              </w:rPr>
            </w:pPr>
            <w:r w:rsidRPr="009041B2">
              <w:rPr>
                <w:sz w:val="22"/>
                <w:szCs w:val="20"/>
                <w:highlight w:val="yellow"/>
              </w:rPr>
              <w:t>-</w:t>
            </w:r>
          </w:p>
        </w:tc>
        <w:tc>
          <w:tcPr>
            <w:tcW w:w="2480" w:type="dxa"/>
          </w:tcPr>
          <w:p w14:paraId="2D4E9300" w14:textId="77777777" w:rsidR="0039659D" w:rsidRPr="009041B2" w:rsidRDefault="0039659D" w:rsidP="0088477C">
            <w:pPr>
              <w:spacing w:line="276" w:lineRule="auto"/>
              <w:jc w:val="center"/>
              <w:rPr>
                <w:sz w:val="22"/>
                <w:szCs w:val="20"/>
                <w:highlight w:val="yellow"/>
              </w:rPr>
            </w:pPr>
            <w:r w:rsidRPr="009041B2">
              <w:rPr>
                <w:sz w:val="22"/>
                <w:szCs w:val="20"/>
                <w:highlight w:val="yellow"/>
              </w:rPr>
              <w:t>-</w:t>
            </w:r>
          </w:p>
        </w:tc>
        <w:tc>
          <w:tcPr>
            <w:tcW w:w="4060" w:type="dxa"/>
          </w:tcPr>
          <w:p w14:paraId="3A6A28CA" w14:textId="77777777" w:rsidR="0039659D" w:rsidRPr="009041B2" w:rsidRDefault="0039659D" w:rsidP="0088477C">
            <w:pPr>
              <w:spacing w:line="276" w:lineRule="auto"/>
              <w:jc w:val="center"/>
              <w:rPr>
                <w:sz w:val="22"/>
                <w:szCs w:val="20"/>
                <w:highlight w:val="yellow"/>
              </w:rPr>
            </w:pPr>
            <w:r w:rsidRPr="009041B2">
              <w:rPr>
                <w:sz w:val="22"/>
                <w:szCs w:val="20"/>
                <w:highlight w:val="yellow"/>
              </w:rPr>
              <w:t>-</w:t>
            </w:r>
          </w:p>
        </w:tc>
        <w:tc>
          <w:tcPr>
            <w:tcW w:w="3040" w:type="dxa"/>
          </w:tcPr>
          <w:p w14:paraId="15AB934B" w14:textId="77777777" w:rsidR="0039659D" w:rsidRPr="00CA23FD" w:rsidRDefault="0039659D" w:rsidP="0088477C">
            <w:pPr>
              <w:spacing w:line="276" w:lineRule="auto"/>
              <w:jc w:val="center"/>
              <w:rPr>
                <w:sz w:val="22"/>
                <w:szCs w:val="20"/>
              </w:rPr>
            </w:pPr>
            <w:r w:rsidRPr="009041B2">
              <w:rPr>
                <w:sz w:val="22"/>
                <w:szCs w:val="20"/>
                <w:highlight w:val="yellow"/>
              </w:rPr>
              <w:t>-</w:t>
            </w:r>
          </w:p>
        </w:tc>
      </w:tr>
    </w:tbl>
    <w:p w14:paraId="5F6CE6B6" w14:textId="28F497AC" w:rsidR="0039659D" w:rsidRDefault="0039659D" w:rsidP="0039659D">
      <w:pPr>
        <w:spacing w:before="240" w:after="240" w:line="276" w:lineRule="auto"/>
      </w:pPr>
      <w:r>
        <w:t>Tabella generale per la STRUTTURA INFORMATIVA (PSET)</w:t>
      </w:r>
    </w:p>
    <w:tbl>
      <w:tblPr>
        <w:tblStyle w:val="Grigliatabella"/>
        <w:tblW w:w="0" w:type="auto"/>
        <w:tblLook w:val="04A0" w:firstRow="1" w:lastRow="0" w:firstColumn="1" w:lastColumn="0" w:noHBand="0" w:noVBand="1"/>
      </w:tblPr>
      <w:tblGrid>
        <w:gridCol w:w="1029"/>
        <w:gridCol w:w="1659"/>
        <w:gridCol w:w="1234"/>
        <w:gridCol w:w="1175"/>
        <w:gridCol w:w="1985"/>
        <w:gridCol w:w="884"/>
        <w:gridCol w:w="1661"/>
      </w:tblGrid>
      <w:tr w:rsidR="0039659D" w:rsidRPr="008D6B51" w14:paraId="591FB364" w14:textId="77777777" w:rsidTr="0088477C">
        <w:trPr>
          <w:trHeight w:val="315"/>
        </w:trPr>
        <w:tc>
          <w:tcPr>
            <w:tcW w:w="1030" w:type="dxa"/>
            <w:hideMark/>
          </w:tcPr>
          <w:p w14:paraId="6FDBB1DA" w14:textId="77777777" w:rsidR="0039659D" w:rsidRPr="008D6B51" w:rsidRDefault="0039659D" w:rsidP="0088477C">
            <w:pPr>
              <w:spacing w:line="276" w:lineRule="auto"/>
              <w:jc w:val="center"/>
              <w:rPr>
                <w:b/>
                <w:bCs/>
                <w:sz w:val="22"/>
                <w:szCs w:val="20"/>
              </w:rPr>
            </w:pPr>
            <w:r w:rsidRPr="008D6B51">
              <w:rPr>
                <w:b/>
                <w:bCs/>
                <w:sz w:val="22"/>
                <w:szCs w:val="20"/>
              </w:rPr>
              <w:lastRenderedPageBreak/>
              <w:t>Classe IFC</w:t>
            </w:r>
          </w:p>
        </w:tc>
        <w:tc>
          <w:tcPr>
            <w:tcW w:w="1659" w:type="dxa"/>
            <w:hideMark/>
          </w:tcPr>
          <w:p w14:paraId="5A42DAF3" w14:textId="77777777" w:rsidR="0039659D" w:rsidRPr="008D6B51" w:rsidRDefault="0039659D" w:rsidP="0088477C">
            <w:pPr>
              <w:spacing w:line="276" w:lineRule="auto"/>
              <w:jc w:val="center"/>
              <w:rPr>
                <w:b/>
                <w:bCs/>
                <w:sz w:val="22"/>
                <w:szCs w:val="20"/>
              </w:rPr>
            </w:pPr>
            <w:proofErr w:type="spellStart"/>
            <w:r w:rsidRPr="008D6B51">
              <w:rPr>
                <w:b/>
                <w:bCs/>
                <w:sz w:val="22"/>
                <w:szCs w:val="20"/>
              </w:rPr>
              <w:t>Pset</w:t>
            </w:r>
            <w:proofErr w:type="spellEnd"/>
            <w:r>
              <w:rPr>
                <w:b/>
                <w:bCs/>
                <w:sz w:val="22"/>
                <w:szCs w:val="20"/>
              </w:rPr>
              <w:t xml:space="preserve"> (da elenco proposto)</w:t>
            </w:r>
          </w:p>
        </w:tc>
        <w:tc>
          <w:tcPr>
            <w:tcW w:w="1234" w:type="dxa"/>
            <w:hideMark/>
          </w:tcPr>
          <w:p w14:paraId="51D685B3" w14:textId="77777777" w:rsidR="0039659D" w:rsidRPr="008D6B51" w:rsidRDefault="0039659D" w:rsidP="0088477C">
            <w:pPr>
              <w:spacing w:line="276" w:lineRule="auto"/>
              <w:jc w:val="center"/>
              <w:rPr>
                <w:b/>
                <w:bCs/>
                <w:sz w:val="22"/>
                <w:szCs w:val="20"/>
              </w:rPr>
            </w:pPr>
            <w:r w:rsidRPr="008D6B51">
              <w:rPr>
                <w:b/>
                <w:bCs/>
                <w:sz w:val="22"/>
                <w:szCs w:val="20"/>
              </w:rPr>
              <w:t>Proprietà</w:t>
            </w:r>
          </w:p>
        </w:tc>
        <w:tc>
          <w:tcPr>
            <w:tcW w:w="1175" w:type="dxa"/>
            <w:hideMark/>
          </w:tcPr>
          <w:p w14:paraId="2DD413AC" w14:textId="77777777" w:rsidR="0039659D" w:rsidRPr="008D6B51" w:rsidRDefault="0039659D" w:rsidP="0088477C">
            <w:pPr>
              <w:spacing w:line="276" w:lineRule="auto"/>
              <w:jc w:val="center"/>
              <w:rPr>
                <w:b/>
                <w:bCs/>
                <w:sz w:val="22"/>
                <w:szCs w:val="20"/>
              </w:rPr>
            </w:pPr>
            <w:r w:rsidRPr="008D6B51">
              <w:rPr>
                <w:b/>
                <w:bCs/>
                <w:sz w:val="22"/>
                <w:szCs w:val="20"/>
              </w:rPr>
              <w:t>Tipo dato</w:t>
            </w:r>
          </w:p>
        </w:tc>
        <w:tc>
          <w:tcPr>
            <w:tcW w:w="1985" w:type="dxa"/>
            <w:hideMark/>
          </w:tcPr>
          <w:p w14:paraId="3C0379B0" w14:textId="77777777" w:rsidR="0039659D" w:rsidRPr="008D6B51" w:rsidRDefault="0039659D" w:rsidP="0088477C">
            <w:pPr>
              <w:spacing w:line="276" w:lineRule="auto"/>
              <w:jc w:val="center"/>
              <w:rPr>
                <w:b/>
                <w:bCs/>
                <w:sz w:val="22"/>
                <w:szCs w:val="20"/>
              </w:rPr>
            </w:pPr>
            <w:r w:rsidRPr="008D6B51">
              <w:rPr>
                <w:b/>
                <w:bCs/>
                <w:sz w:val="22"/>
                <w:szCs w:val="20"/>
              </w:rPr>
              <w:t>Obbligatorietà</w:t>
            </w:r>
          </w:p>
        </w:tc>
        <w:tc>
          <w:tcPr>
            <w:tcW w:w="884" w:type="dxa"/>
          </w:tcPr>
          <w:p w14:paraId="6C60245C" w14:textId="77777777" w:rsidR="0039659D" w:rsidRPr="008D6B51" w:rsidRDefault="0039659D" w:rsidP="0088477C">
            <w:pPr>
              <w:spacing w:line="276" w:lineRule="auto"/>
              <w:jc w:val="center"/>
              <w:rPr>
                <w:b/>
                <w:bCs/>
                <w:sz w:val="22"/>
              </w:rPr>
            </w:pPr>
            <w:r>
              <w:rPr>
                <w:b/>
                <w:bCs/>
                <w:sz w:val="22"/>
              </w:rPr>
              <w:t>LOD</w:t>
            </w:r>
          </w:p>
        </w:tc>
        <w:tc>
          <w:tcPr>
            <w:tcW w:w="1661" w:type="dxa"/>
            <w:hideMark/>
          </w:tcPr>
          <w:p w14:paraId="3F5FCBF1" w14:textId="77777777" w:rsidR="0039659D" w:rsidRPr="008D6B51" w:rsidRDefault="0039659D" w:rsidP="0088477C">
            <w:pPr>
              <w:spacing w:line="276" w:lineRule="auto"/>
              <w:jc w:val="center"/>
              <w:rPr>
                <w:b/>
                <w:bCs/>
                <w:sz w:val="22"/>
                <w:szCs w:val="20"/>
              </w:rPr>
            </w:pPr>
            <w:r w:rsidRPr="008D6B51">
              <w:rPr>
                <w:b/>
                <w:bCs/>
                <w:sz w:val="22"/>
                <w:szCs w:val="20"/>
              </w:rPr>
              <w:t>Uso informativo</w:t>
            </w:r>
          </w:p>
        </w:tc>
      </w:tr>
      <w:tr w:rsidR="0039659D" w:rsidRPr="008D6B51" w14:paraId="4FADC52F" w14:textId="77777777" w:rsidTr="0088477C">
        <w:trPr>
          <w:trHeight w:val="337"/>
        </w:trPr>
        <w:tc>
          <w:tcPr>
            <w:tcW w:w="1030" w:type="dxa"/>
          </w:tcPr>
          <w:p w14:paraId="3031F12D" w14:textId="77777777" w:rsidR="0039659D" w:rsidRPr="009041B2" w:rsidRDefault="0039659D" w:rsidP="0088477C">
            <w:pPr>
              <w:spacing w:line="276" w:lineRule="auto"/>
              <w:jc w:val="center"/>
              <w:rPr>
                <w:highlight w:val="yellow"/>
              </w:rPr>
            </w:pPr>
            <w:r w:rsidRPr="009041B2">
              <w:rPr>
                <w:highlight w:val="yellow"/>
              </w:rPr>
              <w:t>-</w:t>
            </w:r>
          </w:p>
        </w:tc>
        <w:tc>
          <w:tcPr>
            <w:tcW w:w="1659" w:type="dxa"/>
          </w:tcPr>
          <w:p w14:paraId="06FE09C4" w14:textId="77777777" w:rsidR="0039659D" w:rsidRPr="009041B2" w:rsidRDefault="0039659D" w:rsidP="0088477C">
            <w:pPr>
              <w:spacing w:line="276" w:lineRule="auto"/>
              <w:jc w:val="center"/>
              <w:rPr>
                <w:highlight w:val="yellow"/>
              </w:rPr>
            </w:pPr>
            <w:r w:rsidRPr="009041B2">
              <w:rPr>
                <w:highlight w:val="yellow"/>
              </w:rPr>
              <w:t>-</w:t>
            </w:r>
          </w:p>
        </w:tc>
        <w:tc>
          <w:tcPr>
            <w:tcW w:w="1234" w:type="dxa"/>
          </w:tcPr>
          <w:p w14:paraId="5AC96371" w14:textId="77777777" w:rsidR="0039659D" w:rsidRPr="009041B2" w:rsidRDefault="0039659D" w:rsidP="0088477C">
            <w:pPr>
              <w:spacing w:line="276" w:lineRule="auto"/>
              <w:jc w:val="center"/>
              <w:rPr>
                <w:highlight w:val="yellow"/>
              </w:rPr>
            </w:pPr>
            <w:r w:rsidRPr="009041B2">
              <w:rPr>
                <w:highlight w:val="yellow"/>
              </w:rPr>
              <w:t>-</w:t>
            </w:r>
          </w:p>
        </w:tc>
        <w:tc>
          <w:tcPr>
            <w:tcW w:w="1175" w:type="dxa"/>
          </w:tcPr>
          <w:p w14:paraId="7AF8CB93" w14:textId="77777777" w:rsidR="0039659D" w:rsidRPr="009041B2" w:rsidRDefault="0039659D" w:rsidP="0088477C">
            <w:pPr>
              <w:spacing w:line="276" w:lineRule="auto"/>
              <w:jc w:val="center"/>
              <w:rPr>
                <w:highlight w:val="yellow"/>
              </w:rPr>
            </w:pPr>
            <w:r w:rsidRPr="009041B2">
              <w:rPr>
                <w:highlight w:val="yellow"/>
              </w:rPr>
              <w:t>-</w:t>
            </w:r>
          </w:p>
        </w:tc>
        <w:tc>
          <w:tcPr>
            <w:tcW w:w="1985" w:type="dxa"/>
          </w:tcPr>
          <w:p w14:paraId="35A6CB53" w14:textId="77777777" w:rsidR="0039659D" w:rsidRPr="009041B2" w:rsidRDefault="0039659D" w:rsidP="0088477C">
            <w:pPr>
              <w:spacing w:line="276" w:lineRule="auto"/>
              <w:jc w:val="center"/>
              <w:rPr>
                <w:highlight w:val="yellow"/>
              </w:rPr>
            </w:pPr>
            <w:r w:rsidRPr="009041B2">
              <w:rPr>
                <w:highlight w:val="yellow"/>
              </w:rPr>
              <w:t>-</w:t>
            </w:r>
          </w:p>
        </w:tc>
        <w:tc>
          <w:tcPr>
            <w:tcW w:w="884" w:type="dxa"/>
          </w:tcPr>
          <w:p w14:paraId="5AD311FB" w14:textId="77777777" w:rsidR="0039659D" w:rsidRPr="009041B2" w:rsidRDefault="0039659D" w:rsidP="0088477C">
            <w:pPr>
              <w:spacing w:line="276" w:lineRule="auto"/>
              <w:jc w:val="center"/>
              <w:rPr>
                <w:highlight w:val="yellow"/>
              </w:rPr>
            </w:pPr>
            <w:r w:rsidRPr="009041B2">
              <w:rPr>
                <w:highlight w:val="yellow"/>
              </w:rPr>
              <w:t>-</w:t>
            </w:r>
          </w:p>
        </w:tc>
        <w:tc>
          <w:tcPr>
            <w:tcW w:w="1661" w:type="dxa"/>
          </w:tcPr>
          <w:p w14:paraId="6E65BA6C" w14:textId="77777777" w:rsidR="0039659D" w:rsidRPr="008D6B51" w:rsidRDefault="0039659D" w:rsidP="0088477C">
            <w:pPr>
              <w:spacing w:line="276" w:lineRule="auto"/>
              <w:jc w:val="center"/>
            </w:pPr>
            <w:r w:rsidRPr="009041B2">
              <w:rPr>
                <w:highlight w:val="yellow"/>
              </w:rPr>
              <w:t>-</w:t>
            </w:r>
          </w:p>
        </w:tc>
      </w:tr>
    </w:tbl>
    <w:p w14:paraId="587270F8" w14:textId="77777777" w:rsidR="0039659D" w:rsidRDefault="0039659D" w:rsidP="0039659D">
      <w:pPr>
        <w:spacing w:before="240" w:after="240" w:line="276" w:lineRule="auto"/>
      </w:pPr>
      <w:r>
        <w:t xml:space="preserve">Tabella specifica per </w:t>
      </w:r>
      <w:r w:rsidRPr="00DB3FA2">
        <w:t>M1_WBS-Pset</w:t>
      </w:r>
    </w:p>
    <w:tbl>
      <w:tblPr>
        <w:tblStyle w:val="Grigliatabella"/>
        <w:tblW w:w="0" w:type="auto"/>
        <w:jc w:val="center"/>
        <w:tblLook w:val="04A0" w:firstRow="1" w:lastRow="0" w:firstColumn="1" w:lastColumn="0" w:noHBand="0" w:noVBand="1"/>
      </w:tblPr>
      <w:tblGrid>
        <w:gridCol w:w="1583"/>
        <w:gridCol w:w="1594"/>
        <w:gridCol w:w="1585"/>
        <w:gridCol w:w="1852"/>
        <w:gridCol w:w="3013"/>
      </w:tblGrid>
      <w:tr w:rsidR="0039659D" w:rsidRPr="00F61063" w14:paraId="4E0721E7" w14:textId="77777777" w:rsidTr="0088477C">
        <w:trPr>
          <w:trHeight w:val="300"/>
          <w:jc w:val="center"/>
        </w:trPr>
        <w:tc>
          <w:tcPr>
            <w:tcW w:w="1584" w:type="dxa"/>
            <w:hideMark/>
          </w:tcPr>
          <w:p w14:paraId="3964AC37" w14:textId="77777777" w:rsidR="0039659D" w:rsidRPr="00F61063" w:rsidRDefault="0039659D" w:rsidP="0088477C">
            <w:pPr>
              <w:spacing w:line="276" w:lineRule="auto"/>
              <w:jc w:val="center"/>
              <w:rPr>
                <w:b/>
                <w:bCs/>
                <w:sz w:val="22"/>
                <w:szCs w:val="20"/>
              </w:rPr>
            </w:pPr>
            <w:r w:rsidRPr="00F61063">
              <w:rPr>
                <w:b/>
                <w:bCs/>
                <w:sz w:val="22"/>
                <w:szCs w:val="20"/>
              </w:rPr>
              <w:t>Oggetto</w:t>
            </w:r>
          </w:p>
        </w:tc>
        <w:tc>
          <w:tcPr>
            <w:tcW w:w="1594" w:type="dxa"/>
            <w:hideMark/>
          </w:tcPr>
          <w:p w14:paraId="662F96D1" w14:textId="77777777" w:rsidR="0039659D" w:rsidRPr="00F61063" w:rsidRDefault="0039659D" w:rsidP="0088477C">
            <w:pPr>
              <w:spacing w:line="276" w:lineRule="auto"/>
              <w:jc w:val="center"/>
              <w:rPr>
                <w:b/>
                <w:bCs/>
                <w:sz w:val="22"/>
                <w:szCs w:val="20"/>
              </w:rPr>
            </w:pPr>
            <w:r w:rsidRPr="00F61063">
              <w:rPr>
                <w:b/>
                <w:bCs/>
                <w:sz w:val="22"/>
                <w:szCs w:val="20"/>
              </w:rPr>
              <w:t>Classe IFC</w:t>
            </w:r>
          </w:p>
        </w:tc>
        <w:tc>
          <w:tcPr>
            <w:tcW w:w="1585" w:type="dxa"/>
            <w:hideMark/>
          </w:tcPr>
          <w:p w14:paraId="4AB9ABCA" w14:textId="77777777" w:rsidR="0039659D" w:rsidRPr="00F61063" w:rsidRDefault="0039659D" w:rsidP="0088477C">
            <w:pPr>
              <w:spacing w:line="276" w:lineRule="auto"/>
              <w:jc w:val="center"/>
              <w:rPr>
                <w:b/>
                <w:bCs/>
                <w:sz w:val="22"/>
                <w:szCs w:val="20"/>
              </w:rPr>
            </w:pPr>
            <w:r w:rsidRPr="00F61063">
              <w:rPr>
                <w:b/>
                <w:bCs/>
                <w:sz w:val="22"/>
                <w:szCs w:val="20"/>
              </w:rPr>
              <w:t>Codice WBS</w:t>
            </w:r>
          </w:p>
        </w:tc>
        <w:tc>
          <w:tcPr>
            <w:tcW w:w="1852" w:type="dxa"/>
            <w:hideMark/>
          </w:tcPr>
          <w:p w14:paraId="50003262" w14:textId="77777777" w:rsidR="0039659D" w:rsidRPr="00F61063" w:rsidRDefault="0039659D" w:rsidP="0088477C">
            <w:pPr>
              <w:spacing w:line="276" w:lineRule="auto"/>
              <w:jc w:val="center"/>
              <w:rPr>
                <w:b/>
                <w:bCs/>
                <w:sz w:val="22"/>
                <w:szCs w:val="20"/>
              </w:rPr>
            </w:pPr>
            <w:r w:rsidRPr="00F61063">
              <w:rPr>
                <w:b/>
                <w:bCs/>
                <w:sz w:val="22"/>
                <w:szCs w:val="20"/>
              </w:rPr>
              <w:t>Livello WBS</w:t>
            </w:r>
          </w:p>
        </w:tc>
        <w:tc>
          <w:tcPr>
            <w:tcW w:w="3013" w:type="dxa"/>
            <w:hideMark/>
          </w:tcPr>
          <w:p w14:paraId="3299B6D0" w14:textId="77777777" w:rsidR="0039659D" w:rsidRPr="00F61063" w:rsidRDefault="0039659D" w:rsidP="0088477C">
            <w:pPr>
              <w:spacing w:line="276" w:lineRule="auto"/>
              <w:jc w:val="center"/>
              <w:rPr>
                <w:b/>
                <w:bCs/>
                <w:sz w:val="22"/>
                <w:szCs w:val="20"/>
              </w:rPr>
            </w:pPr>
            <w:r w:rsidRPr="00F61063">
              <w:rPr>
                <w:b/>
                <w:bCs/>
                <w:sz w:val="22"/>
                <w:szCs w:val="20"/>
              </w:rPr>
              <w:t>Descrizione</w:t>
            </w:r>
          </w:p>
        </w:tc>
      </w:tr>
      <w:tr w:rsidR="0039659D" w:rsidRPr="00F61063" w14:paraId="309E26BA" w14:textId="77777777" w:rsidTr="0088477C">
        <w:trPr>
          <w:trHeight w:val="312"/>
          <w:jc w:val="center"/>
        </w:trPr>
        <w:tc>
          <w:tcPr>
            <w:tcW w:w="1584" w:type="dxa"/>
          </w:tcPr>
          <w:p w14:paraId="02AC7AAE" w14:textId="77777777" w:rsidR="0039659D" w:rsidRPr="009041B2" w:rsidRDefault="0039659D" w:rsidP="0088477C">
            <w:pPr>
              <w:spacing w:line="276" w:lineRule="auto"/>
              <w:jc w:val="center"/>
              <w:rPr>
                <w:highlight w:val="yellow"/>
              </w:rPr>
            </w:pPr>
            <w:r w:rsidRPr="009041B2">
              <w:rPr>
                <w:highlight w:val="yellow"/>
              </w:rPr>
              <w:t>-</w:t>
            </w:r>
          </w:p>
        </w:tc>
        <w:tc>
          <w:tcPr>
            <w:tcW w:w="1594" w:type="dxa"/>
          </w:tcPr>
          <w:p w14:paraId="2DEB1DEF" w14:textId="77777777" w:rsidR="0039659D" w:rsidRPr="009041B2" w:rsidRDefault="0039659D" w:rsidP="0088477C">
            <w:pPr>
              <w:spacing w:line="276" w:lineRule="auto"/>
              <w:jc w:val="center"/>
              <w:rPr>
                <w:highlight w:val="yellow"/>
              </w:rPr>
            </w:pPr>
            <w:r w:rsidRPr="009041B2">
              <w:rPr>
                <w:highlight w:val="yellow"/>
              </w:rPr>
              <w:t>-</w:t>
            </w:r>
          </w:p>
        </w:tc>
        <w:tc>
          <w:tcPr>
            <w:tcW w:w="1585" w:type="dxa"/>
          </w:tcPr>
          <w:p w14:paraId="2FE8208F" w14:textId="77777777" w:rsidR="0039659D" w:rsidRPr="009041B2" w:rsidRDefault="0039659D" w:rsidP="0088477C">
            <w:pPr>
              <w:spacing w:line="276" w:lineRule="auto"/>
              <w:jc w:val="center"/>
              <w:rPr>
                <w:highlight w:val="yellow"/>
              </w:rPr>
            </w:pPr>
            <w:r w:rsidRPr="009041B2">
              <w:rPr>
                <w:highlight w:val="yellow"/>
              </w:rPr>
              <w:t>-</w:t>
            </w:r>
          </w:p>
        </w:tc>
        <w:tc>
          <w:tcPr>
            <w:tcW w:w="1852" w:type="dxa"/>
          </w:tcPr>
          <w:p w14:paraId="7735EA68" w14:textId="77777777" w:rsidR="0039659D" w:rsidRPr="009041B2" w:rsidRDefault="0039659D" w:rsidP="0088477C">
            <w:pPr>
              <w:spacing w:line="276" w:lineRule="auto"/>
              <w:jc w:val="center"/>
              <w:rPr>
                <w:highlight w:val="yellow"/>
              </w:rPr>
            </w:pPr>
            <w:r w:rsidRPr="009041B2">
              <w:rPr>
                <w:highlight w:val="yellow"/>
              </w:rPr>
              <w:t>-</w:t>
            </w:r>
          </w:p>
        </w:tc>
        <w:tc>
          <w:tcPr>
            <w:tcW w:w="3013" w:type="dxa"/>
          </w:tcPr>
          <w:p w14:paraId="6A6E9D87" w14:textId="77777777" w:rsidR="0039659D" w:rsidRPr="00F61063" w:rsidRDefault="0039659D" w:rsidP="0088477C">
            <w:pPr>
              <w:spacing w:line="276" w:lineRule="auto"/>
              <w:jc w:val="center"/>
            </w:pPr>
            <w:r w:rsidRPr="009041B2">
              <w:rPr>
                <w:highlight w:val="yellow"/>
              </w:rPr>
              <w:t>-</w:t>
            </w:r>
          </w:p>
        </w:tc>
      </w:tr>
    </w:tbl>
    <w:p w14:paraId="3E406983" w14:textId="77777777" w:rsidR="0039659D" w:rsidRDefault="0039659D" w:rsidP="0039659D">
      <w:pPr>
        <w:spacing w:before="240" w:after="240" w:line="276" w:lineRule="auto"/>
      </w:pPr>
      <w:r>
        <w:t xml:space="preserve">Tabella specifica per </w:t>
      </w:r>
      <w:r w:rsidRPr="00DB3FA2">
        <w:t>M3_CME-PSet</w:t>
      </w:r>
    </w:p>
    <w:tbl>
      <w:tblPr>
        <w:tblStyle w:val="Grigliatabella"/>
        <w:tblW w:w="9634" w:type="dxa"/>
        <w:tblLook w:val="04A0" w:firstRow="1" w:lastRow="0" w:firstColumn="1" w:lastColumn="0" w:noHBand="0" w:noVBand="1"/>
      </w:tblPr>
      <w:tblGrid>
        <w:gridCol w:w="2972"/>
        <w:gridCol w:w="2977"/>
        <w:gridCol w:w="3685"/>
      </w:tblGrid>
      <w:tr w:rsidR="0039659D" w:rsidRPr="00F61063" w14:paraId="0E6E6E32" w14:textId="77777777" w:rsidTr="0088477C">
        <w:trPr>
          <w:trHeight w:val="346"/>
        </w:trPr>
        <w:tc>
          <w:tcPr>
            <w:tcW w:w="2972" w:type="dxa"/>
            <w:hideMark/>
          </w:tcPr>
          <w:p w14:paraId="481CAC6B" w14:textId="77777777" w:rsidR="0039659D" w:rsidRPr="00F61063" w:rsidRDefault="0039659D" w:rsidP="0088477C">
            <w:pPr>
              <w:spacing w:line="276" w:lineRule="auto"/>
              <w:jc w:val="center"/>
              <w:rPr>
                <w:b/>
                <w:bCs/>
                <w:sz w:val="22"/>
                <w:szCs w:val="20"/>
              </w:rPr>
            </w:pPr>
            <w:r w:rsidRPr="00F61063">
              <w:rPr>
                <w:b/>
                <w:bCs/>
                <w:sz w:val="22"/>
                <w:szCs w:val="20"/>
              </w:rPr>
              <w:t>Classe IFC</w:t>
            </w:r>
          </w:p>
        </w:tc>
        <w:tc>
          <w:tcPr>
            <w:tcW w:w="2977" w:type="dxa"/>
            <w:hideMark/>
          </w:tcPr>
          <w:p w14:paraId="0F0F58F2" w14:textId="77777777" w:rsidR="0039659D" w:rsidRPr="00F61063" w:rsidRDefault="0039659D" w:rsidP="0088477C">
            <w:pPr>
              <w:spacing w:line="276" w:lineRule="auto"/>
              <w:jc w:val="center"/>
              <w:rPr>
                <w:b/>
                <w:bCs/>
                <w:sz w:val="22"/>
                <w:szCs w:val="20"/>
              </w:rPr>
            </w:pPr>
            <w:r w:rsidRPr="00F61063">
              <w:rPr>
                <w:b/>
                <w:bCs/>
                <w:sz w:val="22"/>
                <w:szCs w:val="20"/>
              </w:rPr>
              <w:t>Proprietà</w:t>
            </w:r>
          </w:p>
        </w:tc>
        <w:tc>
          <w:tcPr>
            <w:tcW w:w="3685" w:type="dxa"/>
            <w:hideMark/>
          </w:tcPr>
          <w:p w14:paraId="5AD3E7BF" w14:textId="77777777" w:rsidR="0039659D" w:rsidRPr="00F61063" w:rsidRDefault="0039659D" w:rsidP="0088477C">
            <w:pPr>
              <w:spacing w:line="276" w:lineRule="auto"/>
              <w:jc w:val="center"/>
              <w:rPr>
                <w:b/>
                <w:bCs/>
                <w:sz w:val="22"/>
                <w:szCs w:val="20"/>
              </w:rPr>
            </w:pPr>
            <w:r w:rsidRPr="00F61063">
              <w:rPr>
                <w:b/>
                <w:bCs/>
                <w:sz w:val="22"/>
                <w:szCs w:val="20"/>
              </w:rPr>
              <w:t>Metodo di quantificazione</w:t>
            </w:r>
          </w:p>
        </w:tc>
      </w:tr>
      <w:tr w:rsidR="0039659D" w:rsidRPr="00F61063" w14:paraId="58975C20" w14:textId="77777777" w:rsidTr="0088477C">
        <w:trPr>
          <w:trHeight w:val="242"/>
        </w:trPr>
        <w:tc>
          <w:tcPr>
            <w:tcW w:w="2972" w:type="dxa"/>
          </w:tcPr>
          <w:p w14:paraId="3D86258B" w14:textId="77777777" w:rsidR="0039659D" w:rsidRPr="009041B2" w:rsidRDefault="0039659D" w:rsidP="0088477C">
            <w:pPr>
              <w:spacing w:line="276" w:lineRule="auto"/>
              <w:jc w:val="center"/>
              <w:rPr>
                <w:highlight w:val="yellow"/>
              </w:rPr>
            </w:pPr>
            <w:r w:rsidRPr="009041B2">
              <w:rPr>
                <w:highlight w:val="yellow"/>
              </w:rPr>
              <w:t>-</w:t>
            </w:r>
          </w:p>
        </w:tc>
        <w:tc>
          <w:tcPr>
            <w:tcW w:w="2977" w:type="dxa"/>
          </w:tcPr>
          <w:p w14:paraId="5E5B13DF" w14:textId="77777777" w:rsidR="0039659D" w:rsidRPr="009041B2" w:rsidRDefault="0039659D" w:rsidP="0088477C">
            <w:pPr>
              <w:spacing w:line="276" w:lineRule="auto"/>
              <w:jc w:val="center"/>
              <w:rPr>
                <w:highlight w:val="yellow"/>
              </w:rPr>
            </w:pPr>
            <w:r w:rsidRPr="009041B2">
              <w:rPr>
                <w:highlight w:val="yellow"/>
              </w:rPr>
              <w:t>-</w:t>
            </w:r>
          </w:p>
        </w:tc>
        <w:tc>
          <w:tcPr>
            <w:tcW w:w="3685" w:type="dxa"/>
          </w:tcPr>
          <w:p w14:paraId="67162BB3" w14:textId="77777777" w:rsidR="0039659D" w:rsidRPr="00F61063" w:rsidRDefault="0039659D" w:rsidP="0088477C">
            <w:pPr>
              <w:spacing w:line="276" w:lineRule="auto"/>
              <w:jc w:val="center"/>
            </w:pPr>
            <w:r w:rsidRPr="009041B2">
              <w:rPr>
                <w:highlight w:val="yellow"/>
              </w:rPr>
              <w:t>-</w:t>
            </w:r>
          </w:p>
        </w:tc>
      </w:tr>
    </w:tbl>
    <w:p w14:paraId="41B61942" w14:textId="77777777" w:rsidR="0039659D" w:rsidRDefault="0039659D" w:rsidP="0039659D">
      <w:pPr>
        <w:spacing w:before="240" w:after="240" w:line="276" w:lineRule="auto"/>
      </w:pPr>
      <w:r>
        <w:t xml:space="preserve">Tabella specifica per </w:t>
      </w:r>
      <w:r w:rsidRPr="00DB3FA2">
        <w:t>M4_ModelChecking-PSet</w:t>
      </w:r>
      <w:r>
        <w:t xml:space="preserve"> (CLASH DETECTION)</w:t>
      </w:r>
    </w:p>
    <w:tbl>
      <w:tblPr>
        <w:tblW w:w="9776" w:type="dxa"/>
        <w:tblCellMar>
          <w:left w:w="70" w:type="dxa"/>
          <w:right w:w="70" w:type="dxa"/>
        </w:tblCellMar>
        <w:tblLook w:val="04A0" w:firstRow="1" w:lastRow="0" w:firstColumn="1" w:lastColumn="0" w:noHBand="0" w:noVBand="1"/>
      </w:tblPr>
      <w:tblGrid>
        <w:gridCol w:w="2122"/>
        <w:gridCol w:w="2551"/>
        <w:gridCol w:w="2552"/>
        <w:gridCol w:w="2551"/>
      </w:tblGrid>
      <w:tr w:rsidR="0039659D" w:rsidRPr="00F61063" w14:paraId="6A9CF367" w14:textId="77777777" w:rsidTr="0088477C">
        <w:trPr>
          <w:trHeight w:val="300"/>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F3C675" w14:textId="77777777" w:rsidR="0039659D" w:rsidRPr="00F61063" w:rsidRDefault="0039659D" w:rsidP="0088477C">
            <w:pPr>
              <w:suppressAutoHyphens w:val="0"/>
              <w:jc w:val="center"/>
              <w:rPr>
                <w:rFonts w:ascii="Calibri" w:hAnsi="Calibri" w:cs="Calibri"/>
                <w:b/>
                <w:bCs/>
                <w:color w:val="000000"/>
                <w:sz w:val="22"/>
                <w:szCs w:val="22"/>
                <w:lang w:eastAsia="it-IT"/>
              </w:rPr>
            </w:pPr>
            <w:r w:rsidRPr="00F61063">
              <w:rPr>
                <w:rFonts w:ascii="Calibri" w:hAnsi="Calibri" w:cs="Calibri"/>
                <w:b/>
                <w:bCs/>
                <w:color w:val="000000"/>
                <w:sz w:val="22"/>
                <w:szCs w:val="22"/>
                <w:lang w:eastAsia="it-IT"/>
              </w:rPr>
              <w:t>Oggetto A</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001122F1" w14:textId="77777777" w:rsidR="0039659D" w:rsidRPr="00F61063" w:rsidRDefault="0039659D" w:rsidP="0088477C">
            <w:pPr>
              <w:suppressAutoHyphens w:val="0"/>
              <w:jc w:val="center"/>
              <w:rPr>
                <w:rFonts w:ascii="Calibri" w:hAnsi="Calibri" w:cs="Calibri"/>
                <w:b/>
                <w:bCs/>
                <w:color w:val="000000"/>
                <w:sz w:val="22"/>
                <w:szCs w:val="22"/>
                <w:lang w:eastAsia="it-IT"/>
              </w:rPr>
            </w:pPr>
            <w:r w:rsidRPr="00F61063">
              <w:rPr>
                <w:rFonts w:ascii="Calibri" w:hAnsi="Calibri" w:cs="Calibri"/>
                <w:b/>
                <w:bCs/>
                <w:color w:val="000000"/>
                <w:sz w:val="22"/>
                <w:szCs w:val="22"/>
                <w:lang w:eastAsia="it-IT"/>
              </w:rPr>
              <w:t>Oggetto B</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14:paraId="2C762004" w14:textId="77777777" w:rsidR="0039659D" w:rsidRPr="00F61063" w:rsidRDefault="0039659D" w:rsidP="0088477C">
            <w:pPr>
              <w:suppressAutoHyphens w:val="0"/>
              <w:jc w:val="center"/>
              <w:rPr>
                <w:rFonts w:ascii="Calibri" w:hAnsi="Calibri" w:cs="Calibri"/>
                <w:b/>
                <w:bCs/>
                <w:color w:val="000000"/>
                <w:sz w:val="22"/>
                <w:szCs w:val="22"/>
                <w:lang w:eastAsia="it-IT"/>
              </w:rPr>
            </w:pPr>
            <w:r w:rsidRPr="00F61063">
              <w:rPr>
                <w:rFonts w:ascii="Calibri" w:hAnsi="Calibri" w:cs="Calibri"/>
                <w:b/>
                <w:bCs/>
                <w:color w:val="000000"/>
                <w:sz w:val="22"/>
                <w:szCs w:val="22"/>
                <w:lang w:eastAsia="it-IT"/>
              </w:rPr>
              <w:t>Priorità</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4AB70739" w14:textId="77777777" w:rsidR="0039659D" w:rsidRPr="00F61063" w:rsidRDefault="0039659D" w:rsidP="0088477C">
            <w:pPr>
              <w:suppressAutoHyphens w:val="0"/>
              <w:jc w:val="center"/>
              <w:rPr>
                <w:rFonts w:ascii="Calibri" w:hAnsi="Calibri" w:cs="Calibri"/>
                <w:b/>
                <w:bCs/>
                <w:color w:val="000000"/>
                <w:sz w:val="22"/>
                <w:szCs w:val="22"/>
                <w:lang w:eastAsia="it-IT"/>
              </w:rPr>
            </w:pPr>
            <w:r w:rsidRPr="00F61063">
              <w:rPr>
                <w:rFonts w:ascii="Calibri" w:hAnsi="Calibri" w:cs="Calibri"/>
                <w:b/>
                <w:bCs/>
                <w:color w:val="000000"/>
                <w:sz w:val="22"/>
                <w:szCs w:val="22"/>
                <w:lang w:eastAsia="it-IT"/>
              </w:rPr>
              <w:t>Tolleranza</w:t>
            </w:r>
          </w:p>
        </w:tc>
      </w:tr>
      <w:tr w:rsidR="0039659D" w:rsidRPr="00F61063" w14:paraId="419B6AFB" w14:textId="77777777" w:rsidTr="0088477C">
        <w:trPr>
          <w:trHeight w:val="495"/>
        </w:trPr>
        <w:tc>
          <w:tcPr>
            <w:tcW w:w="2122" w:type="dxa"/>
            <w:tcBorders>
              <w:top w:val="nil"/>
              <w:left w:val="single" w:sz="4" w:space="0" w:color="auto"/>
              <w:bottom w:val="single" w:sz="4" w:space="0" w:color="auto"/>
              <w:right w:val="single" w:sz="4" w:space="0" w:color="auto"/>
            </w:tcBorders>
            <w:shd w:val="clear" w:color="auto" w:fill="auto"/>
            <w:vAlign w:val="center"/>
          </w:tcPr>
          <w:p w14:paraId="2232A8E9" w14:textId="77777777" w:rsidR="0039659D" w:rsidRPr="009041B2" w:rsidRDefault="0039659D" w:rsidP="0088477C">
            <w:pPr>
              <w:suppressAutoHyphens w:val="0"/>
              <w:jc w:val="center"/>
              <w:rPr>
                <w:rFonts w:ascii="Calibri" w:hAnsi="Calibri" w:cs="Calibri"/>
                <w:color w:val="000000"/>
                <w:sz w:val="22"/>
                <w:szCs w:val="22"/>
                <w:highlight w:val="yellow"/>
                <w:lang w:eastAsia="it-IT"/>
              </w:rPr>
            </w:pPr>
            <w:r w:rsidRPr="009041B2">
              <w:rPr>
                <w:rFonts w:ascii="Calibri" w:hAnsi="Calibri" w:cs="Calibri"/>
                <w:color w:val="000000"/>
                <w:sz w:val="22"/>
                <w:szCs w:val="22"/>
                <w:highlight w:val="yellow"/>
                <w:lang w:eastAsia="it-IT"/>
              </w:rPr>
              <w:t>-</w:t>
            </w:r>
          </w:p>
        </w:tc>
        <w:tc>
          <w:tcPr>
            <w:tcW w:w="2551" w:type="dxa"/>
            <w:tcBorders>
              <w:top w:val="nil"/>
              <w:left w:val="nil"/>
              <w:bottom w:val="single" w:sz="4" w:space="0" w:color="auto"/>
              <w:right w:val="single" w:sz="4" w:space="0" w:color="auto"/>
            </w:tcBorders>
            <w:shd w:val="clear" w:color="auto" w:fill="auto"/>
            <w:vAlign w:val="center"/>
          </w:tcPr>
          <w:p w14:paraId="0C86BB1B" w14:textId="77777777" w:rsidR="0039659D" w:rsidRPr="009041B2" w:rsidRDefault="0039659D" w:rsidP="0088477C">
            <w:pPr>
              <w:suppressAutoHyphens w:val="0"/>
              <w:jc w:val="center"/>
              <w:rPr>
                <w:rFonts w:ascii="Calibri" w:hAnsi="Calibri" w:cs="Calibri"/>
                <w:color w:val="000000"/>
                <w:sz w:val="22"/>
                <w:szCs w:val="22"/>
                <w:highlight w:val="yellow"/>
                <w:lang w:eastAsia="it-IT"/>
              </w:rPr>
            </w:pPr>
            <w:r w:rsidRPr="009041B2">
              <w:rPr>
                <w:rFonts w:ascii="Calibri" w:hAnsi="Calibri" w:cs="Calibri"/>
                <w:color w:val="000000"/>
                <w:sz w:val="22"/>
                <w:szCs w:val="22"/>
                <w:highlight w:val="yellow"/>
                <w:lang w:eastAsia="it-IT"/>
              </w:rPr>
              <w:t>-</w:t>
            </w:r>
          </w:p>
        </w:tc>
        <w:tc>
          <w:tcPr>
            <w:tcW w:w="2552" w:type="dxa"/>
            <w:tcBorders>
              <w:top w:val="nil"/>
              <w:left w:val="nil"/>
              <w:bottom w:val="single" w:sz="4" w:space="0" w:color="auto"/>
              <w:right w:val="single" w:sz="4" w:space="0" w:color="auto"/>
            </w:tcBorders>
            <w:shd w:val="clear" w:color="auto" w:fill="auto"/>
            <w:vAlign w:val="center"/>
          </w:tcPr>
          <w:p w14:paraId="27C4A0B9" w14:textId="77777777" w:rsidR="0039659D" w:rsidRPr="009041B2" w:rsidRDefault="0039659D" w:rsidP="0088477C">
            <w:pPr>
              <w:suppressAutoHyphens w:val="0"/>
              <w:jc w:val="center"/>
              <w:rPr>
                <w:rFonts w:ascii="Calibri" w:hAnsi="Calibri" w:cs="Calibri"/>
                <w:color w:val="000000"/>
                <w:sz w:val="22"/>
                <w:szCs w:val="22"/>
                <w:highlight w:val="yellow"/>
                <w:lang w:eastAsia="it-IT"/>
              </w:rPr>
            </w:pPr>
            <w:r w:rsidRPr="009041B2">
              <w:rPr>
                <w:rFonts w:ascii="Calibri" w:hAnsi="Calibri" w:cs="Calibri"/>
                <w:color w:val="000000"/>
                <w:sz w:val="22"/>
                <w:szCs w:val="22"/>
                <w:highlight w:val="yellow"/>
                <w:lang w:eastAsia="it-IT"/>
              </w:rPr>
              <w:t>-</w:t>
            </w:r>
          </w:p>
        </w:tc>
        <w:tc>
          <w:tcPr>
            <w:tcW w:w="2551" w:type="dxa"/>
            <w:tcBorders>
              <w:top w:val="nil"/>
              <w:left w:val="nil"/>
              <w:bottom w:val="single" w:sz="4" w:space="0" w:color="auto"/>
              <w:right w:val="single" w:sz="4" w:space="0" w:color="auto"/>
            </w:tcBorders>
            <w:shd w:val="clear" w:color="auto" w:fill="auto"/>
            <w:vAlign w:val="center"/>
          </w:tcPr>
          <w:p w14:paraId="3D56AF9A" w14:textId="77777777" w:rsidR="0039659D" w:rsidRPr="00F61063" w:rsidRDefault="0039659D" w:rsidP="0088477C">
            <w:pPr>
              <w:suppressAutoHyphens w:val="0"/>
              <w:jc w:val="center"/>
              <w:rPr>
                <w:rFonts w:ascii="Calibri" w:hAnsi="Calibri" w:cs="Calibri"/>
                <w:color w:val="000000"/>
                <w:sz w:val="22"/>
                <w:szCs w:val="22"/>
                <w:lang w:eastAsia="it-IT"/>
              </w:rPr>
            </w:pPr>
            <w:r w:rsidRPr="009041B2">
              <w:rPr>
                <w:rFonts w:ascii="Calibri" w:hAnsi="Calibri" w:cs="Calibri"/>
                <w:color w:val="000000"/>
                <w:sz w:val="22"/>
                <w:szCs w:val="22"/>
                <w:highlight w:val="yellow"/>
                <w:lang w:eastAsia="it-IT"/>
              </w:rPr>
              <w:t>-</w:t>
            </w:r>
          </w:p>
        </w:tc>
      </w:tr>
    </w:tbl>
    <w:p w14:paraId="0263F654" w14:textId="77777777" w:rsidR="0039659D" w:rsidRDefault="0039659D" w:rsidP="0039659D">
      <w:pPr>
        <w:spacing w:before="240" w:after="240" w:line="276" w:lineRule="auto"/>
      </w:pPr>
      <w:r>
        <w:t xml:space="preserve">Tabella specifica per </w:t>
      </w:r>
      <w:r w:rsidRPr="00DB3FA2">
        <w:t>M5_CodeChecking-PSet</w:t>
      </w:r>
    </w:p>
    <w:tbl>
      <w:tblPr>
        <w:tblW w:w="9776" w:type="dxa"/>
        <w:tblCellMar>
          <w:left w:w="70" w:type="dxa"/>
          <w:right w:w="70" w:type="dxa"/>
        </w:tblCellMar>
        <w:tblLook w:val="04A0" w:firstRow="1" w:lastRow="0" w:firstColumn="1" w:lastColumn="0" w:noHBand="0" w:noVBand="1"/>
      </w:tblPr>
      <w:tblGrid>
        <w:gridCol w:w="2122"/>
        <w:gridCol w:w="2551"/>
        <w:gridCol w:w="2552"/>
        <w:gridCol w:w="2551"/>
      </w:tblGrid>
      <w:tr w:rsidR="0039659D" w:rsidRPr="00F61063" w14:paraId="56F05B3B" w14:textId="77777777" w:rsidTr="0088477C">
        <w:trPr>
          <w:trHeight w:val="300"/>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EDB182" w14:textId="77777777" w:rsidR="0039659D" w:rsidRPr="00F61063" w:rsidRDefault="0039659D" w:rsidP="0088477C">
            <w:pPr>
              <w:suppressAutoHyphens w:val="0"/>
              <w:jc w:val="center"/>
              <w:rPr>
                <w:rFonts w:ascii="Calibri" w:hAnsi="Calibri" w:cs="Calibri"/>
                <w:b/>
                <w:bCs/>
                <w:color w:val="000000"/>
                <w:sz w:val="22"/>
                <w:szCs w:val="22"/>
                <w:lang w:eastAsia="it-IT"/>
              </w:rPr>
            </w:pPr>
            <w:r w:rsidRPr="00F61063">
              <w:rPr>
                <w:rFonts w:ascii="Calibri" w:hAnsi="Calibri" w:cs="Calibri"/>
                <w:b/>
                <w:bCs/>
                <w:color w:val="000000"/>
                <w:sz w:val="22"/>
                <w:szCs w:val="22"/>
                <w:lang w:eastAsia="it-IT"/>
              </w:rPr>
              <w:t>Classe IFC</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6CBF9C85" w14:textId="77777777" w:rsidR="0039659D" w:rsidRPr="00F61063" w:rsidRDefault="0039659D" w:rsidP="0088477C">
            <w:pPr>
              <w:suppressAutoHyphens w:val="0"/>
              <w:jc w:val="center"/>
              <w:rPr>
                <w:rFonts w:ascii="Calibri" w:hAnsi="Calibri" w:cs="Calibri"/>
                <w:b/>
                <w:bCs/>
                <w:color w:val="000000"/>
                <w:sz w:val="22"/>
                <w:szCs w:val="22"/>
                <w:lang w:eastAsia="it-IT"/>
              </w:rPr>
            </w:pPr>
            <w:r w:rsidRPr="00F61063">
              <w:rPr>
                <w:rFonts w:ascii="Calibri" w:hAnsi="Calibri" w:cs="Calibri"/>
                <w:b/>
                <w:bCs/>
                <w:color w:val="000000"/>
                <w:sz w:val="22"/>
                <w:szCs w:val="22"/>
                <w:lang w:eastAsia="it-IT"/>
              </w:rPr>
              <w:t>Proprietà</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14:paraId="0DE4986D" w14:textId="77777777" w:rsidR="0039659D" w:rsidRPr="00F61063" w:rsidRDefault="0039659D" w:rsidP="0088477C">
            <w:pPr>
              <w:suppressAutoHyphens w:val="0"/>
              <w:jc w:val="center"/>
              <w:rPr>
                <w:rFonts w:ascii="Calibri" w:hAnsi="Calibri" w:cs="Calibri"/>
                <w:b/>
                <w:bCs/>
                <w:color w:val="000000"/>
                <w:sz w:val="22"/>
                <w:szCs w:val="22"/>
                <w:lang w:eastAsia="it-IT"/>
              </w:rPr>
            </w:pPr>
            <w:r w:rsidRPr="00F61063">
              <w:rPr>
                <w:rFonts w:ascii="Calibri" w:hAnsi="Calibri" w:cs="Calibri"/>
                <w:b/>
                <w:bCs/>
                <w:color w:val="000000"/>
                <w:sz w:val="22"/>
                <w:szCs w:val="22"/>
                <w:lang w:eastAsia="it-IT"/>
              </w:rPr>
              <w:t>Normativa</w:t>
            </w:r>
            <w:r>
              <w:rPr>
                <w:rFonts w:ascii="Calibri" w:hAnsi="Calibri" w:cs="Calibri"/>
                <w:b/>
                <w:bCs/>
                <w:color w:val="000000"/>
                <w:sz w:val="22"/>
                <w:szCs w:val="22"/>
                <w:lang w:eastAsia="it-IT"/>
              </w:rPr>
              <w:t xml:space="preserve"> di riferimento</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15B835B0" w14:textId="77777777" w:rsidR="0039659D" w:rsidRPr="00F61063" w:rsidRDefault="0039659D" w:rsidP="0088477C">
            <w:pPr>
              <w:suppressAutoHyphens w:val="0"/>
              <w:jc w:val="center"/>
              <w:rPr>
                <w:rFonts w:ascii="Calibri" w:hAnsi="Calibri" w:cs="Calibri"/>
                <w:b/>
                <w:bCs/>
                <w:color w:val="000000"/>
                <w:sz w:val="22"/>
                <w:szCs w:val="22"/>
                <w:lang w:eastAsia="it-IT"/>
              </w:rPr>
            </w:pPr>
            <w:r w:rsidRPr="00F61063">
              <w:rPr>
                <w:rFonts w:ascii="Calibri" w:hAnsi="Calibri" w:cs="Calibri"/>
                <w:b/>
                <w:bCs/>
                <w:color w:val="000000"/>
                <w:sz w:val="22"/>
                <w:szCs w:val="22"/>
                <w:lang w:eastAsia="it-IT"/>
              </w:rPr>
              <w:t>Regola di verifica</w:t>
            </w:r>
          </w:p>
        </w:tc>
      </w:tr>
      <w:tr w:rsidR="0039659D" w:rsidRPr="00F61063" w14:paraId="5E3DBBA0" w14:textId="77777777" w:rsidTr="0088477C">
        <w:trPr>
          <w:trHeight w:val="387"/>
        </w:trPr>
        <w:tc>
          <w:tcPr>
            <w:tcW w:w="2122" w:type="dxa"/>
            <w:tcBorders>
              <w:top w:val="nil"/>
              <w:left w:val="single" w:sz="4" w:space="0" w:color="auto"/>
              <w:bottom w:val="single" w:sz="4" w:space="0" w:color="auto"/>
              <w:right w:val="single" w:sz="4" w:space="0" w:color="auto"/>
            </w:tcBorders>
            <w:shd w:val="clear" w:color="auto" w:fill="auto"/>
            <w:vAlign w:val="center"/>
          </w:tcPr>
          <w:p w14:paraId="5DE8CC69" w14:textId="77777777" w:rsidR="0039659D" w:rsidRPr="009041B2" w:rsidRDefault="0039659D" w:rsidP="0088477C">
            <w:pPr>
              <w:suppressAutoHyphens w:val="0"/>
              <w:jc w:val="center"/>
              <w:rPr>
                <w:rFonts w:ascii="Calibri" w:hAnsi="Calibri" w:cs="Calibri"/>
                <w:color w:val="000000"/>
                <w:sz w:val="22"/>
                <w:szCs w:val="22"/>
                <w:highlight w:val="yellow"/>
                <w:lang w:eastAsia="it-IT"/>
              </w:rPr>
            </w:pPr>
            <w:r w:rsidRPr="009041B2">
              <w:rPr>
                <w:rFonts w:ascii="Calibri" w:hAnsi="Calibri" w:cs="Calibri"/>
                <w:color w:val="000000"/>
                <w:sz w:val="22"/>
                <w:szCs w:val="22"/>
                <w:highlight w:val="yellow"/>
                <w:lang w:eastAsia="it-IT"/>
              </w:rPr>
              <w:t>-</w:t>
            </w:r>
          </w:p>
        </w:tc>
        <w:tc>
          <w:tcPr>
            <w:tcW w:w="2551" w:type="dxa"/>
            <w:tcBorders>
              <w:top w:val="nil"/>
              <w:left w:val="nil"/>
              <w:bottom w:val="single" w:sz="4" w:space="0" w:color="auto"/>
              <w:right w:val="single" w:sz="4" w:space="0" w:color="auto"/>
            </w:tcBorders>
            <w:shd w:val="clear" w:color="auto" w:fill="auto"/>
            <w:vAlign w:val="center"/>
          </w:tcPr>
          <w:p w14:paraId="46F6BA27" w14:textId="77777777" w:rsidR="0039659D" w:rsidRPr="009041B2" w:rsidRDefault="0039659D" w:rsidP="0088477C">
            <w:pPr>
              <w:suppressAutoHyphens w:val="0"/>
              <w:jc w:val="center"/>
              <w:rPr>
                <w:rFonts w:ascii="Calibri" w:hAnsi="Calibri" w:cs="Calibri"/>
                <w:color w:val="000000"/>
                <w:sz w:val="22"/>
                <w:szCs w:val="22"/>
                <w:highlight w:val="yellow"/>
                <w:lang w:eastAsia="it-IT"/>
              </w:rPr>
            </w:pPr>
            <w:r w:rsidRPr="009041B2">
              <w:rPr>
                <w:rFonts w:ascii="Calibri" w:hAnsi="Calibri" w:cs="Calibri"/>
                <w:color w:val="000000"/>
                <w:sz w:val="22"/>
                <w:szCs w:val="22"/>
                <w:highlight w:val="yellow"/>
                <w:lang w:eastAsia="it-IT"/>
              </w:rPr>
              <w:t>-</w:t>
            </w:r>
          </w:p>
        </w:tc>
        <w:tc>
          <w:tcPr>
            <w:tcW w:w="2552" w:type="dxa"/>
            <w:tcBorders>
              <w:top w:val="nil"/>
              <w:left w:val="nil"/>
              <w:bottom w:val="single" w:sz="4" w:space="0" w:color="auto"/>
              <w:right w:val="single" w:sz="4" w:space="0" w:color="auto"/>
            </w:tcBorders>
            <w:shd w:val="clear" w:color="auto" w:fill="auto"/>
            <w:vAlign w:val="center"/>
          </w:tcPr>
          <w:p w14:paraId="02503420" w14:textId="77777777" w:rsidR="0039659D" w:rsidRPr="009041B2" w:rsidRDefault="0039659D" w:rsidP="0088477C">
            <w:pPr>
              <w:suppressAutoHyphens w:val="0"/>
              <w:jc w:val="center"/>
              <w:rPr>
                <w:rFonts w:ascii="Calibri" w:hAnsi="Calibri" w:cs="Calibri"/>
                <w:color w:val="000000"/>
                <w:sz w:val="22"/>
                <w:szCs w:val="22"/>
                <w:highlight w:val="yellow"/>
                <w:lang w:eastAsia="it-IT"/>
              </w:rPr>
            </w:pPr>
            <w:r w:rsidRPr="009041B2">
              <w:rPr>
                <w:rFonts w:ascii="Calibri" w:hAnsi="Calibri" w:cs="Calibri"/>
                <w:color w:val="000000"/>
                <w:sz w:val="22"/>
                <w:szCs w:val="22"/>
                <w:highlight w:val="yellow"/>
                <w:lang w:eastAsia="it-IT"/>
              </w:rPr>
              <w:t>-</w:t>
            </w:r>
          </w:p>
        </w:tc>
        <w:tc>
          <w:tcPr>
            <w:tcW w:w="2551" w:type="dxa"/>
            <w:tcBorders>
              <w:top w:val="nil"/>
              <w:left w:val="nil"/>
              <w:bottom w:val="single" w:sz="4" w:space="0" w:color="auto"/>
              <w:right w:val="single" w:sz="4" w:space="0" w:color="auto"/>
            </w:tcBorders>
            <w:shd w:val="clear" w:color="auto" w:fill="auto"/>
            <w:vAlign w:val="center"/>
          </w:tcPr>
          <w:p w14:paraId="59EC6DD0" w14:textId="77777777" w:rsidR="0039659D" w:rsidRPr="00F61063" w:rsidRDefault="0039659D" w:rsidP="0088477C">
            <w:pPr>
              <w:suppressAutoHyphens w:val="0"/>
              <w:jc w:val="center"/>
              <w:rPr>
                <w:rFonts w:ascii="Calibri" w:hAnsi="Calibri" w:cs="Calibri"/>
                <w:color w:val="000000"/>
                <w:sz w:val="22"/>
                <w:szCs w:val="22"/>
                <w:lang w:eastAsia="it-IT"/>
              </w:rPr>
            </w:pPr>
            <w:r w:rsidRPr="009041B2">
              <w:rPr>
                <w:rFonts w:ascii="Calibri" w:hAnsi="Calibri" w:cs="Calibri"/>
                <w:color w:val="000000"/>
                <w:sz w:val="22"/>
                <w:szCs w:val="22"/>
                <w:highlight w:val="yellow"/>
                <w:lang w:eastAsia="it-IT"/>
              </w:rPr>
              <w:t>-</w:t>
            </w:r>
          </w:p>
        </w:tc>
      </w:tr>
    </w:tbl>
    <w:p w14:paraId="0153CBA9" w14:textId="77777777" w:rsidR="0039659D" w:rsidRPr="00DB3FA2" w:rsidRDefault="0039659D" w:rsidP="0039659D">
      <w:pPr>
        <w:spacing w:before="240" w:after="240" w:line="276" w:lineRule="auto"/>
      </w:pPr>
      <w:r>
        <w:t xml:space="preserve">Il riscontro ai requisiti informativi del modello dovranno essere definiti in modo strutturato mediante specifiche verificabili. La Stazione Appaltante si riserva la possibilità di tradurre tali requisiti in specifiche IDS (Information Delivery </w:t>
      </w:r>
      <w:proofErr w:type="spellStart"/>
      <w:r>
        <w:t>Specification</w:t>
      </w:r>
      <w:proofErr w:type="spellEnd"/>
      <w:r>
        <w:t>) ai fini della verifica automatica dei modelli IFC consegnati.</w:t>
      </w:r>
    </w:p>
    <w:p w14:paraId="06B8C068" w14:textId="77777777" w:rsidR="0039659D" w:rsidRPr="002315D5" w:rsidRDefault="0039659D" w:rsidP="0039659D">
      <w:pPr>
        <w:pStyle w:val="Titolo2"/>
      </w:pPr>
      <w:bookmarkStart w:id="16" w:name="_Toc225427535"/>
      <w:r w:rsidRPr="002315D5">
        <w:t>Sistema comune di coordinate e specifiche di riferimento</w:t>
      </w:r>
      <w:bookmarkEnd w:id="16"/>
    </w:p>
    <w:p w14:paraId="78B9F71F" w14:textId="77777777" w:rsidR="0039659D" w:rsidRPr="002315D5" w:rsidRDefault="0039659D" w:rsidP="0039659D">
      <w:pPr>
        <w:spacing w:line="276" w:lineRule="auto"/>
      </w:pPr>
      <w:r w:rsidRPr="002315D5">
        <w:t xml:space="preserve">Il sistema comune di riferimento relativo alla redazione dei modelli grafici dovrà essere concordato con la </w:t>
      </w:r>
      <w:r>
        <w:t>Stazione Appaltante</w:t>
      </w:r>
      <w:r w:rsidRPr="002315D5">
        <w:t xml:space="preserve"> e chiaramente definito nel </w:t>
      </w:r>
      <w:proofErr w:type="spellStart"/>
      <w:r w:rsidRPr="002315D5">
        <w:t>pGI</w:t>
      </w:r>
      <w:proofErr w:type="spellEnd"/>
      <w:r w:rsidRPr="002315D5">
        <w:t>.</w:t>
      </w:r>
    </w:p>
    <w:p w14:paraId="114A6573" w14:textId="77777777" w:rsidR="0039659D" w:rsidRPr="002315D5" w:rsidRDefault="0039659D" w:rsidP="0039659D">
      <w:pPr>
        <w:spacing w:line="276" w:lineRule="auto"/>
      </w:pPr>
      <w:r w:rsidRPr="002315D5">
        <w:t>Il sistema di misurazione su cui basare i modelli e gli elaborati dovrà essere quello metrico decimale.</w:t>
      </w:r>
    </w:p>
    <w:p w14:paraId="6E22AE56" w14:textId="77777777" w:rsidR="0039659D" w:rsidRPr="002315D5" w:rsidRDefault="0039659D" w:rsidP="0039659D">
      <w:pPr>
        <w:spacing w:line="276" w:lineRule="auto"/>
      </w:pPr>
      <w:r w:rsidRPr="002315D5">
        <w:t>Si specifica sin da ora che i modelli delle varie discipline ed il modello federato dovranno essere georeferenziati.</w:t>
      </w:r>
    </w:p>
    <w:p w14:paraId="438716F9" w14:textId="77777777" w:rsidR="0039659D" w:rsidRPr="002315D5" w:rsidRDefault="0039659D" w:rsidP="0039659D">
      <w:pPr>
        <w:spacing w:after="240" w:line="276" w:lineRule="auto"/>
      </w:pPr>
      <w:r w:rsidRPr="002315D5">
        <w:t>Al sito dell’opera verranno assegnate le coordinate globali ed il nord di progetto orientato secondo la vista corrispondente.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3"/>
      </w:tblGrid>
      <w:tr w:rsidR="0039659D" w:rsidRPr="002315D5" w14:paraId="17B0CABC" w14:textId="77777777" w:rsidTr="0088477C">
        <w:tc>
          <w:tcPr>
            <w:tcW w:w="9781" w:type="dxa"/>
            <w:gridSpan w:val="2"/>
            <w:shd w:val="clear" w:color="auto" w:fill="auto"/>
            <w:vAlign w:val="center"/>
          </w:tcPr>
          <w:p w14:paraId="30892081" w14:textId="77777777" w:rsidR="0039659D" w:rsidRPr="002315D5" w:rsidRDefault="0039659D" w:rsidP="0088477C">
            <w:pPr>
              <w:jc w:val="center"/>
              <w:rPr>
                <w:b/>
              </w:rPr>
            </w:pPr>
            <w:r w:rsidRPr="002315D5">
              <w:rPr>
                <w:b/>
              </w:rPr>
              <w:t>Coordinate e Specifiche di riferimento</w:t>
            </w:r>
          </w:p>
        </w:tc>
      </w:tr>
      <w:tr w:rsidR="0039659D" w:rsidRPr="002315D5" w14:paraId="0DAD4A5F" w14:textId="77777777" w:rsidTr="0088477C">
        <w:tc>
          <w:tcPr>
            <w:tcW w:w="4890" w:type="dxa"/>
            <w:shd w:val="clear" w:color="auto" w:fill="auto"/>
            <w:vAlign w:val="center"/>
          </w:tcPr>
          <w:p w14:paraId="745E47EA" w14:textId="77777777" w:rsidR="0039659D" w:rsidRPr="002315D5" w:rsidRDefault="0039659D" w:rsidP="0088477C">
            <w:pPr>
              <w:jc w:val="center"/>
              <w:rPr>
                <w:b/>
              </w:rPr>
            </w:pPr>
            <w:r w:rsidRPr="002315D5">
              <w:rPr>
                <w:b/>
              </w:rPr>
              <w:lastRenderedPageBreak/>
              <w:t>Oggetto</w:t>
            </w:r>
          </w:p>
        </w:tc>
        <w:tc>
          <w:tcPr>
            <w:tcW w:w="4891" w:type="dxa"/>
            <w:shd w:val="clear" w:color="auto" w:fill="auto"/>
            <w:vAlign w:val="center"/>
          </w:tcPr>
          <w:p w14:paraId="5FF9CFFF" w14:textId="77777777" w:rsidR="0039659D" w:rsidRPr="002315D5" w:rsidRDefault="0039659D" w:rsidP="0088477C">
            <w:pPr>
              <w:jc w:val="center"/>
              <w:rPr>
                <w:b/>
              </w:rPr>
            </w:pPr>
            <w:r w:rsidRPr="002315D5">
              <w:rPr>
                <w:b/>
              </w:rPr>
              <w:t>Specifiche</w:t>
            </w:r>
          </w:p>
        </w:tc>
      </w:tr>
      <w:tr w:rsidR="0039659D" w:rsidRPr="002315D5" w14:paraId="7C41AFA2" w14:textId="77777777" w:rsidTr="0088477C">
        <w:tc>
          <w:tcPr>
            <w:tcW w:w="4890" w:type="dxa"/>
            <w:shd w:val="clear" w:color="auto" w:fill="auto"/>
            <w:vAlign w:val="center"/>
          </w:tcPr>
          <w:p w14:paraId="4C0AE518" w14:textId="77777777" w:rsidR="0039659D" w:rsidRPr="008B6A44" w:rsidRDefault="0039659D" w:rsidP="0088477C">
            <w:pPr>
              <w:jc w:val="left"/>
            </w:pPr>
            <w:r w:rsidRPr="008B6A44">
              <w:t>Sistema di coordinate di rilevamento sito</w:t>
            </w:r>
          </w:p>
        </w:tc>
        <w:tc>
          <w:tcPr>
            <w:tcW w:w="4891" w:type="dxa"/>
            <w:shd w:val="clear" w:color="auto" w:fill="auto"/>
            <w:vAlign w:val="center"/>
          </w:tcPr>
          <w:p w14:paraId="5903A79A" w14:textId="77777777" w:rsidR="0039659D" w:rsidRPr="008B6A44" w:rsidRDefault="0039659D" w:rsidP="0088477C">
            <w:pPr>
              <w:jc w:val="left"/>
            </w:pPr>
            <w:r w:rsidRPr="008B6A44">
              <w:t>Coordinate globali</w:t>
            </w:r>
          </w:p>
        </w:tc>
      </w:tr>
      <w:tr w:rsidR="0039659D" w:rsidRPr="002315D5" w14:paraId="4A6BAD51" w14:textId="77777777" w:rsidTr="0088477C">
        <w:tc>
          <w:tcPr>
            <w:tcW w:w="4890" w:type="dxa"/>
            <w:shd w:val="clear" w:color="auto" w:fill="auto"/>
            <w:vAlign w:val="center"/>
          </w:tcPr>
          <w:p w14:paraId="7EFBE13E" w14:textId="77777777" w:rsidR="0039659D" w:rsidRPr="008B6A44" w:rsidRDefault="0039659D" w:rsidP="0088477C">
            <w:pPr>
              <w:jc w:val="left"/>
            </w:pPr>
            <w:r w:rsidRPr="008B6A44">
              <w:t>Sistema di coordinate tra modelli</w:t>
            </w:r>
          </w:p>
        </w:tc>
        <w:tc>
          <w:tcPr>
            <w:tcW w:w="4891" w:type="dxa"/>
            <w:shd w:val="clear" w:color="auto" w:fill="auto"/>
            <w:vAlign w:val="center"/>
          </w:tcPr>
          <w:p w14:paraId="1FFD106B" w14:textId="77777777" w:rsidR="0039659D" w:rsidRPr="008B6A44" w:rsidRDefault="0039659D" w:rsidP="0088477C">
            <w:pPr>
              <w:jc w:val="left"/>
            </w:pPr>
            <w:r w:rsidRPr="008B6A44">
              <w:t>Coordinate condivise</w:t>
            </w:r>
          </w:p>
        </w:tc>
      </w:tr>
      <w:tr w:rsidR="0039659D" w:rsidRPr="002315D5" w14:paraId="54715A8E" w14:textId="77777777" w:rsidTr="0088477C">
        <w:tc>
          <w:tcPr>
            <w:tcW w:w="4890" w:type="dxa"/>
            <w:shd w:val="clear" w:color="auto" w:fill="auto"/>
            <w:vAlign w:val="center"/>
          </w:tcPr>
          <w:p w14:paraId="1FE4CB1A" w14:textId="77777777" w:rsidR="0039659D" w:rsidRPr="008B6A44" w:rsidRDefault="0039659D" w:rsidP="0088477C">
            <w:pPr>
              <w:jc w:val="left"/>
            </w:pPr>
            <w:r w:rsidRPr="008B6A44">
              <w:t>Intersezione griglie XX e YY</w:t>
            </w:r>
          </w:p>
        </w:tc>
        <w:tc>
          <w:tcPr>
            <w:tcW w:w="4891" w:type="dxa"/>
            <w:shd w:val="clear" w:color="auto" w:fill="auto"/>
            <w:vAlign w:val="center"/>
          </w:tcPr>
          <w:p w14:paraId="275073A5" w14:textId="77777777" w:rsidR="0039659D" w:rsidRPr="008B6A44" w:rsidRDefault="0039659D" w:rsidP="0088477C">
            <w:pPr>
              <w:jc w:val="left"/>
            </w:pPr>
            <w:r w:rsidRPr="008B6A44">
              <w:t>Latitudine, longitudine</w:t>
            </w:r>
          </w:p>
        </w:tc>
      </w:tr>
      <w:tr w:rsidR="0039659D" w:rsidRPr="002315D5" w14:paraId="344350E6" w14:textId="77777777" w:rsidTr="0088477C">
        <w:tc>
          <w:tcPr>
            <w:tcW w:w="4890" w:type="dxa"/>
            <w:shd w:val="clear" w:color="auto" w:fill="auto"/>
            <w:vAlign w:val="center"/>
          </w:tcPr>
          <w:p w14:paraId="1BABDCB8" w14:textId="77777777" w:rsidR="0039659D" w:rsidRPr="008B6A44" w:rsidRDefault="0039659D" w:rsidP="0088477C">
            <w:pPr>
              <w:jc w:val="left"/>
            </w:pPr>
            <w:r w:rsidRPr="008B6A44">
              <w:t>Altimetria</w:t>
            </w:r>
          </w:p>
        </w:tc>
        <w:tc>
          <w:tcPr>
            <w:tcW w:w="4891" w:type="dxa"/>
            <w:shd w:val="clear" w:color="auto" w:fill="auto"/>
            <w:vAlign w:val="center"/>
          </w:tcPr>
          <w:p w14:paraId="2B3F3E3C" w14:textId="77777777" w:rsidR="0039659D" w:rsidRPr="008B6A44" w:rsidRDefault="0039659D" w:rsidP="0088477C">
            <w:pPr>
              <w:jc w:val="left"/>
            </w:pPr>
            <w:r w:rsidRPr="008B6A44">
              <w:t>Elevazione sul livello del mare</w:t>
            </w:r>
          </w:p>
        </w:tc>
      </w:tr>
      <w:tr w:rsidR="0039659D" w:rsidRPr="002315D5" w14:paraId="1D512551" w14:textId="77777777" w:rsidTr="0088477C">
        <w:tc>
          <w:tcPr>
            <w:tcW w:w="4890" w:type="dxa"/>
            <w:shd w:val="clear" w:color="auto" w:fill="auto"/>
            <w:vAlign w:val="center"/>
          </w:tcPr>
          <w:p w14:paraId="15835DE0" w14:textId="77777777" w:rsidR="0039659D" w:rsidRPr="008B6A44" w:rsidRDefault="0039659D" w:rsidP="0088477C">
            <w:pPr>
              <w:jc w:val="left"/>
            </w:pPr>
            <w:r w:rsidRPr="008B6A44">
              <w:t>Unità di misura</w:t>
            </w:r>
          </w:p>
        </w:tc>
        <w:tc>
          <w:tcPr>
            <w:tcW w:w="4891" w:type="dxa"/>
            <w:shd w:val="clear" w:color="auto" w:fill="auto"/>
            <w:vAlign w:val="center"/>
          </w:tcPr>
          <w:p w14:paraId="6BB51770" w14:textId="77777777" w:rsidR="0039659D" w:rsidRPr="008B6A44" w:rsidRDefault="0039659D" w:rsidP="0088477C">
            <w:pPr>
              <w:jc w:val="left"/>
            </w:pPr>
            <w:r w:rsidRPr="008B6A44">
              <w:t>Metri (m)</w:t>
            </w:r>
          </w:p>
        </w:tc>
      </w:tr>
    </w:tbl>
    <w:p w14:paraId="4D115131" w14:textId="77777777" w:rsidR="0039659D" w:rsidRDefault="0039659D" w:rsidP="0039659D">
      <w:pPr>
        <w:pStyle w:val="Titolo2"/>
      </w:pPr>
      <w:bookmarkStart w:id="17" w:name="_Toc225427536"/>
      <w:r w:rsidRPr="002315D5">
        <w:t>Sistema di classificazione</w:t>
      </w:r>
      <w:r>
        <w:t xml:space="preserve">, </w:t>
      </w:r>
      <w:r w:rsidRPr="002315D5">
        <w:t>denominazione degli oggetti</w:t>
      </w:r>
      <w:r>
        <w:t xml:space="preserve"> e WBS</w:t>
      </w:r>
      <w:bookmarkEnd w:id="17"/>
    </w:p>
    <w:p w14:paraId="2C64AA8E" w14:textId="77777777" w:rsidR="0039659D" w:rsidRPr="008617AD" w:rsidRDefault="0039659D" w:rsidP="0039659D">
      <w:pPr>
        <w:spacing w:line="276" w:lineRule="auto"/>
      </w:pPr>
      <w:r w:rsidRPr="008617AD">
        <w:t>l presente paragrafo definisce i criteri di organizzazione dell’informazione all’interno dei modelli informativi, attraverso l’impiego coordinato del sistema di classificazione, delle regole di denominazione degli oggetti e della struttura di scomposizione del progetto (WBS).</w:t>
      </w:r>
    </w:p>
    <w:p w14:paraId="2CEFD6B0" w14:textId="77777777" w:rsidR="0039659D" w:rsidRPr="008617AD" w:rsidRDefault="0039659D" w:rsidP="0039659D">
      <w:pPr>
        <w:spacing w:line="276" w:lineRule="auto"/>
      </w:pPr>
      <w:r w:rsidRPr="008617AD">
        <w:t>Tali strumenti rispondono a finalità distinte e complementari: il sistema di classificazione consente l’inquadramento univoco degli oggetti secondo schemi condivisi, la denominazione ne permette l’identificazione operativa all’interno del modello, mentre la WBS supporta la scomposizione funzionale ed economica dell’intervento.</w:t>
      </w:r>
    </w:p>
    <w:p w14:paraId="080BF442" w14:textId="77777777" w:rsidR="0039659D" w:rsidRPr="008617AD" w:rsidRDefault="0039659D" w:rsidP="0039659D">
      <w:pPr>
        <w:spacing w:line="276" w:lineRule="auto"/>
      </w:pPr>
      <w:r w:rsidRPr="008617AD">
        <w:t>Al fine di garantire coerenza, chiarezza e interoperabilità del dato, è fatto espresso divieto di sovrapporre o duplicare le informazioni tra tali sistemi, che dovranno pertanto essere utilizzati in modo coordinato ma distinto, secondo le rispettive finalità.</w:t>
      </w:r>
    </w:p>
    <w:p w14:paraId="4DA6450B" w14:textId="77777777" w:rsidR="0039659D" w:rsidRDefault="0039659D" w:rsidP="0039659D">
      <w:pPr>
        <w:pStyle w:val="Titolo3"/>
      </w:pPr>
      <w:bookmarkStart w:id="18" w:name="_Toc225427537"/>
      <w:r w:rsidRPr="002315D5">
        <w:t>Sistema di classificazione</w:t>
      </w:r>
      <w:bookmarkEnd w:id="18"/>
    </w:p>
    <w:p w14:paraId="1BF4ECDD" w14:textId="5862792F" w:rsidR="009041B2" w:rsidRPr="009041B2" w:rsidRDefault="009041B2" w:rsidP="009041B2">
      <w:pPr>
        <w:spacing w:line="276" w:lineRule="auto"/>
        <w:rPr>
          <w:i/>
          <w:highlight w:val="cyan"/>
        </w:rPr>
      </w:pPr>
      <w:r w:rsidRPr="009041B2">
        <w:rPr>
          <w:i/>
          <w:highlight w:val="cyan"/>
        </w:rPr>
        <w:t>L’OE, in ragione dei requisiti minimi e degli obiettivi fissati nel CI, dovrà specificare le modalità operative attraverso il sistema di classificazione richiesto dalla SA verrà applicato nei modelli disciplinari.</w:t>
      </w:r>
    </w:p>
    <w:p w14:paraId="7EB39241" w14:textId="100BFD89" w:rsidR="0039659D" w:rsidRDefault="0039659D" w:rsidP="0039659D">
      <w:pPr>
        <w:spacing w:line="276" w:lineRule="auto"/>
      </w:pPr>
      <w:r>
        <w:t>Al fine di garantire l’organizzazione coerente e l’interoperabilità delle informazioni contenute nei modelli informativi digitali, gli oggetti dovranno essere identificati mediante un sistema di classificazione e una regola di denominazione univoca, coerenti con gli standard informativi definiti nel presente Capitolato Informativo.</w:t>
      </w:r>
    </w:p>
    <w:p w14:paraId="49FED0F5" w14:textId="77777777" w:rsidR="0039659D" w:rsidRDefault="0039659D" w:rsidP="0039659D">
      <w:pPr>
        <w:spacing w:line="276" w:lineRule="auto"/>
      </w:pPr>
      <w:r>
        <w:t>Gli oggetti informativi presenti nei modelli disciplinari dovranno essere associati a un sistema di classificazione strutturato che consenta di identificarne in modo chiaro la tipologia, la funzione e l’appartenenza a uno specifico sistema tecnico o tecnologico.</w:t>
      </w:r>
    </w:p>
    <w:p w14:paraId="4FA31EE5" w14:textId="77777777" w:rsidR="0039659D" w:rsidRDefault="0039659D" w:rsidP="0039659D">
      <w:pPr>
        <w:spacing w:line="276" w:lineRule="auto"/>
      </w:pPr>
      <w:r w:rsidRPr="00215BEC">
        <w:t xml:space="preserve">Ai fini della classificazione degli oggetti informativi del modello, l’Operatore Economico dovrà utilizzare un sistema di classificazione coerente con standard riconosciuti a livello internazionale. In assenza di un sistema proprietario della Stazione Appaltante, si assume come riferimento il sistema </w:t>
      </w:r>
      <w:proofErr w:type="spellStart"/>
      <w:r w:rsidRPr="00215BEC">
        <w:rPr>
          <w:b/>
          <w:bCs/>
        </w:rPr>
        <w:t>Uniclass</w:t>
      </w:r>
      <w:proofErr w:type="spellEnd"/>
      <w:r w:rsidRPr="00215BEC">
        <w:rPr>
          <w:b/>
          <w:bCs/>
        </w:rPr>
        <w:t xml:space="preserve"> 2015</w:t>
      </w:r>
      <w:r w:rsidRPr="00215BEC">
        <w:t>, o sistema equivalente che garantisca analoga struttura gerarchica e interoperabilità con il formato IFC.</w:t>
      </w:r>
    </w:p>
    <w:p w14:paraId="3FE51381" w14:textId="77777777" w:rsidR="0039659D" w:rsidRDefault="0039659D" w:rsidP="0039659D">
      <w:pPr>
        <w:spacing w:line="276" w:lineRule="auto"/>
      </w:pPr>
      <w:r>
        <w:t>Il codice di classificazione dovrà essere associato agli oggetti informativi mediante proprietà dedicate all’interno del modello informativo e dovrà consentire la corretta identificazione della categoria tecnica dell’elemento modellato.</w:t>
      </w:r>
    </w:p>
    <w:p w14:paraId="522A0D4F" w14:textId="77777777" w:rsidR="0039659D" w:rsidRDefault="0039659D" w:rsidP="0039659D">
      <w:pPr>
        <w:spacing w:line="276" w:lineRule="auto"/>
      </w:pPr>
      <w:r>
        <w:lastRenderedPageBreak/>
        <w:t>L’Operatore Economico dovrà specificare nel l’Offerta di Gestione Informativa (</w:t>
      </w:r>
      <w:proofErr w:type="spellStart"/>
      <w:r>
        <w:t>oGI</w:t>
      </w:r>
      <w:proofErr w:type="spellEnd"/>
      <w:r>
        <w:t>) le modalità operative attraverso cui tale sistema di classificazione verrà applicato nei modelli disciplinari, garantendo coerenza e uniformità nell’utilizzo dei codici classificatori per l’intero sviluppo della modellazione.</w:t>
      </w:r>
    </w:p>
    <w:p w14:paraId="324D7A8C" w14:textId="77777777" w:rsidR="0039659D" w:rsidRDefault="0039659D" w:rsidP="0039659D">
      <w:pPr>
        <w:pStyle w:val="Titolo3"/>
      </w:pPr>
      <w:bookmarkStart w:id="19" w:name="_Toc225427538"/>
      <w:r>
        <w:t>Sistema di denominazione degli oggetti</w:t>
      </w:r>
      <w:bookmarkEnd w:id="19"/>
    </w:p>
    <w:p w14:paraId="61632772" w14:textId="77777777" w:rsidR="0039659D" w:rsidRDefault="0039659D" w:rsidP="0039659D">
      <w:pPr>
        <w:spacing w:line="276" w:lineRule="auto"/>
      </w:pPr>
      <w:r>
        <w:t>Al fine di consentire una chiara identificazione degli oggetti informativi all’interno dei modelli digitali, ogni elemento modellato dovrà essere dotato di una denominazione coerente con una regola di naming strutturata.</w:t>
      </w:r>
    </w:p>
    <w:p w14:paraId="33ED3168" w14:textId="77777777" w:rsidR="0039659D" w:rsidRDefault="0039659D" w:rsidP="0039659D">
      <w:pPr>
        <w:spacing w:line="276" w:lineRule="auto"/>
      </w:pPr>
      <w:r>
        <w:t>L’Operatore Economico dovrà proporre nel Piano di Gestione Informativa (</w:t>
      </w:r>
      <w:proofErr w:type="spellStart"/>
      <w:r>
        <w:t>pGI</w:t>
      </w:r>
      <w:proofErr w:type="spellEnd"/>
      <w:r>
        <w:t>) il sistema di codifica e denominazione degli oggetti informativi coerente con i principi stabiliti nel presente Capitolato Informativo. Tale sistema dovrà garantire identificazione univoca degli oggetti nel modello, coerenza con il sistema di classificazione adottato e interoperabilità con il formato IFC.</w:t>
      </w:r>
    </w:p>
    <w:p w14:paraId="2D8D3953" w14:textId="77777777" w:rsidR="0039659D" w:rsidRDefault="0039659D" w:rsidP="0039659D">
      <w:pPr>
        <w:spacing w:line="276" w:lineRule="auto"/>
      </w:pPr>
      <w:r>
        <w:t>Si riporta a seguire un esempio della struttura minima da adottare:</w:t>
      </w:r>
    </w:p>
    <w:p w14:paraId="1DDCF720" w14:textId="77777777" w:rsidR="0039659D" w:rsidRPr="00EB0BD3" w:rsidRDefault="0039659D" w:rsidP="0039659D">
      <w:pPr>
        <w:spacing w:before="240" w:after="240" w:line="276" w:lineRule="auto"/>
        <w:jc w:val="center"/>
        <w:rPr>
          <w:b/>
          <w:bCs/>
        </w:rPr>
      </w:pPr>
      <w:r w:rsidRPr="00EB0BD3">
        <w:rPr>
          <w:rFonts w:cstheme="minorHAnsi"/>
          <w:b/>
          <w:bCs/>
          <w:szCs w:val="24"/>
          <w:lang w:eastAsia="it-IT"/>
        </w:rPr>
        <w:t>COMPENDIO</w:t>
      </w:r>
      <w:r w:rsidRPr="00EB0BD3">
        <w:rPr>
          <w:b/>
          <w:bCs/>
        </w:rPr>
        <w:t>_</w:t>
      </w:r>
      <w:r w:rsidRPr="00EB0BD3">
        <w:rPr>
          <w:rFonts w:cstheme="minorHAnsi"/>
          <w:b/>
          <w:bCs/>
          <w:szCs w:val="24"/>
          <w:lang w:eastAsia="it-IT"/>
        </w:rPr>
        <w:t xml:space="preserve"> </w:t>
      </w:r>
      <w:r w:rsidRPr="00215BEC">
        <w:rPr>
          <w:rFonts w:cstheme="minorHAnsi"/>
          <w:b/>
          <w:bCs/>
          <w:szCs w:val="24"/>
          <w:lang w:eastAsia="it-IT"/>
        </w:rPr>
        <w:t>OPERA</w:t>
      </w:r>
      <w:r w:rsidRPr="00EB0BD3">
        <w:rPr>
          <w:b/>
          <w:bCs/>
        </w:rPr>
        <w:t>_DISCIPLINA_</w:t>
      </w:r>
      <w:r>
        <w:rPr>
          <w:b/>
          <w:bCs/>
        </w:rPr>
        <w:t>SISTEMA_</w:t>
      </w:r>
      <w:r w:rsidRPr="00EB0BD3">
        <w:rPr>
          <w:b/>
          <w:bCs/>
        </w:rPr>
        <w:t>TIPO_LIVELLO_PROGRESSIVO</w:t>
      </w:r>
    </w:p>
    <w:p w14:paraId="41015586" w14:textId="77777777" w:rsidR="0039659D" w:rsidRDefault="0039659D" w:rsidP="0039659D">
      <w:pPr>
        <w:spacing w:line="276" w:lineRule="auto"/>
      </w:pPr>
      <w:r>
        <w:t>dove:</w:t>
      </w:r>
    </w:p>
    <w:tbl>
      <w:tblPr>
        <w:tblStyle w:val="Grigliatabella1"/>
        <w:tblW w:w="9781" w:type="dxa"/>
        <w:tblLook w:val="04A0" w:firstRow="1" w:lastRow="0" w:firstColumn="1" w:lastColumn="0" w:noHBand="0" w:noVBand="1"/>
      </w:tblPr>
      <w:tblGrid>
        <w:gridCol w:w="1964"/>
        <w:gridCol w:w="6140"/>
        <w:gridCol w:w="1677"/>
      </w:tblGrid>
      <w:tr w:rsidR="0039659D" w:rsidRPr="00215BEC" w14:paraId="6AEBFCD8" w14:textId="77777777" w:rsidTr="0088477C">
        <w:tc>
          <w:tcPr>
            <w:tcW w:w="1940" w:type="dxa"/>
            <w:vAlign w:val="center"/>
            <w:hideMark/>
          </w:tcPr>
          <w:p w14:paraId="6B3AD9C8" w14:textId="77777777" w:rsidR="0039659D" w:rsidRPr="00215BEC" w:rsidRDefault="0039659D" w:rsidP="0088477C">
            <w:pPr>
              <w:suppressAutoHyphens w:val="0"/>
              <w:jc w:val="center"/>
              <w:rPr>
                <w:rFonts w:cstheme="minorHAnsi"/>
                <w:b/>
                <w:bCs/>
                <w:szCs w:val="24"/>
                <w:lang w:eastAsia="it-IT"/>
              </w:rPr>
            </w:pPr>
            <w:r w:rsidRPr="00215BEC">
              <w:rPr>
                <w:rFonts w:cstheme="minorHAnsi"/>
                <w:b/>
                <w:bCs/>
                <w:szCs w:val="24"/>
                <w:lang w:eastAsia="it-IT"/>
              </w:rPr>
              <w:t>Campo</w:t>
            </w:r>
          </w:p>
        </w:tc>
        <w:tc>
          <w:tcPr>
            <w:tcW w:w="6065" w:type="dxa"/>
            <w:vAlign w:val="center"/>
            <w:hideMark/>
          </w:tcPr>
          <w:p w14:paraId="4BC1C145" w14:textId="77777777" w:rsidR="0039659D" w:rsidRPr="00215BEC" w:rsidRDefault="0039659D" w:rsidP="0088477C">
            <w:pPr>
              <w:suppressAutoHyphens w:val="0"/>
              <w:jc w:val="center"/>
              <w:rPr>
                <w:rFonts w:cstheme="minorHAnsi"/>
                <w:b/>
                <w:bCs/>
                <w:szCs w:val="24"/>
                <w:lang w:eastAsia="it-IT"/>
              </w:rPr>
            </w:pPr>
            <w:r w:rsidRPr="00215BEC">
              <w:rPr>
                <w:rFonts w:cstheme="minorHAnsi"/>
                <w:b/>
                <w:bCs/>
                <w:szCs w:val="24"/>
                <w:lang w:eastAsia="it-IT"/>
              </w:rPr>
              <w:t>Significato</w:t>
            </w:r>
          </w:p>
        </w:tc>
        <w:tc>
          <w:tcPr>
            <w:tcW w:w="1656" w:type="dxa"/>
            <w:vAlign w:val="center"/>
            <w:hideMark/>
          </w:tcPr>
          <w:p w14:paraId="63205865" w14:textId="77777777" w:rsidR="0039659D" w:rsidRPr="00215BEC" w:rsidRDefault="0039659D" w:rsidP="0088477C">
            <w:pPr>
              <w:suppressAutoHyphens w:val="0"/>
              <w:jc w:val="center"/>
              <w:rPr>
                <w:rFonts w:cstheme="minorHAnsi"/>
                <w:b/>
                <w:bCs/>
                <w:szCs w:val="24"/>
                <w:lang w:eastAsia="it-IT"/>
              </w:rPr>
            </w:pPr>
            <w:r w:rsidRPr="00215BEC">
              <w:rPr>
                <w:rFonts w:cstheme="minorHAnsi"/>
                <w:b/>
                <w:bCs/>
                <w:szCs w:val="24"/>
                <w:lang w:eastAsia="it-IT"/>
              </w:rPr>
              <w:t>Esempio</w:t>
            </w:r>
          </w:p>
        </w:tc>
      </w:tr>
      <w:tr w:rsidR="0039659D" w:rsidRPr="00215BEC" w14:paraId="3D605573" w14:textId="77777777" w:rsidTr="0088477C">
        <w:tc>
          <w:tcPr>
            <w:tcW w:w="1940" w:type="dxa"/>
            <w:hideMark/>
          </w:tcPr>
          <w:p w14:paraId="7A4FE8B8" w14:textId="77777777" w:rsidR="0039659D" w:rsidRPr="00215BEC" w:rsidRDefault="0039659D" w:rsidP="0088477C">
            <w:pPr>
              <w:suppressAutoHyphens w:val="0"/>
              <w:jc w:val="left"/>
              <w:rPr>
                <w:rFonts w:cstheme="minorHAnsi"/>
                <w:szCs w:val="24"/>
                <w:lang w:eastAsia="it-IT"/>
              </w:rPr>
            </w:pPr>
            <w:r w:rsidRPr="00215BEC">
              <w:rPr>
                <w:rFonts w:cstheme="minorHAnsi"/>
                <w:szCs w:val="24"/>
                <w:lang w:eastAsia="it-IT"/>
              </w:rPr>
              <w:t>COMPENDIO</w:t>
            </w:r>
          </w:p>
        </w:tc>
        <w:tc>
          <w:tcPr>
            <w:tcW w:w="6065" w:type="dxa"/>
            <w:hideMark/>
          </w:tcPr>
          <w:p w14:paraId="669FDD97" w14:textId="77777777" w:rsidR="0039659D" w:rsidRPr="00215BEC" w:rsidRDefault="0039659D" w:rsidP="0088477C">
            <w:pPr>
              <w:suppressAutoHyphens w:val="0"/>
              <w:jc w:val="left"/>
              <w:rPr>
                <w:rFonts w:cstheme="minorHAnsi"/>
                <w:szCs w:val="24"/>
                <w:lang w:eastAsia="it-IT"/>
              </w:rPr>
            </w:pPr>
            <w:r w:rsidRPr="00215BEC">
              <w:rPr>
                <w:rFonts w:cstheme="minorHAnsi"/>
                <w:szCs w:val="24"/>
                <w:lang w:eastAsia="it-IT"/>
              </w:rPr>
              <w:t>Forza Armata</w:t>
            </w:r>
            <w:r>
              <w:rPr>
                <w:rFonts w:cstheme="minorHAnsi"/>
                <w:szCs w:val="24"/>
                <w:lang w:eastAsia="it-IT"/>
              </w:rPr>
              <w:t xml:space="preserve"> + </w:t>
            </w:r>
            <w:r w:rsidRPr="00215BEC">
              <w:rPr>
                <w:rFonts w:cstheme="minorHAnsi"/>
                <w:szCs w:val="24"/>
                <w:lang w:eastAsia="it-IT"/>
              </w:rPr>
              <w:t>Codice</w:t>
            </w:r>
            <w:r>
              <w:rPr>
                <w:rFonts w:cstheme="minorHAnsi"/>
                <w:szCs w:val="24"/>
                <w:lang w:eastAsia="it-IT"/>
              </w:rPr>
              <w:t xml:space="preserve"> ID</w:t>
            </w:r>
            <w:r w:rsidRPr="00215BEC">
              <w:rPr>
                <w:rFonts w:cstheme="minorHAnsi"/>
                <w:szCs w:val="24"/>
                <w:lang w:eastAsia="it-IT"/>
              </w:rPr>
              <w:t xml:space="preserve"> Comprensorio </w:t>
            </w:r>
            <w:proofErr w:type="spellStart"/>
            <w:r w:rsidRPr="00215BEC">
              <w:rPr>
                <w:rFonts w:cstheme="minorHAnsi"/>
                <w:szCs w:val="24"/>
                <w:lang w:eastAsia="it-IT"/>
              </w:rPr>
              <w:t>GePaDD</w:t>
            </w:r>
            <w:proofErr w:type="spellEnd"/>
          </w:p>
        </w:tc>
        <w:tc>
          <w:tcPr>
            <w:tcW w:w="1656" w:type="dxa"/>
            <w:hideMark/>
          </w:tcPr>
          <w:p w14:paraId="1E04E8B6" w14:textId="77777777" w:rsidR="0039659D" w:rsidRPr="00215BEC" w:rsidRDefault="0039659D" w:rsidP="0088477C">
            <w:pPr>
              <w:suppressAutoHyphens w:val="0"/>
              <w:jc w:val="center"/>
              <w:rPr>
                <w:rFonts w:cstheme="minorHAnsi"/>
                <w:szCs w:val="24"/>
                <w:lang w:eastAsia="it-IT"/>
              </w:rPr>
            </w:pPr>
            <w:r>
              <w:rPr>
                <w:rFonts w:cstheme="minorHAnsi"/>
                <w:szCs w:val="24"/>
                <w:lang w:eastAsia="it-IT"/>
              </w:rPr>
              <w:t>E</w:t>
            </w:r>
            <w:r w:rsidRPr="00215BEC">
              <w:rPr>
                <w:rFonts w:cstheme="minorHAnsi"/>
                <w:szCs w:val="24"/>
                <w:lang w:eastAsia="it-IT"/>
              </w:rPr>
              <w:t>1</w:t>
            </w:r>
            <w:r>
              <w:rPr>
                <w:rFonts w:cstheme="minorHAnsi"/>
                <w:szCs w:val="24"/>
                <w:lang w:eastAsia="it-IT"/>
              </w:rPr>
              <w:t>537</w:t>
            </w:r>
          </w:p>
        </w:tc>
      </w:tr>
      <w:tr w:rsidR="0039659D" w:rsidRPr="00215BEC" w14:paraId="11CCF494" w14:textId="77777777" w:rsidTr="0088477C">
        <w:tc>
          <w:tcPr>
            <w:tcW w:w="1940" w:type="dxa"/>
            <w:hideMark/>
          </w:tcPr>
          <w:p w14:paraId="33BAF39F" w14:textId="77777777" w:rsidR="0039659D" w:rsidRPr="00215BEC" w:rsidRDefault="0039659D" w:rsidP="0088477C">
            <w:pPr>
              <w:suppressAutoHyphens w:val="0"/>
              <w:jc w:val="left"/>
              <w:rPr>
                <w:rFonts w:cstheme="minorHAnsi"/>
                <w:szCs w:val="24"/>
                <w:lang w:eastAsia="it-IT"/>
              </w:rPr>
            </w:pPr>
            <w:r w:rsidRPr="00215BEC">
              <w:rPr>
                <w:rFonts w:cstheme="minorHAnsi"/>
                <w:szCs w:val="24"/>
                <w:lang w:eastAsia="it-IT"/>
              </w:rPr>
              <w:t>OPERA</w:t>
            </w:r>
          </w:p>
        </w:tc>
        <w:tc>
          <w:tcPr>
            <w:tcW w:w="6065" w:type="dxa"/>
            <w:hideMark/>
          </w:tcPr>
          <w:p w14:paraId="2620E23F" w14:textId="77777777" w:rsidR="0039659D" w:rsidRPr="00215BEC" w:rsidRDefault="0039659D" w:rsidP="0088477C">
            <w:pPr>
              <w:suppressAutoHyphens w:val="0"/>
              <w:jc w:val="left"/>
              <w:rPr>
                <w:rFonts w:cstheme="minorHAnsi"/>
                <w:szCs w:val="24"/>
                <w:lang w:eastAsia="it-IT"/>
              </w:rPr>
            </w:pPr>
            <w:r w:rsidRPr="00EB0BD3">
              <w:rPr>
                <w:rFonts w:cstheme="minorHAnsi"/>
                <w:szCs w:val="24"/>
                <w:lang w:eastAsia="it-IT"/>
              </w:rPr>
              <w:t>Codice Fabbricato (Nr. di Ruolo Inventariale</w:t>
            </w:r>
            <w:r>
              <w:rPr>
                <w:rFonts w:cstheme="minorHAnsi"/>
                <w:szCs w:val="24"/>
                <w:lang w:eastAsia="it-IT"/>
              </w:rPr>
              <w:t>)</w:t>
            </w:r>
          </w:p>
        </w:tc>
        <w:tc>
          <w:tcPr>
            <w:tcW w:w="1656" w:type="dxa"/>
            <w:hideMark/>
          </w:tcPr>
          <w:p w14:paraId="5694494D" w14:textId="77777777" w:rsidR="0039659D" w:rsidRPr="00215BEC" w:rsidRDefault="0039659D" w:rsidP="0088477C">
            <w:pPr>
              <w:suppressAutoHyphens w:val="0"/>
              <w:jc w:val="center"/>
              <w:rPr>
                <w:rFonts w:cstheme="minorHAnsi"/>
                <w:szCs w:val="24"/>
                <w:lang w:eastAsia="it-IT"/>
              </w:rPr>
            </w:pPr>
            <w:r>
              <w:rPr>
                <w:rFonts w:cstheme="minorHAnsi"/>
                <w:szCs w:val="24"/>
                <w:lang w:eastAsia="it-IT"/>
              </w:rPr>
              <w:t>A000</w:t>
            </w:r>
            <w:r w:rsidRPr="00215BEC">
              <w:rPr>
                <w:rFonts w:cstheme="minorHAnsi"/>
                <w:szCs w:val="24"/>
                <w:lang w:eastAsia="it-IT"/>
              </w:rPr>
              <w:t>1</w:t>
            </w:r>
          </w:p>
        </w:tc>
      </w:tr>
      <w:tr w:rsidR="0039659D" w:rsidRPr="00215BEC" w14:paraId="2CF3E543" w14:textId="77777777" w:rsidTr="0088477C">
        <w:tc>
          <w:tcPr>
            <w:tcW w:w="1940" w:type="dxa"/>
            <w:hideMark/>
          </w:tcPr>
          <w:p w14:paraId="7ECF90ED" w14:textId="77777777" w:rsidR="0039659D" w:rsidRPr="00215BEC" w:rsidRDefault="0039659D" w:rsidP="0088477C">
            <w:pPr>
              <w:suppressAutoHyphens w:val="0"/>
              <w:jc w:val="left"/>
              <w:rPr>
                <w:rFonts w:cstheme="minorHAnsi"/>
                <w:szCs w:val="24"/>
                <w:lang w:eastAsia="it-IT"/>
              </w:rPr>
            </w:pPr>
            <w:r w:rsidRPr="00215BEC">
              <w:rPr>
                <w:rFonts w:cstheme="minorHAnsi"/>
                <w:szCs w:val="24"/>
                <w:lang w:eastAsia="it-IT"/>
              </w:rPr>
              <w:t>DISCIPLINA</w:t>
            </w:r>
          </w:p>
        </w:tc>
        <w:tc>
          <w:tcPr>
            <w:tcW w:w="6065" w:type="dxa"/>
            <w:hideMark/>
          </w:tcPr>
          <w:p w14:paraId="7BF7D904" w14:textId="77777777" w:rsidR="0039659D" w:rsidRPr="00215BEC" w:rsidRDefault="0039659D" w:rsidP="0088477C">
            <w:pPr>
              <w:suppressAutoHyphens w:val="0"/>
              <w:jc w:val="left"/>
              <w:rPr>
                <w:rFonts w:cstheme="minorHAnsi"/>
                <w:szCs w:val="24"/>
                <w:lang w:eastAsia="it-IT"/>
              </w:rPr>
            </w:pPr>
            <w:r w:rsidRPr="00215BEC">
              <w:rPr>
                <w:rFonts w:cstheme="minorHAnsi"/>
                <w:szCs w:val="24"/>
                <w:lang w:eastAsia="it-IT"/>
              </w:rPr>
              <w:t>disciplina tecnica</w:t>
            </w:r>
          </w:p>
        </w:tc>
        <w:tc>
          <w:tcPr>
            <w:tcW w:w="1656" w:type="dxa"/>
            <w:hideMark/>
          </w:tcPr>
          <w:p w14:paraId="6E4D77A5" w14:textId="77777777" w:rsidR="0039659D" w:rsidRPr="00215BEC" w:rsidRDefault="0039659D" w:rsidP="0088477C">
            <w:pPr>
              <w:suppressAutoHyphens w:val="0"/>
              <w:jc w:val="center"/>
              <w:rPr>
                <w:rFonts w:cstheme="minorHAnsi"/>
                <w:szCs w:val="24"/>
                <w:lang w:eastAsia="it-IT"/>
              </w:rPr>
            </w:pPr>
            <w:r w:rsidRPr="00215BEC">
              <w:rPr>
                <w:rFonts w:cstheme="minorHAnsi"/>
                <w:szCs w:val="24"/>
                <w:lang w:eastAsia="it-IT"/>
              </w:rPr>
              <w:t>STR</w:t>
            </w:r>
          </w:p>
        </w:tc>
      </w:tr>
      <w:tr w:rsidR="0039659D" w:rsidRPr="00215BEC" w14:paraId="305B4AE2" w14:textId="77777777" w:rsidTr="0088477C">
        <w:tc>
          <w:tcPr>
            <w:tcW w:w="1940" w:type="dxa"/>
            <w:hideMark/>
          </w:tcPr>
          <w:p w14:paraId="23AEF99B" w14:textId="77777777" w:rsidR="0039659D" w:rsidRPr="00215BEC" w:rsidRDefault="0039659D" w:rsidP="0088477C">
            <w:pPr>
              <w:suppressAutoHyphens w:val="0"/>
              <w:jc w:val="left"/>
              <w:rPr>
                <w:rFonts w:cstheme="minorHAnsi"/>
                <w:szCs w:val="24"/>
                <w:lang w:eastAsia="it-IT"/>
              </w:rPr>
            </w:pPr>
            <w:r w:rsidRPr="00215BEC">
              <w:rPr>
                <w:rFonts w:cstheme="minorHAnsi"/>
                <w:szCs w:val="24"/>
                <w:lang w:eastAsia="it-IT"/>
              </w:rPr>
              <w:t>SISTEMA</w:t>
            </w:r>
          </w:p>
        </w:tc>
        <w:tc>
          <w:tcPr>
            <w:tcW w:w="6065" w:type="dxa"/>
            <w:hideMark/>
          </w:tcPr>
          <w:p w14:paraId="0AAA86FA" w14:textId="77777777" w:rsidR="0039659D" w:rsidRPr="00215BEC" w:rsidRDefault="0039659D" w:rsidP="0088477C">
            <w:pPr>
              <w:suppressAutoHyphens w:val="0"/>
              <w:jc w:val="left"/>
              <w:rPr>
                <w:rFonts w:cstheme="minorHAnsi"/>
                <w:szCs w:val="24"/>
                <w:lang w:eastAsia="it-IT"/>
              </w:rPr>
            </w:pPr>
            <w:r w:rsidRPr="00215BEC">
              <w:rPr>
                <w:rFonts w:cstheme="minorHAnsi"/>
                <w:szCs w:val="24"/>
                <w:lang w:eastAsia="it-IT"/>
              </w:rPr>
              <w:t>sistema tecnologico</w:t>
            </w:r>
            <w:r>
              <w:rPr>
                <w:rFonts w:cstheme="minorHAnsi"/>
                <w:szCs w:val="24"/>
                <w:lang w:eastAsia="it-IT"/>
              </w:rPr>
              <w:t xml:space="preserve"> (da classificazione)</w:t>
            </w:r>
          </w:p>
        </w:tc>
        <w:tc>
          <w:tcPr>
            <w:tcW w:w="1656" w:type="dxa"/>
            <w:hideMark/>
          </w:tcPr>
          <w:p w14:paraId="4B08EC3A" w14:textId="77777777" w:rsidR="0039659D" w:rsidRPr="00215BEC" w:rsidRDefault="0039659D" w:rsidP="0088477C">
            <w:pPr>
              <w:suppressAutoHyphens w:val="0"/>
              <w:jc w:val="center"/>
              <w:rPr>
                <w:rFonts w:cstheme="minorHAnsi"/>
                <w:szCs w:val="24"/>
                <w:lang w:eastAsia="it-IT"/>
              </w:rPr>
            </w:pPr>
            <w:r w:rsidRPr="00215BEC">
              <w:rPr>
                <w:rFonts w:cstheme="minorHAnsi"/>
                <w:szCs w:val="24"/>
                <w:lang w:eastAsia="it-IT"/>
              </w:rPr>
              <w:t>BEA</w:t>
            </w:r>
          </w:p>
        </w:tc>
      </w:tr>
      <w:tr w:rsidR="0039659D" w:rsidRPr="00215BEC" w14:paraId="5D4D888D" w14:textId="77777777" w:rsidTr="0088477C">
        <w:tc>
          <w:tcPr>
            <w:tcW w:w="1940" w:type="dxa"/>
            <w:hideMark/>
          </w:tcPr>
          <w:p w14:paraId="39548376" w14:textId="77777777" w:rsidR="0039659D" w:rsidRPr="00215BEC" w:rsidRDefault="0039659D" w:rsidP="0088477C">
            <w:pPr>
              <w:suppressAutoHyphens w:val="0"/>
              <w:jc w:val="left"/>
              <w:rPr>
                <w:rFonts w:cstheme="minorHAnsi"/>
                <w:szCs w:val="24"/>
                <w:lang w:eastAsia="it-IT"/>
              </w:rPr>
            </w:pPr>
            <w:r w:rsidRPr="00215BEC">
              <w:rPr>
                <w:rFonts w:cstheme="minorHAnsi"/>
                <w:szCs w:val="24"/>
                <w:lang w:eastAsia="it-IT"/>
              </w:rPr>
              <w:t>TIPO</w:t>
            </w:r>
          </w:p>
        </w:tc>
        <w:tc>
          <w:tcPr>
            <w:tcW w:w="6065" w:type="dxa"/>
            <w:hideMark/>
          </w:tcPr>
          <w:p w14:paraId="7A442B04" w14:textId="77777777" w:rsidR="0039659D" w:rsidRPr="00215BEC" w:rsidRDefault="0039659D" w:rsidP="0088477C">
            <w:pPr>
              <w:suppressAutoHyphens w:val="0"/>
              <w:jc w:val="left"/>
              <w:rPr>
                <w:rFonts w:cstheme="minorHAnsi"/>
                <w:szCs w:val="24"/>
                <w:lang w:eastAsia="it-IT"/>
              </w:rPr>
            </w:pPr>
            <w:r w:rsidRPr="00215BEC">
              <w:rPr>
                <w:rFonts w:cstheme="minorHAnsi"/>
                <w:szCs w:val="24"/>
                <w:lang w:eastAsia="it-IT"/>
              </w:rPr>
              <w:t>materiale / tipologia</w:t>
            </w:r>
          </w:p>
        </w:tc>
        <w:tc>
          <w:tcPr>
            <w:tcW w:w="1656" w:type="dxa"/>
            <w:hideMark/>
          </w:tcPr>
          <w:p w14:paraId="243340E6" w14:textId="77777777" w:rsidR="0039659D" w:rsidRPr="00215BEC" w:rsidRDefault="0039659D" w:rsidP="0088477C">
            <w:pPr>
              <w:suppressAutoHyphens w:val="0"/>
              <w:jc w:val="center"/>
              <w:rPr>
                <w:rFonts w:cstheme="minorHAnsi"/>
                <w:szCs w:val="24"/>
                <w:lang w:eastAsia="it-IT"/>
              </w:rPr>
            </w:pPr>
            <w:r>
              <w:rPr>
                <w:rFonts w:cstheme="minorHAnsi"/>
                <w:szCs w:val="24"/>
                <w:lang w:eastAsia="it-IT"/>
              </w:rPr>
              <w:t>ACC</w:t>
            </w:r>
          </w:p>
        </w:tc>
      </w:tr>
      <w:tr w:rsidR="0039659D" w:rsidRPr="00215BEC" w14:paraId="4B2476B1" w14:textId="77777777" w:rsidTr="0088477C">
        <w:tc>
          <w:tcPr>
            <w:tcW w:w="1940" w:type="dxa"/>
            <w:hideMark/>
          </w:tcPr>
          <w:p w14:paraId="027C70A1" w14:textId="77777777" w:rsidR="0039659D" w:rsidRPr="00215BEC" w:rsidRDefault="0039659D" w:rsidP="0088477C">
            <w:pPr>
              <w:suppressAutoHyphens w:val="0"/>
              <w:jc w:val="left"/>
              <w:rPr>
                <w:rFonts w:cstheme="minorHAnsi"/>
                <w:szCs w:val="24"/>
                <w:lang w:eastAsia="it-IT"/>
              </w:rPr>
            </w:pPr>
            <w:r w:rsidRPr="00215BEC">
              <w:rPr>
                <w:rFonts w:cstheme="minorHAnsi"/>
                <w:szCs w:val="24"/>
                <w:lang w:eastAsia="it-IT"/>
              </w:rPr>
              <w:t>LIVELLO</w:t>
            </w:r>
          </w:p>
        </w:tc>
        <w:tc>
          <w:tcPr>
            <w:tcW w:w="6065" w:type="dxa"/>
            <w:hideMark/>
          </w:tcPr>
          <w:p w14:paraId="7AF97713" w14:textId="77777777" w:rsidR="0039659D" w:rsidRPr="00215BEC" w:rsidRDefault="0039659D" w:rsidP="0088477C">
            <w:pPr>
              <w:suppressAutoHyphens w:val="0"/>
              <w:jc w:val="left"/>
              <w:rPr>
                <w:rFonts w:cstheme="minorHAnsi"/>
                <w:szCs w:val="24"/>
                <w:lang w:eastAsia="it-IT"/>
              </w:rPr>
            </w:pPr>
            <w:r w:rsidRPr="00215BEC">
              <w:rPr>
                <w:rFonts w:cstheme="minorHAnsi"/>
                <w:szCs w:val="24"/>
                <w:lang w:eastAsia="it-IT"/>
              </w:rPr>
              <w:t>piano / zona</w:t>
            </w:r>
          </w:p>
        </w:tc>
        <w:tc>
          <w:tcPr>
            <w:tcW w:w="1656" w:type="dxa"/>
            <w:hideMark/>
          </w:tcPr>
          <w:p w14:paraId="4F5A02A6" w14:textId="77777777" w:rsidR="0039659D" w:rsidRPr="00215BEC" w:rsidRDefault="0039659D" w:rsidP="0088477C">
            <w:pPr>
              <w:suppressAutoHyphens w:val="0"/>
              <w:jc w:val="center"/>
              <w:rPr>
                <w:rFonts w:cstheme="minorHAnsi"/>
                <w:szCs w:val="24"/>
                <w:lang w:eastAsia="it-IT"/>
              </w:rPr>
            </w:pPr>
            <w:r>
              <w:rPr>
                <w:rFonts w:cstheme="minorHAnsi"/>
                <w:szCs w:val="24"/>
                <w:lang w:eastAsia="it-IT"/>
              </w:rPr>
              <w:t>P1</w:t>
            </w:r>
          </w:p>
        </w:tc>
      </w:tr>
      <w:tr w:rsidR="0039659D" w:rsidRPr="00215BEC" w14:paraId="144E9E74" w14:textId="77777777" w:rsidTr="0088477C">
        <w:tc>
          <w:tcPr>
            <w:tcW w:w="1940" w:type="dxa"/>
            <w:hideMark/>
          </w:tcPr>
          <w:p w14:paraId="50EA3CB7" w14:textId="77777777" w:rsidR="0039659D" w:rsidRPr="00215BEC" w:rsidRDefault="0039659D" w:rsidP="0088477C">
            <w:pPr>
              <w:suppressAutoHyphens w:val="0"/>
              <w:jc w:val="left"/>
              <w:rPr>
                <w:rFonts w:cstheme="minorHAnsi"/>
                <w:szCs w:val="24"/>
                <w:lang w:eastAsia="it-IT"/>
              </w:rPr>
            </w:pPr>
            <w:r w:rsidRPr="00215BEC">
              <w:rPr>
                <w:rFonts w:cstheme="minorHAnsi"/>
                <w:szCs w:val="24"/>
                <w:lang w:eastAsia="it-IT"/>
              </w:rPr>
              <w:t>PROGRESSIVO</w:t>
            </w:r>
          </w:p>
        </w:tc>
        <w:tc>
          <w:tcPr>
            <w:tcW w:w="6065" w:type="dxa"/>
            <w:hideMark/>
          </w:tcPr>
          <w:p w14:paraId="45281F35" w14:textId="77777777" w:rsidR="0039659D" w:rsidRPr="00215BEC" w:rsidRDefault="0039659D" w:rsidP="0088477C">
            <w:pPr>
              <w:suppressAutoHyphens w:val="0"/>
              <w:jc w:val="left"/>
              <w:rPr>
                <w:rFonts w:cstheme="minorHAnsi"/>
                <w:szCs w:val="24"/>
                <w:lang w:eastAsia="it-IT"/>
              </w:rPr>
            </w:pPr>
            <w:r w:rsidRPr="00215BEC">
              <w:rPr>
                <w:rFonts w:cstheme="minorHAnsi"/>
                <w:szCs w:val="24"/>
                <w:lang w:eastAsia="it-IT"/>
              </w:rPr>
              <w:t>numero elemento</w:t>
            </w:r>
          </w:p>
        </w:tc>
        <w:tc>
          <w:tcPr>
            <w:tcW w:w="1656" w:type="dxa"/>
            <w:hideMark/>
          </w:tcPr>
          <w:p w14:paraId="2F420F38" w14:textId="77777777" w:rsidR="0039659D" w:rsidRPr="00215BEC" w:rsidRDefault="0039659D" w:rsidP="0088477C">
            <w:pPr>
              <w:suppressAutoHyphens w:val="0"/>
              <w:jc w:val="center"/>
              <w:rPr>
                <w:rFonts w:cstheme="minorHAnsi"/>
                <w:szCs w:val="24"/>
                <w:lang w:eastAsia="it-IT"/>
              </w:rPr>
            </w:pPr>
            <w:r w:rsidRPr="00215BEC">
              <w:rPr>
                <w:rFonts w:cstheme="minorHAnsi"/>
                <w:szCs w:val="24"/>
                <w:lang w:eastAsia="it-IT"/>
              </w:rPr>
              <w:t>015</w:t>
            </w:r>
          </w:p>
        </w:tc>
      </w:tr>
    </w:tbl>
    <w:p w14:paraId="27218A14" w14:textId="77777777" w:rsidR="0039659D" w:rsidRDefault="0039659D" w:rsidP="0039659D">
      <w:pPr>
        <w:spacing w:line="276" w:lineRule="auto"/>
      </w:pPr>
    </w:p>
    <w:p w14:paraId="4CBAF51C" w14:textId="77777777" w:rsidR="0039659D" w:rsidRDefault="0039659D" w:rsidP="0039659D">
      <w:pPr>
        <w:spacing w:after="240" w:line="276" w:lineRule="auto"/>
      </w:pPr>
      <w:r>
        <w:t>Il sistema di denominazione dovrà garantire l’univocità degli oggetti all’interno del modello informativo e consentire la corretta interrogazione degli elementi mediante filtri e query nei diversi ambienti di authoring e coordinamento.</w:t>
      </w:r>
    </w:p>
    <w:p w14:paraId="3B5A16D4" w14:textId="77777777" w:rsidR="0039659D" w:rsidRDefault="0039659D" w:rsidP="0039659D">
      <w:pPr>
        <w:pStyle w:val="Titolo3"/>
      </w:pPr>
      <w:bookmarkStart w:id="20" w:name="_Toc225427539"/>
      <w:r>
        <w:t>Identificazione tecnica degli oggetti</w:t>
      </w:r>
      <w:bookmarkEnd w:id="20"/>
    </w:p>
    <w:p w14:paraId="0A2A8CD3" w14:textId="77777777" w:rsidR="0039659D" w:rsidRDefault="0039659D" w:rsidP="0039659D">
      <w:pPr>
        <w:spacing w:line="276" w:lineRule="auto"/>
      </w:pPr>
      <w:r>
        <w:t>Indipendentemente dalla denominazione adottata, ogni oggetto informativo dovrà mantenere l’identificativo univoco previsto dallo schema IFC (</w:t>
      </w:r>
      <w:proofErr w:type="spellStart"/>
      <w:r w:rsidRPr="00354493">
        <w:rPr>
          <w:b/>
          <w:bCs/>
        </w:rPr>
        <w:t>GlobalId</w:t>
      </w:r>
      <w:proofErr w:type="spellEnd"/>
      <w:r>
        <w:t>), generato automaticamente dal software di authoring.</w:t>
      </w:r>
    </w:p>
    <w:p w14:paraId="1D692AE9" w14:textId="77777777" w:rsidR="0039659D" w:rsidRDefault="0039659D" w:rsidP="0039659D">
      <w:pPr>
        <w:spacing w:after="240" w:line="276" w:lineRule="auto"/>
      </w:pPr>
      <w:r>
        <w:t>Tale identificativo costituisce il riferimento tecnico dell’oggetto nell’ambito dei processi di interoperabilità e consente la tracciabilità delle informazioni tra le diverse revisioni dei modelli informativi.</w:t>
      </w:r>
      <w:r w:rsidRPr="009C655F">
        <w:t xml:space="preserve"> </w:t>
      </w:r>
    </w:p>
    <w:p w14:paraId="669FDF38" w14:textId="77777777" w:rsidR="0039659D" w:rsidRDefault="0039659D" w:rsidP="0039659D">
      <w:pPr>
        <w:pStyle w:val="Titolo3"/>
      </w:pPr>
      <w:bookmarkStart w:id="21" w:name="_Toc225427540"/>
      <w:r>
        <w:lastRenderedPageBreak/>
        <w:t>Struttura WBS degli oggetti informativi</w:t>
      </w:r>
      <w:bookmarkEnd w:id="21"/>
    </w:p>
    <w:p w14:paraId="1E43587D" w14:textId="77777777" w:rsidR="0039659D" w:rsidRPr="00CF52AF" w:rsidRDefault="0039659D" w:rsidP="0039659D">
      <w:pPr>
        <w:spacing w:line="276" w:lineRule="auto"/>
      </w:pPr>
      <w:r w:rsidRPr="00CF52AF">
        <w:t xml:space="preserve">Al fine di consentire la tracciabilità degli oggetti informativi e il collegamento tra modelli BIM e sistemi di gestione del progetto e dell’opera, gli elementi del modello informativo dovranno essere predisposti per l’associazione a una struttura di scomposizione informativa (Work Breakdown </w:t>
      </w:r>
      <w:proofErr w:type="spellStart"/>
      <w:r w:rsidRPr="00CF52AF">
        <w:t>Structure</w:t>
      </w:r>
      <w:proofErr w:type="spellEnd"/>
      <w:r w:rsidRPr="00CF52AF">
        <w:t xml:space="preserve"> – WBS).</w:t>
      </w:r>
    </w:p>
    <w:p w14:paraId="18A67187" w14:textId="77777777" w:rsidR="0039659D" w:rsidRPr="00CF52AF" w:rsidRDefault="0039659D" w:rsidP="0039659D">
      <w:pPr>
        <w:spacing w:line="276" w:lineRule="auto"/>
      </w:pPr>
      <w:r w:rsidRPr="00CF52AF">
        <w:t>A tal fine, nei modelli informativi dovranno essere predisposti appositi parametri informativi destinati ad accogliere i livelli della struttura WBS. Tali parametri dovranno essere implementati come parametri condivisi di istanza, identificati secondo la convenzione WBS_LX, dove X identifica il livello gerarchico della struttura.</w:t>
      </w:r>
    </w:p>
    <w:p w14:paraId="445E11C6" w14:textId="77777777" w:rsidR="0039659D" w:rsidRPr="00CF52AF" w:rsidRDefault="0039659D" w:rsidP="0039659D">
      <w:pPr>
        <w:spacing w:line="276" w:lineRule="auto"/>
      </w:pPr>
      <w:r w:rsidRPr="00CF52AF">
        <w:t>La struttura di dettaglio della WBS non è definita nel presente Capitolato Informativo e sarà proposta dall’Operatore Economico</w:t>
      </w:r>
      <w:r>
        <w:t>, in accordo con la Stazione Appaltante</w:t>
      </w:r>
      <w:r w:rsidRPr="00CF52AF">
        <w:t xml:space="preserve"> nell’ambito del Piano di Gestione Informativa (</w:t>
      </w:r>
      <w:proofErr w:type="spellStart"/>
      <w:r w:rsidRPr="00CF52AF">
        <w:t>pGI</w:t>
      </w:r>
      <w:proofErr w:type="spellEnd"/>
      <w:r w:rsidRPr="00CF52AF">
        <w:t>).</w:t>
      </w:r>
    </w:p>
    <w:p w14:paraId="67DCA894" w14:textId="77777777" w:rsidR="0039659D" w:rsidRPr="00CF52AF" w:rsidRDefault="0039659D" w:rsidP="0039659D">
      <w:pPr>
        <w:spacing w:line="276" w:lineRule="auto"/>
      </w:pPr>
      <w:r w:rsidRPr="00CF52AF">
        <w:t>In particolare, l’Operatore Economico dovrà:</w:t>
      </w:r>
    </w:p>
    <w:p w14:paraId="173C12D4" w14:textId="77777777" w:rsidR="0039659D" w:rsidRPr="00CF52AF" w:rsidRDefault="0039659D" w:rsidP="003D7BD2">
      <w:pPr>
        <w:pStyle w:val="Paragrafoelenco"/>
        <w:numPr>
          <w:ilvl w:val="0"/>
          <w:numId w:val="19"/>
        </w:numPr>
        <w:spacing w:line="276" w:lineRule="auto"/>
      </w:pPr>
      <w:r w:rsidRPr="00CF52AF">
        <w:t>predisporre nei modelli i parametri necessari per la gestione dei livelli della WBS;</w:t>
      </w:r>
    </w:p>
    <w:p w14:paraId="76AB196B" w14:textId="77777777" w:rsidR="0039659D" w:rsidRPr="00CF52AF" w:rsidRDefault="0039659D" w:rsidP="003D7BD2">
      <w:pPr>
        <w:pStyle w:val="Paragrafoelenco"/>
        <w:numPr>
          <w:ilvl w:val="0"/>
          <w:numId w:val="19"/>
        </w:numPr>
        <w:spacing w:line="276" w:lineRule="auto"/>
      </w:pPr>
      <w:r w:rsidRPr="00CF52AF">
        <w:t>definire, all’interno dell’</w:t>
      </w:r>
      <w:r>
        <w:t>apposito a</w:t>
      </w:r>
      <w:r w:rsidRPr="00CF52AF">
        <w:t>llegato</w:t>
      </w:r>
      <w:r>
        <w:t xml:space="preserve"> riguardante la </w:t>
      </w:r>
      <w:r w:rsidRPr="00CF52AF">
        <w:t xml:space="preserve">Codifica WBS del </w:t>
      </w:r>
      <w:proofErr w:type="spellStart"/>
      <w:r w:rsidRPr="00CF52AF">
        <w:t>pGI</w:t>
      </w:r>
      <w:proofErr w:type="spellEnd"/>
      <w:r w:rsidRPr="00CF52AF">
        <w:t>, la struttura della WBS di progetto utilizzata per il coordinamento informativo e l’eventuale collegamento con le attività di pianificazione e computazione;</w:t>
      </w:r>
    </w:p>
    <w:p w14:paraId="1CFB05E0" w14:textId="77777777" w:rsidR="0039659D" w:rsidRPr="00CF52AF" w:rsidRDefault="0039659D" w:rsidP="003D7BD2">
      <w:pPr>
        <w:pStyle w:val="Paragrafoelenco"/>
        <w:numPr>
          <w:ilvl w:val="0"/>
          <w:numId w:val="19"/>
        </w:numPr>
        <w:spacing w:line="276" w:lineRule="auto"/>
      </w:pPr>
      <w:r w:rsidRPr="00CF52AF">
        <w:t>garantire la possibilità di associare agli oggetti informativi ulteriori strutture di codifica che potranno essere successivamente definite dalla Stazione Appaltante ai fini della gestione dell’opera e degli asset.</w:t>
      </w:r>
    </w:p>
    <w:p w14:paraId="651D1A58" w14:textId="77777777" w:rsidR="0039659D" w:rsidRPr="00CF52AF" w:rsidRDefault="0039659D" w:rsidP="0039659D">
      <w:pPr>
        <w:spacing w:line="276" w:lineRule="auto"/>
      </w:pPr>
      <w:r w:rsidRPr="00CF52AF">
        <w:t>La valorizzazione dei parametri WBS potrà avvenire mediante compilazione manuale oppure mediante procedure automatizzate di codifica.</w:t>
      </w:r>
    </w:p>
    <w:p w14:paraId="2888961C" w14:textId="77777777" w:rsidR="0039659D" w:rsidRPr="00CF52AF" w:rsidRDefault="0039659D" w:rsidP="0039659D">
      <w:pPr>
        <w:spacing w:line="276" w:lineRule="auto"/>
      </w:pPr>
      <w:r w:rsidRPr="00CF52AF">
        <w:t xml:space="preserve">I valori associati ai diversi livelli della WBS potranno essere concatenati in un parametro informativo di sintesi identificato come </w:t>
      </w:r>
      <w:r w:rsidRPr="00362FCA">
        <w:rPr>
          <w:b/>
          <w:bCs/>
        </w:rPr>
        <w:t>WBS_COD</w:t>
      </w:r>
      <w:r w:rsidRPr="00CF52AF">
        <w:t>, che consente la costruzione di una stringa identificativa dell’elemento informativo.</w:t>
      </w:r>
    </w:p>
    <w:p w14:paraId="1AF3787B" w14:textId="77777777" w:rsidR="0039659D" w:rsidRDefault="0039659D" w:rsidP="0039659D">
      <w:pPr>
        <w:spacing w:line="276" w:lineRule="auto"/>
      </w:pPr>
      <w:r w:rsidRPr="00CF52AF">
        <w:t xml:space="preserve">Le informazioni relative ai livelli della WBS dovranno essere associate agli oggetti informativi nei modelli BIM e dovranno essere esportabili nei modelli in formato IFC mediante specifici </w:t>
      </w:r>
      <w:proofErr w:type="spellStart"/>
      <w:r w:rsidRPr="00CF52AF">
        <w:t>Property</w:t>
      </w:r>
      <w:proofErr w:type="spellEnd"/>
      <w:r w:rsidRPr="00CF52AF">
        <w:t xml:space="preserve"> Set informativi.</w:t>
      </w:r>
    </w:p>
    <w:p w14:paraId="0961C507" w14:textId="77777777" w:rsidR="0039659D" w:rsidRDefault="0039659D" w:rsidP="0039659D">
      <w:pPr>
        <w:spacing w:line="276" w:lineRule="auto"/>
        <w:rPr>
          <w:rStyle w:val="bzpyqfadein"/>
        </w:rPr>
      </w:pPr>
      <w:r>
        <w:rPr>
          <w:rStyle w:val="bzpyqfadein"/>
        </w:rPr>
        <w:t>Inoltre, allo scopo di garantire la tracciabilità delle informazioni e il collegamento tra modelli informativi, processi di progettazione, pianificazione delle attività e futura gestione dell’opera, gli oggetti informativi dovranno essere predisposti per l’associazione a strutture gerarchiche di codifica. I</w:t>
      </w:r>
      <w:r w:rsidRPr="00362FCA">
        <w:rPr>
          <w:rStyle w:val="bzpyqfadein"/>
        </w:rPr>
        <w:t xml:space="preserve">n particolare, i modelli informativi dovranno consentire l’associazione degli oggetti </w:t>
      </w:r>
      <w:r>
        <w:rPr>
          <w:rStyle w:val="bzpyqfadein"/>
        </w:rPr>
        <w:t>anche</w:t>
      </w:r>
      <w:r w:rsidRPr="00362FCA">
        <w:rPr>
          <w:rStyle w:val="bzpyqfadein"/>
        </w:rPr>
        <w:t xml:space="preserve"> a una struttura di scomposizione degli asset dell’opera (Asset Breakdown </w:t>
      </w:r>
      <w:proofErr w:type="spellStart"/>
      <w:r w:rsidRPr="00362FCA">
        <w:rPr>
          <w:rStyle w:val="bzpyqfadein"/>
        </w:rPr>
        <w:t>Structure</w:t>
      </w:r>
      <w:proofErr w:type="spellEnd"/>
      <w:r w:rsidRPr="00362FCA">
        <w:rPr>
          <w:rStyle w:val="bzpyqfadein"/>
        </w:rPr>
        <w:t xml:space="preserve"> – ABS)</w:t>
      </w:r>
      <w:r>
        <w:rPr>
          <w:rStyle w:val="bzpyqfadein"/>
        </w:rPr>
        <w:t>, la cui struttura non è definita nel presente Capitolato Informativo e potrà essere stabilita dalla Stazione Appaltante in una fase successiva del processo informativo</w:t>
      </w:r>
      <w:r w:rsidRPr="00362FCA">
        <w:rPr>
          <w:rStyle w:val="bzpyqfadein"/>
        </w:rPr>
        <w:t>.</w:t>
      </w:r>
    </w:p>
    <w:p w14:paraId="06D055D1" w14:textId="77777777" w:rsidR="0039659D" w:rsidRPr="00362FCA" w:rsidRDefault="0039659D" w:rsidP="0039659D">
      <w:pPr>
        <w:spacing w:after="240" w:line="276" w:lineRule="auto"/>
      </w:pPr>
      <w:r w:rsidRPr="00362FCA">
        <w:t>Al fine di garantire la futura implementazione di tale struttura, i modelli informativi dovranno prevedere almeno i seguenti parametri informativi di istanza:</w:t>
      </w:r>
    </w:p>
    <w:tbl>
      <w:tblPr>
        <w:tblStyle w:val="Grigliatabella1"/>
        <w:tblW w:w="9634" w:type="dxa"/>
        <w:jc w:val="center"/>
        <w:tblLook w:val="04A0" w:firstRow="1" w:lastRow="0" w:firstColumn="1" w:lastColumn="0" w:noHBand="0" w:noVBand="1"/>
      </w:tblPr>
      <w:tblGrid>
        <w:gridCol w:w="4390"/>
        <w:gridCol w:w="5244"/>
      </w:tblGrid>
      <w:tr w:rsidR="0039659D" w:rsidRPr="00362FCA" w14:paraId="0DBDC5AE" w14:textId="77777777" w:rsidTr="0088477C">
        <w:trPr>
          <w:jc w:val="center"/>
        </w:trPr>
        <w:tc>
          <w:tcPr>
            <w:tcW w:w="4390" w:type="dxa"/>
            <w:hideMark/>
          </w:tcPr>
          <w:p w14:paraId="0178F637" w14:textId="77777777" w:rsidR="0039659D" w:rsidRPr="00362FCA" w:rsidRDefault="0039659D" w:rsidP="0088477C">
            <w:pPr>
              <w:spacing w:line="276" w:lineRule="auto"/>
              <w:jc w:val="center"/>
              <w:rPr>
                <w:b/>
                <w:bCs/>
                <w:szCs w:val="20"/>
              </w:rPr>
            </w:pPr>
            <w:r>
              <w:rPr>
                <w:b/>
                <w:bCs/>
                <w:szCs w:val="20"/>
              </w:rPr>
              <w:lastRenderedPageBreak/>
              <w:t>P</w:t>
            </w:r>
            <w:r w:rsidRPr="00362FCA">
              <w:rPr>
                <w:b/>
                <w:bCs/>
                <w:szCs w:val="20"/>
              </w:rPr>
              <w:t>arametro</w:t>
            </w:r>
          </w:p>
        </w:tc>
        <w:tc>
          <w:tcPr>
            <w:tcW w:w="5244" w:type="dxa"/>
            <w:hideMark/>
          </w:tcPr>
          <w:p w14:paraId="188A53CE" w14:textId="77777777" w:rsidR="0039659D" w:rsidRPr="00362FCA" w:rsidRDefault="0039659D" w:rsidP="0088477C">
            <w:pPr>
              <w:spacing w:line="276" w:lineRule="auto"/>
              <w:jc w:val="center"/>
              <w:rPr>
                <w:b/>
                <w:bCs/>
                <w:szCs w:val="20"/>
              </w:rPr>
            </w:pPr>
            <w:r>
              <w:rPr>
                <w:b/>
                <w:bCs/>
                <w:szCs w:val="20"/>
              </w:rPr>
              <w:t>D</w:t>
            </w:r>
            <w:r w:rsidRPr="00362FCA">
              <w:rPr>
                <w:b/>
                <w:bCs/>
                <w:szCs w:val="20"/>
              </w:rPr>
              <w:t>escrizione</w:t>
            </w:r>
          </w:p>
        </w:tc>
      </w:tr>
      <w:tr w:rsidR="0039659D" w:rsidRPr="00362FCA" w14:paraId="100089CD" w14:textId="77777777" w:rsidTr="0088477C">
        <w:trPr>
          <w:jc w:val="center"/>
        </w:trPr>
        <w:tc>
          <w:tcPr>
            <w:tcW w:w="4390" w:type="dxa"/>
            <w:hideMark/>
          </w:tcPr>
          <w:p w14:paraId="445559E6" w14:textId="77777777" w:rsidR="0039659D" w:rsidRPr="00362FCA" w:rsidRDefault="0039659D" w:rsidP="0088477C">
            <w:pPr>
              <w:spacing w:line="276" w:lineRule="auto"/>
              <w:jc w:val="center"/>
              <w:rPr>
                <w:szCs w:val="20"/>
              </w:rPr>
            </w:pPr>
            <w:r w:rsidRPr="00362FCA">
              <w:rPr>
                <w:szCs w:val="20"/>
              </w:rPr>
              <w:t>ASSET_L1</w:t>
            </w:r>
          </w:p>
        </w:tc>
        <w:tc>
          <w:tcPr>
            <w:tcW w:w="5244" w:type="dxa"/>
            <w:hideMark/>
          </w:tcPr>
          <w:p w14:paraId="196698CC" w14:textId="77777777" w:rsidR="0039659D" w:rsidRPr="00362FCA" w:rsidRDefault="0039659D" w:rsidP="0088477C">
            <w:pPr>
              <w:spacing w:line="276" w:lineRule="auto"/>
              <w:jc w:val="center"/>
              <w:rPr>
                <w:szCs w:val="20"/>
              </w:rPr>
            </w:pPr>
            <w:r w:rsidRPr="00362FCA">
              <w:rPr>
                <w:szCs w:val="20"/>
              </w:rPr>
              <w:t>Comprensorio o sito</w:t>
            </w:r>
          </w:p>
        </w:tc>
      </w:tr>
      <w:tr w:rsidR="0039659D" w:rsidRPr="00362FCA" w14:paraId="2C85F095" w14:textId="77777777" w:rsidTr="0088477C">
        <w:trPr>
          <w:jc w:val="center"/>
        </w:trPr>
        <w:tc>
          <w:tcPr>
            <w:tcW w:w="4390" w:type="dxa"/>
            <w:hideMark/>
          </w:tcPr>
          <w:p w14:paraId="7FB34015" w14:textId="77777777" w:rsidR="0039659D" w:rsidRPr="00362FCA" w:rsidRDefault="0039659D" w:rsidP="0088477C">
            <w:pPr>
              <w:spacing w:line="276" w:lineRule="auto"/>
              <w:jc w:val="center"/>
              <w:rPr>
                <w:szCs w:val="20"/>
              </w:rPr>
            </w:pPr>
            <w:r w:rsidRPr="00362FCA">
              <w:rPr>
                <w:szCs w:val="20"/>
              </w:rPr>
              <w:t>ASSET_L2</w:t>
            </w:r>
          </w:p>
        </w:tc>
        <w:tc>
          <w:tcPr>
            <w:tcW w:w="5244" w:type="dxa"/>
            <w:hideMark/>
          </w:tcPr>
          <w:p w14:paraId="1AAE51D4" w14:textId="77777777" w:rsidR="0039659D" w:rsidRPr="00362FCA" w:rsidRDefault="0039659D" w:rsidP="0088477C">
            <w:pPr>
              <w:spacing w:line="276" w:lineRule="auto"/>
              <w:jc w:val="center"/>
              <w:rPr>
                <w:szCs w:val="20"/>
              </w:rPr>
            </w:pPr>
            <w:r w:rsidRPr="00362FCA">
              <w:rPr>
                <w:szCs w:val="20"/>
              </w:rPr>
              <w:t>Edificio o infrastruttura</w:t>
            </w:r>
          </w:p>
        </w:tc>
      </w:tr>
      <w:tr w:rsidR="0039659D" w:rsidRPr="00362FCA" w14:paraId="470D8512" w14:textId="77777777" w:rsidTr="0088477C">
        <w:trPr>
          <w:jc w:val="center"/>
        </w:trPr>
        <w:tc>
          <w:tcPr>
            <w:tcW w:w="4390" w:type="dxa"/>
            <w:hideMark/>
          </w:tcPr>
          <w:p w14:paraId="296B514F" w14:textId="77777777" w:rsidR="0039659D" w:rsidRPr="00362FCA" w:rsidRDefault="0039659D" w:rsidP="0088477C">
            <w:pPr>
              <w:spacing w:line="276" w:lineRule="auto"/>
              <w:jc w:val="center"/>
              <w:rPr>
                <w:szCs w:val="20"/>
              </w:rPr>
            </w:pPr>
            <w:r w:rsidRPr="00362FCA">
              <w:rPr>
                <w:szCs w:val="20"/>
              </w:rPr>
              <w:t>ASSET_L3</w:t>
            </w:r>
          </w:p>
        </w:tc>
        <w:tc>
          <w:tcPr>
            <w:tcW w:w="5244" w:type="dxa"/>
            <w:hideMark/>
          </w:tcPr>
          <w:p w14:paraId="151AFAA0" w14:textId="77777777" w:rsidR="0039659D" w:rsidRPr="00362FCA" w:rsidRDefault="0039659D" w:rsidP="0088477C">
            <w:pPr>
              <w:spacing w:line="276" w:lineRule="auto"/>
              <w:jc w:val="center"/>
              <w:rPr>
                <w:szCs w:val="20"/>
              </w:rPr>
            </w:pPr>
            <w:r w:rsidRPr="00362FCA">
              <w:rPr>
                <w:szCs w:val="20"/>
              </w:rPr>
              <w:t>Sistema tecnico</w:t>
            </w:r>
          </w:p>
        </w:tc>
      </w:tr>
      <w:tr w:rsidR="0039659D" w:rsidRPr="00362FCA" w14:paraId="19D1E890" w14:textId="77777777" w:rsidTr="0088477C">
        <w:trPr>
          <w:jc w:val="center"/>
        </w:trPr>
        <w:tc>
          <w:tcPr>
            <w:tcW w:w="4390" w:type="dxa"/>
            <w:hideMark/>
          </w:tcPr>
          <w:p w14:paraId="6CB6DF2D" w14:textId="77777777" w:rsidR="0039659D" w:rsidRPr="00362FCA" w:rsidRDefault="0039659D" w:rsidP="0088477C">
            <w:pPr>
              <w:spacing w:line="276" w:lineRule="auto"/>
              <w:jc w:val="center"/>
              <w:rPr>
                <w:szCs w:val="20"/>
              </w:rPr>
            </w:pPr>
            <w:r w:rsidRPr="00362FCA">
              <w:rPr>
                <w:szCs w:val="20"/>
              </w:rPr>
              <w:t>ASSET_L4</w:t>
            </w:r>
          </w:p>
        </w:tc>
        <w:tc>
          <w:tcPr>
            <w:tcW w:w="5244" w:type="dxa"/>
            <w:hideMark/>
          </w:tcPr>
          <w:p w14:paraId="3E9CA0CF" w14:textId="77777777" w:rsidR="0039659D" w:rsidRPr="00362FCA" w:rsidRDefault="0039659D" w:rsidP="0088477C">
            <w:pPr>
              <w:spacing w:line="276" w:lineRule="auto"/>
              <w:jc w:val="center"/>
              <w:rPr>
                <w:szCs w:val="20"/>
              </w:rPr>
            </w:pPr>
            <w:r w:rsidRPr="00362FCA">
              <w:rPr>
                <w:szCs w:val="20"/>
              </w:rPr>
              <w:t>Sottosistema</w:t>
            </w:r>
          </w:p>
        </w:tc>
      </w:tr>
      <w:tr w:rsidR="0039659D" w:rsidRPr="00362FCA" w14:paraId="365709F7" w14:textId="77777777" w:rsidTr="0088477C">
        <w:trPr>
          <w:jc w:val="center"/>
        </w:trPr>
        <w:tc>
          <w:tcPr>
            <w:tcW w:w="4390" w:type="dxa"/>
            <w:hideMark/>
          </w:tcPr>
          <w:p w14:paraId="24D39B1B" w14:textId="77777777" w:rsidR="0039659D" w:rsidRPr="00362FCA" w:rsidRDefault="0039659D" w:rsidP="0088477C">
            <w:pPr>
              <w:spacing w:line="276" w:lineRule="auto"/>
              <w:jc w:val="center"/>
              <w:rPr>
                <w:szCs w:val="20"/>
              </w:rPr>
            </w:pPr>
            <w:r w:rsidRPr="00362FCA">
              <w:rPr>
                <w:szCs w:val="20"/>
              </w:rPr>
              <w:t>ASSET_L5</w:t>
            </w:r>
          </w:p>
        </w:tc>
        <w:tc>
          <w:tcPr>
            <w:tcW w:w="5244" w:type="dxa"/>
            <w:hideMark/>
          </w:tcPr>
          <w:p w14:paraId="64F21686" w14:textId="77777777" w:rsidR="0039659D" w:rsidRPr="00362FCA" w:rsidRDefault="0039659D" w:rsidP="0088477C">
            <w:pPr>
              <w:spacing w:line="276" w:lineRule="auto"/>
              <w:jc w:val="center"/>
              <w:rPr>
                <w:szCs w:val="20"/>
              </w:rPr>
            </w:pPr>
            <w:r w:rsidRPr="00362FCA">
              <w:rPr>
                <w:szCs w:val="20"/>
              </w:rPr>
              <w:t>Elemento / tipologia asset</w:t>
            </w:r>
          </w:p>
        </w:tc>
      </w:tr>
      <w:tr w:rsidR="0039659D" w:rsidRPr="00362FCA" w14:paraId="0C6DE1E3" w14:textId="77777777" w:rsidTr="0088477C">
        <w:trPr>
          <w:jc w:val="center"/>
        </w:trPr>
        <w:tc>
          <w:tcPr>
            <w:tcW w:w="4390" w:type="dxa"/>
            <w:hideMark/>
          </w:tcPr>
          <w:p w14:paraId="4426292A" w14:textId="77777777" w:rsidR="0039659D" w:rsidRPr="00362FCA" w:rsidRDefault="0039659D" w:rsidP="0088477C">
            <w:pPr>
              <w:spacing w:line="276" w:lineRule="auto"/>
              <w:jc w:val="center"/>
              <w:rPr>
                <w:szCs w:val="20"/>
              </w:rPr>
            </w:pPr>
            <w:r w:rsidRPr="00362FCA">
              <w:rPr>
                <w:szCs w:val="20"/>
              </w:rPr>
              <w:t>ASSET_L6</w:t>
            </w:r>
          </w:p>
        </w:tc>
        <w:tc>
          <w:tcPr>
            <w:tcW w:w="5244" w:type="dxa"/>
            <w:hideMark/>
          </w:tcPr>
          <w:p w14:paraId="07060156" w14:textId="77777777" w:rsidR="0039659D" w:rsidRPr="00362FCA" w:rsidRDefault="0039659D" w:rsidP="0088477C">
            <w:pPr>
              <w:spacing w:line="276" w:lineRule="auto"/>
              <w:jc w:val="center"/>
              <w:rPr>
                <w:szCs w:val="20"/>
              </w:rPr>
            </w:pPr>
            <w:r w:rsidRPr="00362FCA">
              <w:rPr>
                <w:szCs w:val="20"/>
              </w:rPr>
              <w:t>Identificativo dell’istanza</w:t>
            </w:r>
          </w:p>
        </w:tc>
      </w:tr>
    </w:tbl>
    <w:p w14:paraId="6E7F8A4B" w14:textId="77777777" w:rsidR="0039659D" w:rsidRPr="00362FCA" w:rsidRDefault="0039659D" w:rsidP="0039659D">
      <w:pPr>
        <w:spacing w:before="240" w:line="276" w:lineRule="auto"/>
        <w:rPr>
          <w:rStyle w:val="bzpyqfadein"/>
        </w:rPr>
      </w:pPr>
      <w:r w:rsidRPr="00362FCA">
        <w:rPr>
          <w:rStyle w:val="bzpyqfadein"/>
        </w:rPr>
        <w:t xml:space="preserve">I valori associati ai diversi livelli potranno essere concatenati in una stringa identificativa dell’asset all’interno del parametro </w:t>
      </w:r>
      <w:r w:rsidRPr="00362FCA">
        <w:rPr>
          <w:rStyle w:val="bzpyqfadein"/>
          <w:b/>
          <w:bCs/>
        </w:rPr>
        <w:t>ASSET_ID</w:t>
      </w:r>
      <w:r w:rsidRPr="00362FCA">
        <w:rPr>
          <w:rStyle w:val="bzpyqfadein"/>
        </w:rPr>
        <w:t>, che rappresenta il codice univoco dell’asset nell’ambito dell’opera.</w:t>
      </w:r>
    </w:p>
    <w:p w14:paraId="2DE94E5E" w14:textId="77777777" w:rsidR="0039659D" w:rsidRPr="00362FCA" w:rsidRDefault="0039659D" w:rsidP="0039659D">
      <w:pPr>
        <w:spacing w:line="276" w:lineRule="auto"/>
        <w:rPr>
          <w:rStyle w:val="bzpyqfadein"/>
        </w:rPr>
      </w:pPr>
      <w:r w:rsidRPr="00362FCA">
        <w:rPr>
          <w:rStyle w:val="bzpyqfadein"/>
        </w:rPr>
        <w:t>La valorizzazione di tali parametri potrà essere effettuata in una fase successiva del processo informativo secondo le regole di codifica che saranno definite dalla Stazione Appaltante.</w:t>
      </w:r>
    </w:p>
    <w:p w14:paraId="6A702E02" w14:textId="77777777" w:rsidR="0039659D" w:rsidRPr="002315D5" w:rsidRDefault="0039659D" w:rsidP="0039659D">
      <w:pPr>
        <w:pStyle w:val="Titolo2"/>
      </w:pPr>
      <w:bookmarkStart w:id="22" w:name="_Toc225427541"/>
      <w:r w:rsidRPr="002315D5">
        <w:t>Specifica di riferimento dell’evoluzione informativa del processo dei modelli e degli elaborati</w:t>
      </w:r>
      <w:bookmarkEnd w:id="22"/>
    </w:p>
    <w:p w14:paraId="11CAC8BD" w14:textId="2B83C73D" w:rsidR="009041B2" w:rsidRPr="009041B2" w:rsidRDefault="009041B2" w:rsidP="0039659D">
      <w:pPr>
        <w:spacing w:line="276" w:lineRule="auto"/>
        <w:rPr>
          <w:i/>
          <w:highlight w:val="cyan"/>
        </w:rPr>
      </w:pPr>
      <w:r w:rsidRPr="009041B2">
        <w:rPr>
          <w:i/>
          <w:highlight w:val="cyan"/>
        </w:rPr>
        <w:t>L’OE, in ragione dei requisiti minimi e degli obiettivi fissati nel CI, dovrà specificare modalità con cui intende garantire la progressiva implementazione delle informazioni nei modelli, assicurando coerenza tra livello di sviluppo informativo degli oggetti e contenuto delle proprietà associate.</w:t>
      </w:r>
    </w:p>
    <w:p w14:paraId="6CA1F5F7" w14:textId="4E0430A3" w:rsidR="0039659D" w:rsidRPr="002547E2" w:rsidRDefault="0039659D" w:rsidP="0039659D">
      <w:pPr>
        <w:spacing w:line="276" w:lineRule="auto"/>
        <w:rPr>
          <w:rStyle w:val="bzpyqfadein"/>
        </w:rPr>
      </w:pPr>
      <w:r w:rsidRPr="002547E2">
        <w:rPr>
          <w:rStyle w:val="bzpyqfadein"/>
        </w:rPr>
        <w:t>Il livello di sviluppo degli oggetti digitali (LOD – Level of Development) definisce il grado di maturità informativa degli oggetti che compongono il modello digitale e ne descrive la quantità, la qualità e l’affidabilità delle informazioni disponibili in relazione alla fase del processo a cui il modello si riferisce.</w:t>
      </w:r>
    </w:p>
    <w:p w14:paraId="1C65EC82" w14:textId="77777777" w:rsidR="0039659D" w:rsidRPr="002547E2" w:rsidRDefault="0039659D" w:rsidP="0039659D">
      <w:pPr>
        <w:spacing w:line="276" w:lineRule="auto"/>
        <w:rPr>
          <w:rStyle w:val="bzpyqfadein"/>
        </w:rPr>
      </w:pPr>
      <w:r w:rsidRPr="002547E2">
        <w:rPr>
          <w:rStyle w:val="bzpyqfadein"/>
        </w:rPr>
        <w:t>In conformità alla norma UNI 11337-4, il LOD è determinato dalla combinazione delle informazioni di natura geometrica e non geometrica associate agli oggetti informativi.</w:t>
      </w:r>
    </w:p>
    <w:p w14:paraId="0D2F00BC" w14:textId="77777777" w:rsidR="0039659D" w:rsidRPr="002547E2" w:rsidRDefault="0039659D" w:rsidP="0039659D">
      <w:pPr>
        <w:spacing w:line="276" w:lineRule="auto"/>
        <w:rPr>
          <w:rStyle w:val="bzpyqfadein"/>
        </w:rPr>
      </w:pPr>
      <w:r w:rsidRPr="002547E2">
        <w:rPr>
          <w:rStyle w:val="bzpyqfadein"/>
        </w:rPr>
        <w:t>Tali informazioni trovano rappresentazione attraverso componenti grafiche bidimensionali e tridimensionali e attraverso attributi informativi alfanumerici che consentono l’integrazione del modello con ulteriori dimensioni informative quali tempi (4D), costi (5D), sostenibilità (6D) e gestione dell’opera (7D).</w:t>
      </w:r>
    </w:p>
    <w:p w14:paraId="5F3BE70A" w14:textId="77777777" w:rsidR="0039659D" w:rsidRPr="002547E2" w:rsidRDefault="0039659D" w:rsidP="0039659D">
      <w:pPr>
        <w:spacing w:line="276" w:lineRule="auto"/>
        <w:rPr>
          <w:rStyle w:val="bzpyqfadein"/>
        </w:rPr>
      </w:pPr>
      <w:r w:rsidRPr="002547E2">
        <w:rPr>
          <w:rStyle w:val="bzpyqfadein"/>
        </w:rPr>
        <w:t>La scala identificativa dei livelli di sviluppo degli oggetti informativi è definita come segue:</w:t>
      </w:r>
    </w:p>
    <w:p w14:paraId="181B540F" w14:textId="77777777" w:rsidR="0039659D" w:rsidRPr="002547E2" w:rsidRDefault="0039659D" w:rsidP="003D7BD2">
      <w:pPr>
        <w:pStyle w:val="Paragrafoelenco"/>
        <w:numPr>
          <w:ilvl w:val="0"/>
          <w:numId w:val="20"/>
        </w:numPr>
        <w:spacing w:before="240" w:line="276" w:lineRule="auto"/>
        <w:rPr>
          <w:rStyle w:val="bzpyqfadein"/>
          <w:lang w:eastAsia="ar-SA"/>
        </w:rPr>
      </w:pPr>
      <w:r w:rsidRPr="002547E2">
        <w:rPr>
          <w:rStyle w:val="bzpyqfadein"/>
          <w:lang w:eastAsia="ar-SA"/>
        </w:rPr>
        <w:t>LOD A – Oggetto simbolico</w:t>
      </w:r>
    </w:p>
    <w:p w14:paraId="6B748CBA" w14:textId="77777777" w:rsidR="0039659D" w:rsidRPr="002547E2" w:rsidRDefault="0039659D" w:rsidP="003D7BD2">
      <w:pPr>
        <w:pStyle w:val="Paragrafoelenco"/>
        <w:numPr>
          <w:ilvl w:val="0"/>
          <w:numId w:val="20"/>
        </w:numPr>
        <w:spacing w:line="276" w:lineRule="auto"/>
        <w:rPr>
          <w:rStyle w:val="bzpyqfadein"/>
          <w:lang w:eastAsia="ar-SA"/>
        </w:rPr>
      </w:pPr>
      <w:r w:rsidRPr="002547E2">
        <w:rPr>
          <w:rStyle w:val="bzpyqfadein"/>
          <w:lang w:eastAsia="ar-SA"/>
        </w:rPr>
        <w:t>LOD B – Oggetto generico</w:t>
      </w:r>
    </w:p>
    <w:p w14:paraId="7147AE22" w14:textId="77777777" w:rsidR="0039659D" w:rsidRPr="002547E2" w:rsidRDefault="0039659D" w:rsidP="003D7BD2">
      <w:pPr>
        <w:pStyle w:val="Paragrafoelenco"/>
        <w:numPr>
          <w:ilvl w:val="0"/>
          <w:numId w:val="20"/>
        </w:numPr>
        <w:spacing w:line="276" w:lineRule="auto"/>
        <w:rPr>
          <w:rStyle w:val="bzpyqfadein"/>
          <w:lang w:eastAsia="ar-SA"/>
        </w:rPr>
      </w:pPr>
      <w:r w:rsidRPr="002547E2">
        <w:rPr>
          <w:rStyle w:val="bzpyqfadein"/>
          <w:lang w:eastAsia="ar-SA"/>
        </w:rPr>
        <w:t>LOD C – Oggetto definito</w:t>
      </w:r>
    </w:p>
    <w:p w14:paraId="65F04436" w14:textId="77777777" w:rsidR="0039659D" w:rsidRPr="002547E2" w:rsidRDefault="0039659D" w:rsidP="003D7BD2">
      <w:pPr>
        <w:pStyle w:val="Paragrafoelenco"/>
        <w:numPr>
          <w:ilvl w:val="0"/>
          <w:numId w:val="20"/>
        </w:numPr>
        <w:spacing w:line="276" w:lineRule="auto"/>
        <w:rPr>
          <w:rStyle w:val="bzpyqfadein"/>
          <w:lang w:eastAsia="ar-SA"/>
        </w:rPr>
      </w:pPr>
      <w:r w:rsidRPr="002547E2">
        <w:rPr>
          <w:rStyle w:val="bzpyqfadein"/>
          <w:lang w:eastAsia="ar-SA"/>
        </w:rPr>
        <w:t>LOD D – Oggetto dettagliato</w:t>
      </w:r>
    </w:p>
    <w:p w14:paraId="4D75C12E" w14:textId="77777777" w:rsidR="0039659D" w:rsidRPr="002547E2" w:rsidRDefault="0039659D" w:rsidP="003D7BD2">
      <w:pPr>
        <w:pStyle w:val="Paragrafoelenco"/>
        <w:numPr>
          <w:ilvl w:val="0"/>
          <w:numId w:val="20"/>
        </w:numPr>
        <w:spacing w:line="276" w:lineRule="auto"/>
        <w:rPr>
          <w:rStyle w:val="bzpyqfadein"/>
          <w:lang w:eastAsia="ar-SA"/>
        </w:rPr>
      </w:pPr>
      <w:r w:rsidRPr="002547E2">
        <w:rPr>
          <w:rStyle w:val="bzpyqfadein"/>
          <w:lang w:eastAsia="ar-SA"/>
        </w:rPr>
        <w:t>LOD E – Oggetto specifico</w:t>
      </w:r>
    </w:p>
    <w:p w14:paraId="3980DB53" w14:textId="77777777" w:rsidR="0039659D" w:rsidRPr="002547E2" w:rsidRDefault="0039659D" w:rsidP="003D7BD2">
      <w:pPr>
        <w:pStyle w:val="Paragrafoelenco"/>
        <w:numPr>
          <w:ilvl w:val="0"/>
          <w:numId w:val="20"/>
        </w:numPr>
        <w:spacing w:line="276" w:lineRule="auto"/>
        <w:rPr>
          <w:rStyle w:val="bzpyqfadein"/>
          <w:lang w:eastAsia="ar-SA"/>
        </w:rPr>
      </w:pPr>
      <w:r w:rsidRPr="002547E2">
        <w:rPr>
          <w:rStyle w:val="bzpyqfadein"/>
          <w:lang w:eastAsia="ar-SA"/>
        </w:rPr>
        <w:t>LOD F – Oggetto eseguito</w:t>
      </w:r>
    </w:p>
    <w:p w14:paraId="1F6AE249" w14:textId="77777777" w:rsidR="0039659D" w:rsidRPr="002547E2" w:rsidRDefault="0039659D" w:rsidP="003D7BD2">
      <w:pPr>
        <w:pStyle w:val="Paragrafoelenco"/>
        <w:numPr>
          <w:ilvl w:val="0"/>
          <w:numId w:val="20"/>
        </w:numPr>
        <w:spacing w:after="240" w:line="276" w:lineRule="auto"/>
        <w:rPr>
          <w:rStyle w:val="bzpyqfadein"/>
          <w:lang w:eastAsia="ar-SA"/>
        </w:rPr>
      </w:pPr>
      <w:r w:rsidRPr="002547E2">
        <w:rPr>
          <w:rStyle w:val="bzpyqfadein"/>
          <w:lang w:eastAsia="ar-SA"/>
        </w:rPr>
        <w:t>LOD G – Oggetto aggiornato</w:t>
      </w:r>
    </w:p>
    <w:p w14:paraId="6277C9E8" w14:textId="77777777" w:rsidR="0039659D" w:rsidRDefault="0039659D" w:rsidP="0039659D">
      <w:pPr>
        <w:spacing w:line="276" w:lineRule="auto"/>
        <w:rPr>
          <w:rStyle w:val="bzpyqfadein"/>
        </w:rPr>
      </w:pPr>
      <w:r w:rsidRPr="002547E2">
        <w:rPr>
          <w:rStyle w:val="bzpyqfadein"/>
        </w:rPr>
        <w:lastRenderedPageBreak/>
        <w:t>Il livello di sviluppo informativo richiesto per gli oggetti e per i modelli dovrà essere coerente con gli obiettivi informativi della fase progettuale e con le esigenze decisionali della Stazione Appaltante.</w:t>
      </w:r>
    </w:p>
    <w:p w14:paraId="2889BCBF" w14:textId="77777777" w:rsidR="0039659D" w:rsidRDefault="0039659D" w:rsidP="0039659D">
      <w:pPr>
        <w:spacing w:line="276" w:lineRule="auto"/>
        <w:rPr>
          <w:rStyle w:val="bzpyqfadein"/>
        </w:rPr>
      </w:pPr>
      <w:r w:rsidRPr="002547E2">
        <w:rPr>
          <w:rStyle w:val="bzpyqfadein"/>
        </w:rPr>
        <w:t>L’attività di modellazione informativa oggetto del presente servizio è finalizzata alla produzione di modelli digitali coerenti con il livello di sviluppo informativo richiesto per la fase progettuale oggetto dell’incarico, garantendo la disponibilità di informazioni affidabili e strutturate a supporto delle successive fasi di progettazione, realizzazione e gestione dell’opera.</w:t>
      </w:r>
    </w:p>
    <w:p w14:paraId="471AC1B4" w14:textId="77777777" w:rsidR="0039659D" w:rsidRPr="002547E2" w:rsidRDefault="0039659D" w:rsidP="0039659D">
      <w:pPr>
        <w:spacing w:line="276" w:lineRule="auto"/>
        <w:rPr>
          <w:rStyle w:val="bzpyqfadein"/>
        </w:rPr>
      </w:pPr>
      <w:r>
        <w:rPr>
          <w:rStyle w:val="bzpyqfadein"/>
        </w:rPr>
        <w:t>A tal proposito, l</w:t>
      </w:r>
      <w:r w:rsidRPr="00867B72">
        <w:rPr>
          <w:rStyle w:val="bzpyqfadein"/>
        </w:rPr>
        <w:t xml:space="preserve">a valorizzazione delle proprietà contenute nei </w:t>
      </w:r>
      <w:proofErr w:type="spellStart"/>
      <w:r w:rsidRPr="00867B72">
        <w:rPr>
          <w:rStyle w:val="bzpyqfadein"/>
        </w:rPr>
        <w:t>Property</w:t>
      </w:r>
      <w:proofErr w:type="spellEnd"/>
      <w:r w:rsidRPr="00867B72">
        <w:rPr>
          <w:rStyle w:val="bzpyqfadein"/>
        </w:rPr>
        <w:t xml:space="preserve"> Set dovrà essere definita in relazione ai livelli di sviluppo informativo (LOD) richiesti per ciascuna fase progettuale.</w:t>
      </w:r>
      <w:r>
        <w:rPr>
          <w:rStyle w:val="bzpyqfadein"/>
        </w:rPr>
        <w:t xml:space="preserve"> </w:t>
      </w:r>
      <w:r w:rsidRPr="00867B72">
        <w:rPr>
          <w:rStyle w:val="bzpyqfadein"/>
        </w:rPr>
        <w:t>L’offerente dovrà esplicitare nell’</w:t>
      </w:r>
      <w:proofErr w:type="spellStart"/>
      <w:r w:rsidRPr="00867B72">
        <w:rPr>
          <w:rStyle w:val="bzpyqfadein"/>
        </w:rPr>
        <w:t>oGI</w:t>
      </w:r>
      <w:proofErr w:type="spellEnd"/>
      <w:r w:rsidRPr="00867B72">
        <w:rPr>
          <w:rStyle w:val="bzpyqfadein"/>
        </w:rPr>
        <w:t xml:space="preserve"> le modalità con cui intende garantire la progressiva implementazione delle informazioni nei modelli, assicurando coerenza tra livello di sviluppo informativo degli oggetti e contenuto delle proprietà associate.</w:t>
      </w:r>
    </w:p>
    <w:p w14:paraId="6885F9D1" w14:textId="77777777" w:rsidR="0039659D" w:rsidRPr="002315D5" w:rsidRDefault="0039659D" w:rsidP="0039659D">
      <w:pPr>
        <w:pStyle w:val="Titolo2"/>
      </w:pPr>
      <w:bookmarkStart w:id="23" w:name="_Toc225427542"/>
      <w:r w:rsidRPr="002315D5">
        <w:t>Competenze di gestione informativa dell’affidatario</w:t>
      </w:r>
      <w:bookmarkEnd w:id="23"/>
    </w:p>
    <w:p w14:paraId="635C906C" w14:textId="41EFD0DF" w:rsidR="00F3261C" w:rsidRPr="00B226BD" w:rsidRDefault="00F3261C" w:rsidP="00F3261C">
      <w:pPr>
        <w:spacing w:line="276" w:lineRule="auto"/>
        <w:rPr>
          <w:i/>
          <w:highlight w:val="cyan"/>
        </w:rPr>
      </w:pPr>
      <w:r w:rsidRPr="00B226BD">
        <w:rPr>
          <w:i/>
          <w:highlight w:val="cyan"/>
        </w:rPr>
        <w:t>L’OE dovrà indicare, nel presente paragrafo, o rimandando ad eventuali allegati</w:t>
      </w:r>
      <w:r>
        <w:rPr>
          <w:i/>
          <w:highlight w:val="cyan"/>
        </w:rPr>
        <w:t>,</w:t>
      </w:r>
      <w:r w:rsidRPr="00B226BD">
        <w:rPr>
          <w:i/>
          <w:highlight w:val="cyan"/>
        </w:rPr>
        <w:t xml:space="preserve"> le esperienze pregresse in merito ai metodi di gestione informativa. Le informazioni devono essere raccolte in forma tabellare</w:t>
      </w:r>
      <w:r>
        <w:rPr>
          <w:i/>
          <w:highlight w:val="cyan"/>
        </w:rPr>
        <w:t>.</w:t>
      </w:r>
    </w:p>
    <w:p w14:paraId="76CDC88C" w14:textId="0D9B1E6F" w:rsidR="0039659D" w:rsidRPr="00271179" w:rsidRDefault="0039659D" w:rsidP="0039659D">
      <w:pPr>
        <w:spacing w:line="276" w:lineRule="auto"/>
        <w:rPr>
          <w:rStyle w:val="bzpyqfadein"/>
        </w:rPr>
      </w:pPr>
      <w:r w:rsidRPr="00271179">
        <w:rPr>
          <w:rStyle w:val="bzpyqfadein"/>
        </w:rPr>
        <w:t>L’Aggiudicatario è responsabile dell’adeguata formazione del personale coinvolto nelle attività di gestione informativa digitale, garantendo il possesso di competenze coerenti con i ruoli previsti e con la complessità del servizio.</w:t>
      </w:r>
      <w:r>
        <w:rPr>
          <w:rStyle w:val="bzpyqfadein"/>
        </w:rPr>
        <w:t xml:space="preserve"> </w:t>
      </w:r>
      <w:r w:rsidRPr="00271179">
        <w:rPr>
          <w:rStyle w:val="bzpyqfadein"/>
        </w:rPr>
        <w:t>I livelli di esperienza, conoscenza e competenza dell’Operatore Economico dovranno essere idonei ed esplicitati nell’Offerta di Gestione Informativa.</w:t>
      </w:r>
    </w:p>
    <w:p w14:paraId="4F93AC34" w14:textId="77777777" w:rsidR="0039659D" w:rsidRPr="00271179" w:rsidRDefault="0039659D" w:rsidP="0039659D">
      <w:pPr>
        <w:spacing w:after="240" w:line="276" w:lineRule="auto"/>
        <w:rPr>
          <w:rStyle w:val="bzpyqfadein"/>
        </w:rPr>
      </w:pPr>
      <w:r w:rsidRPr="00271179">
        <w:rPr>
          <w:rStyle w:val="bzpyqfadein"/>
        </w:rPr>
        <w:t>Il Concorrente dovrà indicare nell’Offerta di Gestione Informativa le esperienze pregresse in materia di gestione informativa digitale, fornendo evidenza in forma tabellare dei seguenti elementi:</w:t>
      </w:r>
    </w:p>
    <w:p w14:paraId="6F421EC7" w14:textId="77777777" w:rsidR="0039659D" w:rsidRPr="00271179" w:rsidRDefault="0039659D" w:rsidP="003D7BD2">
      <w:pPr>
        <w:pStyle w:val="Paragrafoelenco"/>
        <w:numPr>
          <w:ilvl w:val="0"/>
          <w:numId w:val="21"/>
        </w:numPr>
        <w:spacing w:line="276" w:lineRule="auto"/>
        <w:rPr>
          <w:rStyle w:val="bzpyqfadein"/>
          <w:lang w:eastAsia="ar-SA"/>
        </w:rPr>
      </w:pPr>
      <w:r w:rsidRPr="00271179">
        <w:rPr>
          <w:rStyle w:val="bzpyqfadein"/>
          <w:lang w:eastAsia="ar-SA"/>
        </w:rPr>
        <w:t>certificazioni possedute, enti certificatori e relativa validità;</w:t>
      </w:r>
    </w:p>
    <w:p w14:paraId="56A3BAF8" w14:textId="77777777" w:rsidR="0039659D" w:rsidRPr="00271179" w:rsidRDefault="0039659D" w:rsidP="003D7BD2">
      <w:pPr>
        <w:pStyle w:val="Paragrafoelenco"/>
        <w:numPr>
          <w:ilvl w:val="0"/>
          <w:numId w:val="21"/>
        </w:numPr>
        <w:spacing w:line="276" w:lineRule="auto"/>
        <w:rPr>
          <w:rStyle w:val="bzpyqfadein"/>
          <w:lang w:eastAsia="ar-SA"/>
        </w:rPr>
      </w:pPr>
      <w:r w:rsidRPr="00271179">
        <w:rPr>
          <w:rStyle w:val="bzpyqfadein"/>
          <w:lang w:eastAsia="ar-SA"/>
        </w:rPr>
        <w:t>percorsi formativi svolti, contenuti, durata e anno di conseguimento;</w:t>
      </w:r>
    </w:p>
    <w:p w14:paraId="62488D8A" w14:textId="77777777" w:rsidR="0039659D" w:rsidRPr="00271179" w:rsidRDefault="0039659D" w:rsidP="003D7BD2">
      <w:pPr>
        <w:pStyle w:val="Paragrafoelenco"/>
        <w:numPr>
          <w:ilvl w:val="0"/>
          <w:numId w:val="21"/>
        </w:numPr>
        <w:spacing w:after="240" w:line="276" w:lineRule="auto"/>
        <w:rPr>
          <w:rStyle w:val="bzpyqfadein"/>
          <w:lang w:eastAsia="ar-SA"/>
        </w:rPr>
      </w:pPr>
      <w:r w:rsidRPr="00271179">
        <w:rPr>
          <w:rStyle w:val="bzpyqfadein"/>
          <w:lang w:eastAsia="ar-SA"/>
        </w:rPr>
        <w:t>esperienze professionali, con indicazione della tipologia di incarico, periodo di svolgimento, durata e complessità delle attività gestite (numero di modelli, discipline coinvolte, dimensione del team).</w:t>
      </w:r>
    </w:p>
    <w:p w14:paraId="146AD1FC" w14:textId="57E96B20" w:rsidR="0039659D" w:rsidRPr="00271179" w:rsidRDefault="0039659D" w:rsidP="0039659D">
      <w:pPr>
        <w:spacing w:line="276" w:lineRule="auto"/>
        <w:rPr>
          <w:rStyle w:val="bzpyqfadein"/>
        </w:rPr>
      </w:pPr>
      <w:r w:rsidRPr="00271179">
        <w:rPr>
          <w:rStyle w:val="bzpyqfadein"/>
        </w:rPr>
        <w:t>Dovranno inoltre essere esplicitate le modalità di organizzazione del team, con indicazione dei ruoli, delle responsabilità e delle relazioni funzionali tra le diverse figure coinvolte nel processo di gestione informativa.</w:t>
      </w:r>
    </w:p>
    <w:p w14:paraId="610664C5" w14:textId="77777777" w:rsidR="0039659D" w:rsidRPr="00271179" w:rsidRDefault="0039659D" w:rsidP="0039659D">
      <w:pPr>
        <w:spacing w:line="276" w:lineRule="auto"/>
        <w:rPr>
          <w:rStyle w:val="bzpyqfadein"/>
        </w:rPr>
      </w:pPr>
      <w:r w:rsidRPr="00271179">
        <w:rPr>
          <w:rStyle w:val="bzpyqfadein"/>
        </w:rPr>
        <w:t>L’Operatore Economico dovrà individuare, nell’ambito della propria organizzazione, le figure professionali responsabili dei processi di gestione informativa digitale, tra cui almeno un BIM Manager con funzioni di coordinamento complessivo delle attività.</w:t>
      </w:r>
    </w:p>
    <w:p w14:paraId="4D54CA8F" w14:textId="77777777" w:rsidR="0039659D" w:rsidRPr="002315D5" w:rsidRDefault="0039659D" w:rsidP="008077D2">
      <w:pPr>
        <w:pStyle w:val="Titolo1"/>
      </w:pPr>
      <w:bookmarkStart w:id="24" w:name="_Toc225427543"/>
      <w:r w:rsidRPr="002315D5">
        <w:lastRenderedPageBreak/>
        <w:t>SEZIONE GESTIONALE</w:t>
      </w:r>
      <w:bookmarkEnd w:id="24"/>
    </w:p>
    <w:p w14:paraId="48EBA67E" w14:textId="77777777" w:rsidR="0039659D" w:rsidRPr="002315D5" w:rsidRDefault="0039659D" w:rsidP="0039659D">
      <w:pPr>
        <w:pStyle w:val="Titolo2"/>
      </w:pPr>
      <w:bookmarkStart w:id="25" w:name="_Toc225427544"/>
      <w:r w:rsidRPr="002315D5">
        <w:t>Obiettivi informativi, usi dei modelli e degli elaborati</w:t>
      </w:r>
      <w:bookmarkEnd w:id="25"/>
    </w:p>
    <w:p w14:paraId="6DDD3F25" w14:textId="62E345CB" w:rsidR="009041B2" w:rsidRPr="00F80915" w:rsidRDefault="009041B2" w:rsidP="009041B2">
      <w:pPr>
        <w:spacing w:after="240" w:line="276" w:lineRule="auto"/>
        <w:rPr>
          <w:i/>
        </w:rPr>
      </w:pPr>
      <w:r w:rsidRPr="00B226BD">
        <w:rPr>
          <w:i/>
          <w:highlight w:val="cyan"/>
        </w:rPr>
        <w:t>L’OE, per ogni obiettivo/uso</w:t>
      </w:r>
      <w:r>
        <w:rPr>
          <w:i/>
          <w:highlight w:val="cyan"/>
        </w:rPr>
        <w:t xml:space="preserve"> previsto</w:t>
      </w:r>
      <w:r w:rsidRPr="00B226BD">
        <w:rPr>
          <w:i/>
          <w:highlight w:val="cyan"/>
        </w:rPr>
        <w:t xml:space="preserve"> del modello definito nel CI, dovrà indicare, nel presente paragrafo, o rimandando ad eventuali allegati, le modalità con cui esso andrà perseguito e raggiunto per mezzo della </w:t>
      </w:r>
      <w:r w:rsidRPr="00070ADD">
        <w:rPr>
          <w:i/>
          <w:highlight w:val="cyan"/>
        </w:rPr>
        <w:t xml:space="preserve">Gestione Informativa del progetto. Inoltre dovrà essere compilatala tabella riguardante </w:t>
      </w:r>
      <w:r w:rsidR="00070ADD" w:rsidRPr="00070ADD">
        <w:rPr>
          <w:i/>
          <w:highlight w:val="cyan"/>
        </w:rPr>
        <w:t>i livelli di derivazione degli elaborati dal modello, giustificando puntualmente eventuali elaborati non derivanti dal modello stesso.</w:t>
      </w:r>
    </w:p>
    <w:p w14:paraId="044F3628" w14:textId="77777777" w:rsidR="009041B2" w:rsidRDefault="009041B2" w:rsidP="0039659D">
      <w:pPr>
        <w:spacing w:after="240" w:line="276" w:lineRule="auto"/>
      </w:pPr>
    </w:p>
    <w:p w14:paraId="135F01BF" w14:textId="29823C47" w:rsidR="0039659D" w:rsidRDefault="0039659D" w:rsidP="0039659D">
      <w:pPr>
        <w:spacing w:after="240" w:line="276" w:lineRule="auto"/>
      </w:pPr>
      <w:r w:rsidRPr="002315D5">
        <w:t xml:space="preserve">Nella presente sezione si definiscono gli obiettivi e gli usi dei modelli in funzione delle fasi del processo e con riferimento a quanto stabilito nel Disciplinare tecnico, a cui si rimanda, nonché agli </w:t>
      </w:r>
      <w:r w:rsidRPr="002315D5">
        <w:rPr>
          <w:b/>
        </w:rPr>
        <w:t>obiettivi di progetto</w:t>
      </w:r>
      <w:r w:rsidRPr="002315D5">
        <w:t xml:space="preserve"> definiti nell’introduzione (cfr. par. 1.2) del presente documento.</w:t>
      </w:r>
    </w:p>
    <w:tbl>
      <w:tblPr>
        <w:tblStyle w:val="Grigliatabella"/>
        <w:tblW w:w="5000" w:type="pct"/>
        <w:tblLook w:val="04A0" w:firstRow="1" w:lastRow="0" w:firstColumn="1" w:lastColumn="0" w:noHBand="0" w:noVBand="1"/>
      </w:tblPr>
      <w:tblGrid>
        <w:gridCol w:w="473"/>
        <w:gridCol w:w="992"/>
        <w:gridCol w:w="1790"/>
        <w:gridCol w:w="1914"/>
        <w:gridCol w:w="2230"/>
        <w:gridCol w:w="2228"/>
      </w:tblGrid>
      <w:tr w:rsidR="0039659D" w:rsidRPr="00E061E3" w14:paraId="60EC8153" w14:textId="77777777" w:rsidTr="0088477C">
        <w:trPr>
          <w:trHeight w:val="20"/>
        </w:trPr>
        <w:tc>
          <w:tcPr>
            <w:tcW w:w="5000" w:type="pct"/>
            <w:gridSpan w:val="6"/>
            <w:vAlign w:val="center"/>
          </w:tcPr>
          <w:p w14:paraId="70936091" w14:textId="77777777" w:rsidR="0039659D" w:rsidRPr="00E061E3" w:rsidRDefault="0039659D" w:rsidP="0088477C">
            <w:pPr>
              <w:jc w:val="center"/>
              <w:rPr>
                <w:b/>
                <w:sz w:val="22"/>
                <w:szCs w:val="20"/>
              </w:rPr>
            </w:pPr>
            <w:r w:rsidRPr="00E061E3">
              <w:rPr>
                <w:b/>
                <w:sz w:val="22"/>
                <w:szCs w:val="20"/>
              </w:rPr>
              <w:t>Obiettivi e usi del modello</w:t>
            </w:r>
          </w:p>
        </w:tc>
      </w:tr>
      <w:tr w:rsidR="0039659D" w:rsidRPr="00E061E3" w14:paraId="486B29C4" w14:textId="77777777" w:rsidTr="0088477C">
        <w:trPr>
          <w:trHeight w:val="20"/>
        </w:trPr>
        <w:tc>
          <w:tcPr>
            <w:tcW w:w="761" w:type="pct"/>
            <w:gridSpan w:val="2"/>
            <w:vAlign w:val="center"/>
          </w:tcPr>
          <w:p w14:paraId="6C2A47A8" w14:textId="77777777" w:rsidR="0039659D" w:rsidRPr="00E061E3" w:rsidRDefault="0039659D" w:rsidP="0088477C">
            <w:pPr>
              <w:jc w:val="center"/>
              <w:rPr>
                <w:b/>
                <w:sz w:val="22"/>
                <w:szCs w:val="20"/>
              </w:rPr>
            </w:pPr>
            <w:r w:rsidRPr="00E061E3">
              <w:rPr>
                <w:b/>
                <w:sz w:val="22"/>
                <w:szCs w:val="20"/>
              </w:rPr>
              <w:t>Fase</w:t>
            </w:r>
          </w:p>
        </w:tc>
        <w:tc>
          <w:tcPr>
            <w:tcW w:w="930" w:type="pct"/>
            <w:vAlign w:val="center"/>
          </w:tcPr>
          <w:p w14:paraId="2D0BF790" w14:textId="77777777" w:rsidR="0039659D" w:rsidRPr="00E061E3" w:rsidRDefault="0039659D" w:rsidP="0088477C">
            <w:pPr>
              <w:jc w:val="center"/>
              <w:rPr>
                <w:b/>
                <w:sz w:val="22"/>
                <w:szCs w:val="20"/>
              </w:rPr>
            </w:pPr>
            <w:r w:rsidRPr="00E061E3">
              <w:rPr>
                <w:b/>
                <w:sz w:val="22"/>
                <w:szCs w:val="20"/>
              </w:rPr>
              <w:t>Obiettivi di fase</w:t>
            </w:r>
          </w:p>
        </w:tc>
        <w:tc>
          <w:tcPr>
            <w:tcW w:w="994" w:type="pct"/>
            <w:vAlign w:val="center"/>
          </w:tcPr>
          <w:p w14:paraId="3F2508C8" w14:textId="77777777" w:rsidR="0039659D" w:rsidRPr="00E061E3" w:rsidRDefault="0039659D" w:rsidP="0088477C">
            <w:pPr>
              <w:jc w:val="center"/>
              <w:rPr>
                <w:b/>
                <w:sz w:val="22"/>
                <w:szCs w:val="20"/>
              </w:rPr>
            </w:pPr>
            <w:r w:rsidRPr="00E061E3">
              <w:rPr>
                <w:b/>
                <w:sz w:val="22"/>
                <w:szCs w:val="20"/>
              </w:rPr>
              <w:t>Modello</w:t>
            </w:r>
          </w:p>
        </w:tc>
        <w:tc>
          <w:tcPr>
            <w:tcW w:w="1158" w:type="pct"/>
            <w:vAlign w:val="center"/>
          </w:tcPr>
          <w:p w14:paraId="0ACEC6B6" w14:textId="77777777" w:rsidR="0039659D" w:rsidRPr="00E061E3" w:rsidRDefault="0039659D" w:rsidP="0088477C">
            <w:pPr>
              <w:jc w:val="center"/>
              <w:rPr>
                <w:b/>
                <w:sz w:val="22"/>
                <w:szCs w:val="20"/>
              </w:rPr>
            </w:pPr>
            <w:r w:rsidRPr="00E061E3">
              <w:rPr>
                <w:b/>
                <w:sz w:val="22"/>
                <w:szCs w:val="20"/>
              </w:rPr>
              <w:t>Obiettivi del modello</w:t>
            </w:r>
          </w:p>
        </w:tc>
        <w:tc>
          <w:tcPr>
            <w:tcW w:w="1157" w:type="pct"/>
            <w:vAlign w:val="center"/>
          </w:tcPr>
          <w:p w14:paraId="39A9F6BB" w14:textId="77777777" w:rsidR="0039659D" w:rsidRPr="00E061E3" w:rsidRDefault="0039659D" w:rsidP="0088477C">
            <w:pPr>
              <w:jc w:val="center"/>
              <w:rPr>
                <w:b/>
                <w:sz w:val="22"/>
                <w:szCs w:val="20"/>
              </w:rPr>
            </w:pPr>
            <w:r w:rsidRPr="00E061E3">
              <w:rPr>
                <w:b/>
                <w:sz w:val="22"/>
                <w:szCs w:val="20"/>
              </w:rPr>
              <w:t>Usi previsti del modello</w:t>
            </w:r>
          </w:p>
        </w:tc>
      </w:tr>
      <w:tr w:rsidR="0039659D" w:rsidRPr="002315D5" w14:paraId="7A7EFA4B" w14:textId="77777777" w:rsidTr="0088477C">
        <w:trPr>
          <w:trHeight w:val="5499"/>
        </w:trPr>
        <w:tc>
          <w:tcPr>
            <w:tcW w:w="246" w:type="pct"/>
            <w:textDirection w:val="btLr"/>
            <w:vAlign w:val="center"/>
          </w:tcPr>
          <w:p w14:paraId="522E2921" w14:textId="77777777" w:rsidR="0039659D" w:rsidRPr="002315D5" w:rsidRDefault="0039659D" w:rsidP="0088477C">
            <w:pPr>
              <w:ind w:left="113" w:right="113"/>
              <w:jc w:val="center"/>
              <w:rPr>
                <w:sz w:val="20"/>
                <w:szCs w:val="20"/>
              </w:rPr>
            </w:pPr>
            <w:r w:rsidRPr="002315D5">
              <w:rPr>
                <w:sz w:val="20"/>
                <w:szCs w:val="20"/>
              </w:rPr>
              <w:t>Autorizzativa</w:t>
            </w:r>
          </w:p>
        </w:tc>
        <w:tc>
          <w:tcPr>
            <w:tcW w:w="515" w:type="pct"/>
          </w:tcPr>
          <w:p w14:paraId="4FECCA87" w14:textId="77777777" w:rsidR="0039659D" w:rsidRPr="002315D5" w:rsidRDefault="0039659D" w:rsidP="0088477C">
            <w:pPr>
              <w:jc w:val="left"/>
              <w:rPr>
                <w:sz w:val="20"/>
                <w:szCs w:val="20"/>
              </w:rPr>
            </w:pPr>
            <w:r w:rsidRPr="002315D5">
              <w:rPr>
                <w:sz w:val="20"/>
                <w:szCs w:val="20"/>
              </w:rPr>
              <w:t xml:space="preserve">PTFE </w:t>
            </w:r>
          </w:p>
        </w:tc>
        <w:tc>
          <w:tcPr>
            <w:tcW w:w="930" w:type="pct"/>
            <w:shd w:val="clear" w:color="auto" w:fill="auto"/>
          </w:tcPr>
          <w:p w14:paraId="4A227A54" w14:textId="77777777" w:rsidR="0039659D" w:rsidRPr="00CD2111" w:rsidRDefault="0039659D" w:rsidP="003D7BD2">
            <w:pPr>
              <w:pStyle w:val="Paragrafoelenco"/>
              <w:numPr>
                <w:ilvl w:val="0"/>
                <w:numId w:val="16"/>
              </w:numPr>
              <w:ind w:left="176" w:hanging="176"/>
              <w:jc w:val="left"/>
              <w:rPr>
                <w:sz w:val="20"/>
                <w:szCs w:val="20"/>
              </w:rPr>
            </w:pPr>
            <w:r w:rsidRPr="00CD2111">
              <w:rPr>
                <w:sz w:val="20"/>
                <w:szCs w:val="20"/>
              </w:rPr>
              <w:t>supportare le valutazioni tecnico-economiche dell’intervento;</w:t>
            </w:r>
          </w:p>
          <w:p w14:paraId="27BBC7D4" w14:textId="77777777" w:rsidR="0039659D" w:rsidRPr="00CD2111" w:rsidRDefault="0039659D" w:rsidP="003D7BD2">
            <w:pPr>
              <w:pStyle w:val="Paragrafoelenco"/>
              <w:numPr>
                <w:ilvl w:val="0"/>
                <w:numId w:val="16"/>
              </w:numPr>
              <w:ind w:left="176" w:hanging="176"/>
              <w:jc w:val="left"/>
              <w:rPr>
                <w:sz w:val="20"/>
                <w:szCs w:val="20"/>
              </w:rPr>
            </w:pPr>
            <w:r w:rsidRPr="00CD2111">
              <w:rPr>
                <w:sz w:val="20"/>
                <w:szCs w:val="20"/>
              </w:rPr>
              <w:t>verificare la fattibilità tecnica, ambientale e autorizzativa;</w:t>
            </w:r>
          </w:p>
          <w:p w14:paraId="69EDC54A" w14:textId="77777777" w:rsidR="0039659D" w:rsidRPr="00CD2111" w:rsidRDefault="0039659D" w:rsidP="003D7BD2">
            <w:pPr>
              <w:pStyle w:val="Paragrafoelenco"/>
              <w:numPr>
                <w:ilvl w:val="0"/>
                <w:numId w:val="16"/>
              </w:numPr>
              <w:ind w:left="176" w:hanging="176"/>
              <w:jc w:val="left"/>
              <w:rPr>
                <w:sz w:val="20"/>
                <w:szCs w:val="20"/>
              </w:rPr>
            </w:pPr>
            <w:r w:rsidRPr="00CD2111">
              <w:rPr>
                <w:sz w:val="20"/>
                <w:szCs w:val="20"/>
              </w:rPr>
              <w:t>definire le principali soluzioni progettuali e alternative;</w:t>
            </w:r>
          </w:p>
          <w:p w14:paraId="61B68757" w14:textId="77777777" w:rsidR="0039659D" w:rsidRPr="00CD2111" w:rsidRDefault="0039659D" w:rsidP="003D7BD2">
            <w:pPr>
              <w:pStyle w:val="Paragrafoelenco"/>
              <w:numPr>
                <w:ilvl w:val="0"/>
                <w:numId w:val="16"/>
              </w:numPr>
              <w:ind w:left="176" w:hanging="176"/>
              <w:jc w:val="left"/>
              <w:rPr>
                <w:sz w:val="20"/>
                <w:szCs w:val="20"/>
              </w:rPr>
            </w:pPr>
            <w:r w:rsidRPr="00CD2111">
              <w:rPr>
                <w:sz w:val="20"/>
                <w:szCs w:val="20"/>
              </w:rPr>
              <w:t>stimare i costi e le quantità in modo attendibile;</w:t>
            </w:r>
          </w:p>
          <w:p w14:paraId="3272FE2E" w14:textId="77777777" w:rsidR="0039659D" w:rsidRPr="002315D5" w:rsidRDefault="0039659D" w:rsidP="003D7BD2">
            <w:pPr>
              <w:pStyle w:val="Paragrafoelenco"/>
              <w:numPr>
                <w:ilvl w:val="0"/>
                <w:numId w:val="16"/>
              </w:numPr>
              <w:ind w:left="176" w:hanging="176"/>
              <w:jc w:val="left"/>
              <w:rPr>
                <w:sz w:val="20"/>
                <w:szCs w:val="20"/>
              </w:rPr>
            </w:pPr>
            <w:r w:rsidRPr="00CD2111">
              <w:rPr>
                <w:sz w:val="20"/>
                <w:szCs w:val="20"/>
              </w:rPr>
              <w:t>supportare i procedimenti autorizzativi e di approvazione</w:t>
            </w:r>
          </w:p>
        </w:tc>
        <w:tc>
          <w:tcPr>
            <w:tcW w:w="994" w:type="pct"/>
          </w:tcPr>
          <w:p w14:paraId="008E01EF" w14:textId="77777777" w:rsidR="0039659D" w:rsidRPr="002315D5" w:rsidRDefault="0039659D" w:rsidP="003D7BD2">
            <w:pPr>
              <w:pStyle w:val="Paragrafoelenco"/>
              <w:numPr>
                <w:ilvl w:val="0"/>
                <w:numId w:val="16"/>
              </w:numPr>
              <w:ind w:left="176" w:hanging="176"/>
              <w:jc w:val="left"/>
              <w:rPr>
                <w:sz w:val="20"/>
                <w:szCs w:val="20"/>
              </w:rPr>
            </w:pPr>
            <w:r w:rsidRPr="002315D5">
              <w:rPr>
                <w:sz w:val="20"/>
                <w:szCs w:val="20"/>
              </w:rPr>
              <w:t xml:space="preserve">Geotecnico / terreno </w:t>
            </w:r>
          </w:p>
          <w:p w14:paraId="62ECCB6B" w14:textId="77777777" w:rsidR="0039659D" w:rsidRPr="002315D5" w:rsidRDefault="0039659D" w:rsidP="003D7BD2">
            <w:pPr>
              <w:pStyle w:val="Paragrafoelenco"/>
              <w:numPr>
                <w:ilvl w:val="0"/>
                <w:numId w:val="16"/>
              </w:numPr>
              <w:ind w:left="176" w:hanging="176"/>
              <w:jc w:val="left"/>
              <w:rPr>
                <w:sz w:val="20"/>
                <w:szCs w:val="20"/>
              </w:rPr>
            </w:pPr>
            <w:r w:rsidRPr="002315D5">
              <w:rPr>
                <w:sz w:val="20"/>
                <w:szCs w:val="20"/>
              </w:rPr>
              <w:t>Strutturale (stato di fatto esistente)</w:t>
            </w:r>
          </w:p>
          <w:p w14:paraId="3144BE69" w14:textId="77777777" w:rsidR="0039659D" w:rsidRPr="002315D5" w:rsidRDefault="0039659D" w:rsidP="003D7BD2">
            <w:pPr>
              <w:pStyle w:val="Paragrafoelenco"/>
              <w:numPr>
                <w:ilvl w:val="0"/>
                <w:numId w:val="16"/>
              </w:numPr>
              <w:ind w:left="176" w:hanging="176"/>
              <w:jc w:val="left"/>
              <w:rPr>
                <w:sz w:val="20"/>
                <w:szCs w:val="20"/>
              </w:rPr>
            </w:pPr>
            <w:r w:rsidRPr="002315D5">
              <w:rPr>
                <w:sz w:val="20"/>
                <w:szCs w:val="20"/>
              </w:rPr>
              <w:t>Impiantistico (stato di fatto impianti elettrici e speciali esistente)</w:t>
            </w:r>
          </w:p>
          <w:p w14:paraId="35498EB9" w14:textId="77777777" w:rsidR="0039659D" w:rsidRPr="002315D5" w:rsidRDefault="0039659D" w:rsidP="003D7BD2">
            <w:pPr>
              <w:pStyle w:val="Paragrafoelenco"/>
              <w:numPr>
                <w:ilvl w:val="0"/>
                <w:numId w:val="16"/>
              </w:numPr>
              <w:ind w:left="176" w:hanging="176"/>
              <w:jc w:val="left"/>
              <w:rPr>
                <w:sz w:val="20"/>
                <w:szCs w:val="20"/>
              </w:rPr>
            </w:pPr>
            <w:r w:rsidRPr="002315D5">
              <w:rPr>
                <w:sz w:val="20"/>
                <w:szCs w:val="20"/>
              </w:rPr>
              <w:t>Architettonico – funzionale</w:t>
            </w:r>
          </w:p>
          <w:p w14:paraId="61F51B1C" w14:textId="77777777" w:rsidR="0039659D" w:rsidRPr="002315D5" w:rsidRDefault="0039659D" w:rsidP="003D7BD2">
            <w:pPr>
              <w:pStyle w:val="Paragrafoelenco"/>
              <w:numPr>
                <w:ilvl w:val="0"/>
                <w:numId w:val="16"/>
              </w:numPr>
              <w:ind w:left="176" w:hanging="176"/>
              <w:jc w:val="left"/>
              <w:rPr>
                <w:sz w:val="20"/>
                <w:szCs w:val="20"/>
              </w:rPr>
            </w:pPr>
            <w:r w:rsidRPr="002315D5">
              <w:rPr>
                <w:sz w:val="20"/>
                <w:szCs w:val="20"/>
              </w:rPr>
              <w:t>Impianti HVAC</w:t>
            </w:r>
          </w:p>
          <w:p w14:paraId="131DDB17" w14:textId="77777777" w:rsidR="0039659D" w:rsidRPr="002315D5" w:rsidRDefault="0039659D" w:rsidP="003D7BD2">
            <w:pPr>
              <w:pStyle w:val="Paragrafoelenco"/>
              <w:numPr>
                <w:ilvl w:val="0"/>
                <w:numId w:val="16"/>
              </w:numPr>
              <w:ind w:left="176" w:hanging="176"/>
              <w:jc w:val="left"/>
              <w:rPr>
                <w:sz w:val="20"/>
                <w:szCs w:val="20"/>
              </w:rPr>
            </w:pPr>
            <w:r w:rsidRPr="002315D5">
              <w:rPr>
                <w:sz w:val="20"/>
                <w:szCs w:val="20"/>
              </w:rPr>
              <w:t xml:space="preserve">Impianti idrico-sanitari </w:t>
            </w:r>
          </w:p>
          <w:p w14:paraId="7B6AB3A1" w14:textId="77777777" w:rsidR="0039659D" w:rsidRPr="002315D5" w:rsidRDefault="0039659D" w:rsidP="003D7BD2">
            <w:pPr>
              <w:pStyle w:val="Paragrafoelenco"/>
              <w:numPr>
                <w:ilvl w:val="0"/>
                <w:numId w:val="16"/>
              </w:numPr>
              <w:ind w:left="176" w:hanging="176"/>
              <w:jc w:val="left"/>
              <w:rPr>
                <w:sz w:val="20"/>
                <w:szCs w:val="20"/>
              </w:rPr>
            </w:pPr>
            <w:r w:rsidRPr="002315D5">
              <w:rPr>
                <w:sz w:val="20"/>
                <w:szCs w:val="20"/>
              </w:rPr>
              <w:t xml:space="preserve">Infrastrutture </w:t>
            </w:r>
          </w:p>
          <w:p w14:paraId="477A231F" w14:textId="77777777" w:rsidR="0039659D" w:rsidRPr="002315D5" w:rsidRDefault="0039659D" w:rsidP="003D7BD2">
            <w:pPr>
              <w:pStyle w:val="Paragrafoelenco"/>
              <w:numPr>
                <w:ilvl w:val="0"/>
                <w:numId w:val="16"/>
              </w:numPr>
              <w:ind w:left="176" w:hanging="176"/>
              <w:jc w:val="left"/>
              <w:rPr>
                <w:sz w:val="20"/>
                <w:szCs w:val="20"/>
              </w:rPr>
            </w:pPr>
            <w:r w:rsidRPr="002315D5">
              <w:rPr>
                <w:sz w:val="20"/>
                <w:szCs w:val="20"/>
              </w:rPr>
              <w:t>Sicurezza cantiere</w:t>
            </w:r>
          </w:p>
          <w:p w14:paraId="33A22B03" w14:textId="77777777" w:rsidR="0039659D" w:rsidRPr="002315D5" w:rsidRDefault="0039659D" w:rsidP="003D7BD2">
            <w:pPr>
              <w:pStyle w:val="Paragrafoelenco"/>
              <w:numPr>
                <w:ilvl w:val="0"/>
                <w:numId w:val="16"/>
              </w:numPr>
              <w:ind w:left="176" w:hanging="176"/>
              <w:jc w:val="left"/>
              <w:rPr>
                <w:sz w:val="20"/>
                <w:szCs w:val="20"/>
              </w:rPr>
            </w:pPr>
            <w:r w:rsidRPr="002315D5">
              <w:rPr>
                <w:sz w:val="20"/>
                <w:szCs w:val="20"/>
              </w:rPr>
              <w:t>Altri modelli</w:t>
            </w:r>
          </w:p>
        </w:tc>
        <w:tc>
          <w:tcPr>
            <w:tcW w:w="1158" w:type="pct"/>
          </w:tcPr>
          <w:p w14:paraId="6F58E841" w14:textId="77777777" w:rsidR="0039659D" w:rsidRPr="0039299C" w:rsidRDefault="0039659D" w:rsidP="003D7BD2">
            <w:pPr>
              <w:pStyle w:val="Paragrafoelenco"/>
              <w:numPr>
                <w:ilvl w:val="0"/>
                <w:numId w:val="16"/>
              </w:numPr>
              <w:ind w:left="176" w:hanging="176"/>
              <w:jc w:val="left"/>
              <w:rPr>
                <w:sz w:val="20"/>
                <w:szCs w:val="20"/>
              </w:rPr>
            </w:pPr>
            <w:r w:rsidRPr="0039299C">
              <w:rPr>
                <w:sz w:val="20"/>
                <w:szCs w:val="20"/>
              </w:rPr>
              <w:t>rappresentare lo stato di fatto e il contesto di intervento;</w:t>
            </w:r>
          </w:p>
          <w:p w14:paraId="40D30178" w14:textId="77777777" w:rsidR="0039659D" w:rsidRPr="0039299C" w:rsidRDefault="0039659D" w:rsidP="003D7BD2">
            <w:pPr>
              <w:pStyle w:val="Paragrafoelenco"/>
              <w:numPr>
                <w:ilvl w:val="0"/>
                <w:numId w:val="16"/>
              </w:numPr>
              <w:ind w:left="176" w:hanging="176"/>
              <w:jc w:val="left"/>
              <w:rPr>
                <w:sz w:val="20"/>
                <w:szCs w:val="20"/>
              </w:rPr>
            </w:pPr>
            <w:r w:rsidRPr="0039299C">
              <w:rPr>
                <w:sz w:val="20"/>
                <w:szCs w:val="20"/>
              </w:rPr>
              <w:t>supportare il coordinamento interdisciplinare delle soluzioni progettuali;</w:t>
            </w:r>
          </w:p>
          <w:p w14:paraId="79EC3C2C" w14:textId="77777777" w:rsidR="0039659D" w:rsidRPr="0039299C" w:rsidRDefault="0039659D" w:rsidP="003D7BD2">
            <w:pPr>
              <w:pStyle w:val="Paragrafoelenco"/>
              <w:numPr>
                <w:ilvl w:val="0"/>
                <w:numId w:val="16"/>
              </w:numPr>
              <w:ind w:left="176" w:hanging="176"/>
              <w:jc w:val="left"/>
              <w:rPr>
                <w:sz w:val="20"/>
                <w:szCs w:val="20"/>
              </w:rPr>
            </w:pPr>
            <w:r w:rsidRPr="0039299C">
              <w:rPr>
                <w:sz w:val="20"/>
                <w:szCs w:val="20"/>
              </w:rPr>
              <w:t>consentire verifiche preliminari di interferenza e coerenza progettuale;</w:t>
            </w:r>
          </w:p>
          <w:p w14:paraId="76CD4D2E" w14:textId="77777777" w:rsidR="0039659D" w:rsidRPr="0039299C" w:rsidRDefault="0039659D" w:rsidP="003D7BD2">
            <w:pPr>
              <w:pStyle w:val="Paragrafoelenco"/>
              <w:numPr>
                <w:ilvl w:val="0"/>
                <w:numId w:val="16"/>
              </w:numPr>
              <w:ind w:left="176" w:hanging="176"/>
              <w:jc w:val="left"/>
              <w:rPr>
                <w:sz w:val="20"/>
                <w:szCs w:val="20"/>
              </w:rPr>
            </w:pPr>
            <w:r w:rsidRPr="0039299C">
              <w:rPr>
                <w:sz w:val="20"/>
                <w:szCs w:val="20"/>
              </w:rPr>
              <w:t>permettere l’estrazione di quantità e stime economiche;</w:t>
            </w:r>
          </w:p>
          <w:p w14:paraId="3D16DED0" w14:textId="77777777" w:rsidR="0039659D" w:rsidRPr="002315D5" w:rsidRDefault="0039659D" w:rsidP="003D7BD2">
            <w:pPr>
              <w:pStyle w:val="Paragrafoelenco"/>
              <w:numPr>
                <w:ilvl w:val="0"/>
                <w:numId w:val="16"/>
              </w:numPr>
              <w:ind w:left="176" w:hanging="176"/>
              <w:jc w:val="left"/>
              <w:rPr>
                <w:sz w:val="20"/>
                <w:szCs w:val="20"/>
              </w:rPr>
            </w:pPr>
            <w:r w:rsidRPr="0039299C">
              <w:rPr>
                <w:sz w:val="20"/>
                <w:szCs w:val="20"/>
              </w:rPr>
              <w:t>supportare analisi prestazionali (strutturali, energetiche, impiantistiche).</w:t>
            </w:r>
          </w:p>
        </w:tc>
        <w:tc>
          <w:tcPr>
            <w:tcW w:w="1157" w:type="pct"/>
          </w:tcPr>
          <w:p w14:paraId="316EAA34" w14:textId="77777777" w:rsidR="0039659D" w:rsidRPr="00E061E3" w:rsidRDefault="0039659D" w:rsidP="003D7BD2">
            <w:pPr>
              <w:pStyle w:val="Paragrafoelenco"/>
              <w:numPr>
                <w:ilvl w:val="0"/>
                <w:numId w:val="16"/>
              </w:numPr>
              <w:ind w:left="176" w:hanging="176"/>
              <w:jc w:val="left"/>
              <w:rPr>
                <w:sz w:val="20"/>
                <w:szCs w:val="20"/>
              </w:rPr>
            </w:pPr>
            <w:r w:rsidRPr="00E061E3">
              <w:rPr>
                <w:sz w:val="20"/>
                <w:szCs w:val="20"/>
              </w:rPr>
              <w:t>rilievo e modellazione dello stato di fatto;</w:t>
            </w:r>
          </w:p>
          <w:p w14:paraId="7D846228" w14:textId="77777777" w:rsidR="0039659D" w:rsidRPr="00E061E3" w:rsidRDefault="0039659D" w:rsidP="003D7BD2">
            <w:pPr>
              <w:pStyle w:val="Paragrafoelenco"/>
              <w:numPr>
                <w:ilvl w:val="0"/>
                <w:numId w:val="16"/>
              </w:numPr>
              <w:ind w:left="176" w:hanging="176"/>
              <w:jc w:val="left"/>
              <w:rPr>
                <w:sz w:val="20"/>
                <w:szCs w:val="20"/>
              </w:rPr>
            </w:pPr>
            <w:r w:rsidRPr="00E061E3">
              <w:rPr>
                <w:sz w:val="20"/>
                <w:szCs w:val="20"/>
              </w:rPr>
              <w:t>coordinamento interdisciplinare dei modelli;</w:t>
            </w:r>
          </w:p>
          <w:p w14:paraId="5AB68D7E" w14:textId="77777777" w:rsidR="0039659D" w:rsidRPr="00E061E3" w:rsidRDefault="0039659D" w:rsidP="003D7BD2">
            <w:pPr>
              <w:pStyle w:val="Paragrafoelenco"/>
              <w:numPr>
                <w:ilvl w:val="0"/>
                <w:numId w:val="16"/>
              </w:numPr>
              <w:ind w:left="176" w:hanging="176"/>
              <w:jc w:val="left"/>
              <w:rPr>
                <w:sz w:val="20"/>
                <w:szCs w:val="20"/>
              </w:rPr>
            </w:pPr>
            <w:r w:rsidRPr="00E061E3">
              <w:rPr>
                <w:sz w:val="20"/>
                <w:szCs w:val="20"/>
              </w:rPr>
              <w:t>verifica interferenze (</w:t>
            </w:r>
            <w:proofErr w:type="spellStart"/>
            <w:r w:rsidRPr="00E061E3">
              <w:rPr>
                <w:sz w:val="20"/>
                <w:szCs w:val="20"/>
              </w:rPr>
              <w:t>clash</w:t>
            </w:r>
            <w:proofErr w:type="spellEnd"/>
            <w:r w:rsidRPr="00E061E3">
              <w:rPr>
                <w:sz w:val="20"/>
                <w:szCs w:val="20"/>
              </w:rPr>
              <w:t xml:space="preserve"> </w:t>
            </w:r>
            <w:proofErr w:type="spellStart"/>
            <w:r w:rsidRPr="00E061E3">
              <w:rPr>
                <w:sz w:val="20"/>
                <w:szCs w:val="20"/>
              </w:rPr>
              <w:t>detection</w:t>
            </w:r>
            <w:proofErr w:type="spellEnd"/>
            <w:r w:rsidRPr="00E061E3">
              <w:rPr>
                <w:sz w:val="20"/>
                <w:szCs w:val="20"/>
              </w:rPr>
              <w:t xml:space="preserve"> preliminare);</w:t>
            </w:r>
          </w:p>
          <w:p w14:paraId="285F0972" w14:textId="77777777" w:rsidR="0039659D" w:rsidRPr="00E061E3" w:rsidRDefault="0039659D" w:rsidP="003D7BD2">
            <w:pPr>
              <w:pStyle w:val="Paragrafoelenco"/>
              <w:numPr>
                <w:ilvl w:val="0"/>
                <w:numId w:val="16"/>
              </w:numPr>
              <w:ind w:left="176" w:hanging="176"/>
              <w:jc w:val="left"/>
              <w:rPr>
                <w:sz w:val="20"/>
                <w:szCs w:val="20"/>
              </w:rPr>
            </w:pPr>
            <w:r w:rsidRPr="00E061E3">
              <w:rPr>
                <w:sz w:val="20"/>
                <w:szCs w:val="20"/>
              </w:rPr>
              <w:t>estrazione quantità e stima economica (5D preliminare);</w:t>
            </w:r>
          </w:p>
          <w:p w14:paraId="60FA18C1" w14:textId="77777777" w:rsidR="0039659D" w:rsidRPr="00E061E3" w:rsidRDefault="0039659D" w:rsidP="003D7BD2">
            <w:pPr>
              <w:pStyle w:val="Paragrafoelenco"/>
              <w:numPr>
                <w:ilvl w:val="0"/>
                <w:numId w:val="16"/>
              </w:numPr>
              <w:ind w:left="176" w:hanging="176"/>
              <w:jc w:val="left"/>
              <w:rPr>
                <w:sz w:val="20"/>
                <w:szCs w:val="20"/>
              </w:rPr>
            </w:pPr>
            <w:r w:rsidRPr="00E061E3">
              <w:rPr>
                <w:sz w:val="20"/>
                <w:szCs w:val="20"/>
              </w:rPr>
              <w:t>analisi energetica e prestazionale;</w:t>
            </w:r>
          </w:p>
          <w:p w14:paraId="759482BF" w14:textId="77777777" w:rsidR="0039659D" w:rsidRPr="00E061E3" w:rsidRDefault="0039659D" w:rsidP="003D7BD2">
            <w:pPr>
              <w:pStyle w:val="Paragrafoelenco"/>
              <w:numPr>
                <w:ilvl w:val="0"/>
                <w:numId w:val="16"/>
              </w:numPr>
              <w:ind w:left="176" w:hanging="176"/>
              <w:jc w:val="left"/>
              <w:rPr>
                <w:sz w:val="20"/>
                <w:szCs w:val="20"/>
              </w:rPr>
            </w:pPr>
            <w:r w:rsidRPr="00E061E3">
              <w:rPr>
                <w:sz w:val="20"/>
                <w:szCs w:val="20"/>
              </w:rPr>
              <w:t>analisi strutturale preliminare;</w:t>
            </w:r>
          </w:p>
          <w:p w14:paraId="5D68C309" w14:textId="77777777" w:rsidR="0039659D" w:rsidRPr="00E061E3" w:rsidRDefault="0039659D" w:rsidP="003D7BD2">
            <w:pPr>
              <w:pStyle w:val="Paragrafoelenco"/>
              <w:numPr>
                <w:ilvl w:val="0"/>
                <w:numId w:val="16"/>
              </w:numPr>
              <w:ind w:left="176" w:hanging="176"/>
              <w:jc w:val="left"/>
              <w:rPr>
                <w:sz w:val="20"/>
                <w:szCs w:val="20"/>
              </w:rPr>
            </w:pPr>
            <w:r w:rsidRPr="00E061E3">
              <w:rPr>
                <w:sz w:val="20"/>
                <w:szCs w:val="20"/>
              </w:rPr>
              <w:t>verifica della conformità ai requisiti progettuali;</w:t>
            </w:r>
          </w:p>
          <w:p w14:paraId="170F0E9B" w14:textId="77777777" w:rsidR="0039659D" w:rsidRPr="00E061E3" w:rsidRDefault="0039659D" w:rsidP="003D7BD2">
            <w:pPr>
              <w:pStyle w:val="Paragrafoelenco"/>
              <w:numPr>
                <w:ilvl w:val="0"/>
                <w:numId w:val="16"/>
              </w:numPr>
              <w:ind w:left="176" w:hanging="176"/>
              <w:jc w:val="left"/>
              <w:rPr>
                <w:sz w:val="20"/>
                <w:szCs w:val="20"/>
              </w:rPr>
            </w:pPr>
            <w:r w:rsidRPr="00E061E3">
              <w:rPr>
                <w:sz w:val="20"/>
                <w:szCs w:val="20"/>
              </w:rPr>
              <w:t>supporto ai procedimenti autorizzativi;</w:t>
            </w:r>
          </w:p>
          <w:p w14:paraId="37B01E16" w14:textId="77777777" w:rsidR="0039659D" w:rsidRPr="002315D5" w:rsidRDefault="0039659D" w:rsidP="003D7BD2">
            <w:pPr>
              <w:pStyle w:val="Paragrafoelenco"/>
              <w:numPr>
                <w:ilvl w:val="0"/>
                <w:numId w:val="16"/>
              </w:numPr>
              <w:ind w:left="176" w:hanging="176"/>
              <w:jc w:val="left"/>
              <w:rPr>
                <w:i/>
                <w:sz w:val="20"/>
                <w:szCs w:val="20"/>
              </w:rPr>
            </w:pPr>
            <w:r w:rsidRPr="00E061E3">
              <w:rPr>
                <w:sz w:val="20"/>
                <w:szCs w:val="20"/>
              </w:rPr>
              <w:t>georeferenziazione e coordinamento territoriale del modello.</w:t>
            </w:r>
          </w:p>
        </w:tc>
      </w:tr>
      <w:tr w:rsidR="0039659D" w:rsidRPr="00E061E3" w14:paraId="02955F47" w14:textId="77777777" w:rsidTr="0088477C">
        <w:trPr>
          <w:cantSplit/>
          <w:trHeight w:val="7087"/>
        </w:trPr>
        <w:tc>
          <w:tcPr>
            <w:tcW w:w="246" w:type="pct"/>
            <w:textDirection w:val="btLr"/>
            <w:vAlign w:val="center"/>
          </w:tcPr>
          <w:p w14:paraId="74551A4F" w14:textId="77777777" w:rsidR="0039659D" w:rsidRPr="002315D5" w:rsidRDefault="0039659D" w:rsidP="0088477C">
            <w:pPr>
              <w:ind w:left="113" w:right="113"/>
              <w:jc w:val="center"/>
              <w:rPr>
                <w:sz w:val="20"/>
                <w:szCs w:val="20"/>
              </w:rPr>
            </w:pPr>
            <w:r w:rsidRPr="002315D5">
              <w:rPr>
                <w:sz w:val="20"/>
                <w:szCs w:val="20"/>
              </w:rPr>
              <w:lastRenderedPageBreak/>
              <w:t>Tecnologica</w:t>
            </w:r>
          </w:p>
        </w:tc>
        <w:tc>
          <w:tcPr>
            <w:tcW w:w="515" w:type="pct"/>
          </w:tcPr>
          <w:p w14:paraId="7FDF4DB2" w14:textId="77777777" w:rsidR="0039659D" w:rsidRPr="002315D5" w:rsidRDefault="0039659D" w:rsidP="0088477C">
            <w:pPr>
              <w:jc w:val="left"/>
              <w:rPr>
                <w:sz w:val="20"/>
                <w:szCs w:val="20"/>
              </w:rPr>
            </w:pPr>
            <w:r w:rsidRPr="002315D5">
              <w:rPr>
                <w:sz w:val="20"/>
                <w:szCs w:val="20"/>
              </w:rPr>
              <w:t>Progetto esecutivo</w:t>
            </w:r>
          </w:p>
        </w:tc>
        <w:tc>
          <w:tcPr>
            <w:tcW w:w="930" w:type="pct"/>
            <w:shd w:val="clear" w:color="auto" w:fill="auto"/>
          </w:tcPr>
          <w:p w14:paraId="34B48F64" w14:textId="77777777" w:rsidR="0039659D" w:rsidRPr="00E061E3" w:rsidRDefault="0039659D" w:rsidP="003D7BD2">
            <w:pPr>
              <w:pStyle w:val="Paragrafoelenco"/>
              <w:numPr>
                <w:ilvl w:val="0"/>
                <w:numId w:val="16"/>
              </w:numPr>
              <w:ind w:left="176" w:hanging="176"/>
              <w:jc w:val="left"/>
              <w:rPr>
                <w:sz w:val="20"/>
                <w:szCs w:val="20"/>
              </w:rPr>
            </w:pPr>
            <w:r w:rsidRPr="00E061E3">
              <w:rPr>
                <w:sz w:val="20"/>
                <w:szCs w:val="20"/>
              </w:rPr>
              <w:t>definire compiutamente l’intervento sotto il profilo tecnico, economico e costruttivo;</w:t>
            </w:r>
          </w:p>
          <w:p w14:paraId="0DEDAE32" w14:textId="77777777" w:rsidR="0039659D" w:rsidRPr="00E061E3" w:rsidRDefault="0039659D" w:rsidP="003D7BD2">
            <w:pPr>
              <w:pStyle w:val="Paragrafoelenco"/>
              <w:numPr>
                <w:ilvl w:val="0"/>
                <w:numId w:val="16"/>
              </w:numPr>
              <w:ind w:left="176" w:hanging="176"/>
              <w:jc w:val="left"/>
              <w:rPr>
                <w:sz w:val="20"/>
                <w:szCs w:val="20"/>
              </w:rPr>
            </w:pPr>
            <w:r w:rsidRPr="00E061E3">
              <w:rPr>
                <w:sz w:val="20"/>
                <w:szCs w:val="20"/>
              </w:rPr>
              <w:t xml:space="preserve">garantire la </w:t>
            </w:r>
            <w:proofErr w:type="spellStart"/>
            <w:r w:rsidRPr="00E061E3">
              <w:rPr>
                <w:sz w:val="20"/>
                <w:szCs w:val="20"/>
              </w:rPr>
              <w:t>cantierabilità</w:t>
            </w:r>
            <w:proofErr w:type="spellEnd"/>
            <w:r w:rsidRPr="00E061E3">
              <w:rPr>
                <w:sz w:val="20"/>
                <w:szCs w:val="20"/>
              </w:rPr>
              <w:t xml:space="preserve"> dell’opera;</w:t>
            </w:r>
          </w:p>
          <w:p w14:paraId="724076D9" w14:textId="77777777" w:rsidR="0039659D" w:rsidRPr="00E061E3" w:rsidRDefault="0039659D" w:rsidP="003D7BD2">
            <w:pPr>
              <w:pStyle w:val="Paragrafoelenco"/>
              <w:numPr>
                <w:ilvl w:val="0"/>
                <w:numId w:val="16"/>
              </w:numPr>
              <w:ind w:left="176" w:hanging="176"/>
              <w:jc w:val="left"/>
              <w:rPr>
                <w:sz w:val="20"/>
                <w:szCs w:val="20"/>
              </w:rPr>
            </w:pPr>
            <w:r w:rsidRPr="00E061E3">
              <w:rPr>
                <w:sz w:val="20"/>
                <w:szCs w:val="20"/>
              </w:rPr>
              <w:t>produrre elaborati esecutivi per la realizzazione;</w:t>
            </w:r>
          </w:p>
          <w:p w14:paraId="2E1C5600" w14:textId="77777777" w:rsidR="0039659D" w:rsidRPr="00E061E3" w:rsidRDefault="0039659D" w:rsidP="003D7BD2">
            <w:pPr>
              <w:pStyle w:val="Paragrafoelenco"/>
              <w:numPr>
                <w:ilvl w:val="0"/>
                <w:numId w:val="16"/>
              </w:numPr>
              <w:ind w:left="176" w:hanging="176"/>
              <w:jc w:val="left"/>
              <w:rPr>
                <w:sz w:val="20"/>
                <w:szCs w:val="20"/>
              </w:rPr>
            </w:pPr>
            <w:r w:rsidRPr="00E061E3">
              <w:rPr>
                <w:sz w:val="20"/>
                <w:szCs w:val="20"/>
              </w:rPr>
              <w:t>definire quantità e costi con livello di dettaglio esecutivo;</w:t>
            </w:r>
          </w:p>
          <w:p w14:paraId="101BF886" w14:textId="77777777" w:rsidR="0039659D" w:rsidRPr="002315D5" w:rsidRDefault="0039659D" w:rsidP="003D7BD2">
            <w:pPr>
              <w:pStyle w:val="Paragrafoelenco"/>
              <w:numPr>
                <w:ilvl w:val="0"/>
                <w:numId w:val="16"/>
              </w:numPr>
              <w:ind w:left="176" w:hanging="176"/>
              <w:jc w:val="left"/>
              <w:rPr>
                <w:sz w:val="20"/>
                <w:szCs w:val="20"/>
              </w:rPr>
            </w:pPr>
            <w:r w:rsidRPr="00E061E3">
              <w:rPr>
                <w:sz w:val="20"/>
                <w:szCs w:val="20"/>
              </w:rPr>
              <w:t>supportare la pianificazione e il controllo della realizzazione.</w:t>
            </w:r>
          </w:p>
        </w:tc>
        <w:tc>
          <w:tcPr>
            <w:tcW w:w="994" w:type="pct"/>
          </w:tcPr>
          <w:p w14:paraId="1C19DAD7" w14:textId="77777777" w:rsidR="0039659D" w:rsidRPr="002315D5" w:rsidRDefault="0039659D" w:rsidP="003D7BD2">
            <w:pPr>
              <w:pStyle w:val="Paragrafoelenco"/>
              <w:numPr>
                <w:ilvl w:val="0"/>
                <w:numId w:val="16"/>
              </w:numPr>
              <w:ind w:left="176" w:hanging="176"/>
              <w:jc w:val="left"/>
              <w:rPr>
                <w:sz w:val="20"/>
                <w:szCs w:val="20"/>
              </w:rPr>
            </w:pPr>
            <w:r w:rsidRPr="002315D5">
              <w:rPr>
                <w:sz w:val="20"/>
                <w:szCs w:val="20"/>
              </w:rPr>
              <w:t>Geotecnico / terreno</w:t>
            </w:r>
          </w:p>
          <w:p w14:paraId="26ED1963" w14:textId="77777777" w:rsidR="0039659D" w:rsidRPr="002315D5" w:rsidRDefault="0039659D" w:rsidP="003D7BD2">
            <w:pPr>
              <w:pStyle w:val="Paragrafoelenco"/>
              <w:numPr>
                <w:ilvl w:val="0"/>
                <w:numId w:val="16"/>
              </w:numPr>
              <w:ind w:left="176" w:hanging="176"/>
              <w:jc w:val="left"/>
              <w:rPr>
                <w:sz w:val="20"/>
                <w:szCs w:val="20"/>
              </w:rPr>
            </w:pPr>
            <w:r w:rsidRPr="002315D5">
              <w:rPr>
                <w:sz w:val="20"/>
                <w:szCs w:val="20"/>
              </w:rPr>
              <w:t xml:space="preserve">Architettonico – funzionale </w:t>
            </w:r>
          </w:p>
          <w:p w14:paraId="70F3B60A" w14:textId="77777777" w:rsidR="0039659D" w:rsidRPr="002315D5" w:rsidRDefault="0039659D" w:rsidP="003D7BD2">
            <w:pPr>
              <w:pStyle w:val="Paragrafoelenco"/>
              <w:numPr>
                <w:ilvl w:val="0"/>
                <w:numId w:val="16"/>
              </w:numPr>
              <w:ind w:left="176" w:hanging="176"/>
              <w:jc w:val="left"/>
              <w:rPr>
                <w:sz w:val="20"/>
                <w:szCs w:val="20"/>
              </w:rPr>
            </w:pPr>
            <w:r w:rsidRPr="002315D5">
              <w:rPr>
                <w:sz w:val="20"/>
                <w:szCs w:val="20"/>
              </w:rPr>
              <w:t xml:space="preserve">Strutturale </w:t>
            </w:r>
          </w:p>
          <w:p w14:paraId="509B9DFC" w14:textId="77777777" w:rsidR="0039659D" w:rsidRPr="002315D5" w:rsidRDefault="0039659D" w:rsidP="003D7BD2">
            <w:pPr>
              <w:pStyle w:val="Paragrafoelenco"/>
              <w:numPr>
                <w:ilvl w:val="0"/>
                <w:numId w:val="16"/>
              </w:numPr>
              <w:ind w:left="176" w:hanging="176"/>
              <w:jc w:val="left"/>
              <w:rPr>
                <w:sz w:val="20"/>
                <w:szCs w:val="20"/>
              </w:rPr>
            </w:pPr>
            <w:r w:rsidRPr="002315D5">
              <w:rPr>
                <w:sz w:val="20"/>
                <w:szCs w:val="20"/>
              </w:rPr>
              <w:t xml:space="preserve">Impianti HVAC </w:t>
            </w:r>
          </w:p>
          <w:p w14:paraId="7D08AC3A" w14:textId="77777777" w:rsidR="0039659D" w:rsidRPr="002315D5" w:rsidRDefault="0039659D" w:rsidP="003D7BD2">
            <w:pPr>
              <w:pStyle w:val="Paragrafoelenco"/>
              <w:numPr>
                <w:ilvl w:val="0"/>
                <w:numId w:val="16"/>
              </w:numPr>
              <w:ind w:left="176" w:hanging="176"/>
              <w:jc w:val="left"/>
              <w:rPr>
                <w:sz w:val="20"/>
                <w:szCs w:val="20"/>
              </w:rPr>
            </w:pPr>
            <w:r w:rsidRPr="002315D5">
              <w:rPr>
                <w:sz w:val="20"/>
                <w:szCs w:val="20"/>
              </w:rPr>
              <w:t xml:space="preserve">Impianti elettrici e speciali </w:t>
            </w:r>
          </w:p>
          <w:p w14:paraId="50C42B8C" w14:textId="77777777" w:rsidR="0039659D" w:rsidRPr="002315D5" w:rsidRDefault="0039659D" w:rsidP="003D7BD2">
            <w:pPr>
              <w:pStyle w:val="Paragrafoelenco"/>
              <w:numPr>
                <w:ilvl w:val="0"/>
                <w:numId w:val="16"/>
              </w:numPr>
              <w:ind w:left="176" w:hanging="176"/>
              <w:jc w:val="left"/>
              <w:rPr>
                <w:sz w:val="20"/>
                <w:szCs w:val="20"/>
              </w:rPr>
            </w:pPr>
            <w:r w:rsidRPr="002315D5">
              <w:rPr>
                <w:sz w:val="20"/>
                <w:szCs w:val="20"/>
              </w:rPr>
              <w:t xml:space="preserve">Impianti idrico-sanitari </w:t>
            </w:r>
          </w:p>
          <w:p w14:paraId="10C78B14" w14:textId="77777777" w:rsidR="0039659D" w:rsidRPr="002315D5" w:rsidRDefault="0039659D" w:rsidP="003D7BD2">
            <w:pPr>
              <w:pStyle w:val="Paragrafoelenco"/>
              <w:numPr>
                <w:ilvl w:val="0"/>
                <w:numId w:val="16"/>
              </w:numPr>
              <w:ind w:left="176" w:hanging="176"/>
              <w:jc w:val="left"/>
              <w:rPr>
                <w:sz w:val="20"/>
                <w:szCs w:val="20"/>
              </w:rPr>
            </w:pPr>
            <w:r w:rsidRPr="002315D5">
              <w:rPr>
                <w:sz w:val="20"/>
                <w:szCs w:val="20"/>
              </w:rPr>
              <w:t xml:space="preserve">Antincendio </w:t>
            </w:r>
          </w:p>
          <w:p w14:paraId="522F4359" w14:textId="77777777" w:rsidR="0039659D" w:rsidRPr="002315D5" w:rsidRDefault="0039659D" w:rsidP="003D7BD2">
            <w:pPr>
              <w:pStyle w:val="Paragrafoelenco"/>
              <w:numPr>
                <w:ilvl w:val="0"/>
                <w:numId w:val="16"/>
              </w:numPr>
              <w:ind w:left="176" w:hanging="176"/>
              <w:jc w:val="left"/>
              <w:rPr>
                <w:sz w:val="20"/>
                <w:szCs w:val="20"/>
              </w:rPr>
            </w:pPr>
            <w:r w:rsidRPr="002315D5">
              <w:rPr>
                <w:sz w:val="20"/>
                <w:szCs w:val="20"/>
              </w:rPr>
              <w:t xml:space="preserve">Infrastrutture </w:t>
            </w:r>
          </w:p>
          <w:p w14:paraId="7A37994D" w14:textId="77777777" w:rsidR="0039659D" w:rsidRPr="002315D5" w:rsidRDefault="0039659D" w:rsidP="003D7BD2">
            <w:pPr>
              <w:pStyle w:val="Paragrafoelenco"/>
              <w:numPr>
                <w:ilvl w:val="0"/>
                <w:numId w:val="16"/>
              </w:numPr>
              <w:ind w:left="176" w:hanging="176"/>
              <w:jc w:val="left"/>
              <w:rPr>
                <w:sz w:val="20"/>
                <w:szCs w:val="20"/>
              </w:rPr>
            </w:pPr>
            <w:r w:rsidRPr="002315D5">
              <w:rPr>
                <w:sz w:val="20"/>
                <w:szCs w:val="20"/>
              </w:rPr>
              <w:t>Sicurezza cantiere</w:t>
            </w:r>
          </w:p>
          <w:p w14:paraId="4201155C" w14:textId="77777777" w:rsidR="0039659D" w:rsidRPr="002315D5" w:rsidRDefault="0039659D" w:rsidP="003D7BD2">
            <w:pPr>
              <w:pStyle w:val="Paragrafoelenco"/>
              <w:numPr>
                <w:ilvl w:val="0"/>
                <w:numId w:val="16"/>
              </w:numPr>
              <w:ind w:left="176" w:hanging="176"/>
              <w:jc w:val="left"/>
              <w:rPr>
                <w:sz w:val="20"/>
                <w:szCs w:val="20"/>
              </w:rPr>
            </w:pPr>
            <w:r w:rsidRPr="002315D5">
              <w:rPr>
                <w:sz w:val="20"/>
                <w:szCs w:val="20"/>
              </w:rPr>
              <w:t>Altri modelli</w:t>
            </w:r>
          </w:p>
        </w:tc>
        <w:tc>
          <w:tcPr>
            <w:tcW w:w="1158" w:type="pct"/>
          </w:tcPr>
          <w:p w14:paraId="3E9D43F6" w14:textId="77777777" w:rsidR="0039659D" w:rsidRPr="00E061E3" w:rsidRDefault="0039659D" w:rsidP="003D7BD2">
            <w:pPr>
              <w:pStyle w:val="Paragrafoelenco"/>
              <w:numPr>
                <w:ilvl w:val="0"/>
                <w:numId w:val="16"/>
              </w:numPr>
              <w:ind w:left="176" w:hanging="176"/>
              <w:jc w:val="left"/>
              <w:rPr>
                <w:sz w:val="20"/>
                <w:szCs w:val="20"/>
              </w:rPr>
            </w:pPr>
            <w:r w:rsidRPr="00E061E3">
              <w:rPr>
                <w:sz w:val="20"/>
                <w:szCs w:val="20"/>
              </w:rPr>
              <w:t>rappresentare in modo completo e coerente tutti gli elementi dell’opera;</w:t>
            </w:r>
          </w:p>
          <w:p w14:paraId="32451088" w14:textId="77777777" w:rsidR="0039659D" w:rsidRPr="00E061E3" w:rsidRDefault="0039659D" w:rsidP="003D7BD2">
            <w:pPr>
              <w:pStyle w:val="Paragrafoelenco"/>
              <w:numPr>
                <w:ilvl w:val="0"/>
                <w:numId w:val="16"/>
              </w:numPr>
              <w:ind w:left="176" w:hanging="176"/>
              <w:jc w:val="left"/>
              <w:rPr>
                <w:sz w:val="20"/>
                <w:szCs w:val="20"/>
              </w:rPr>
            </w:pPr>
            <w:r w:rsidRPr="00E061E3">
              <w:rPr>
                <w:sz w:val="20"/>
                <w:szCs w:val="20"/>
              </w:rPr>
              <w:t>garantire il coordinamento tra discipline a livello esecutivo;</w:t>
            </w:r>
          </w:p>
          <w:p w14:paraId="1E97F4EB" w14:textId="77777777" w:rsidR="0039659D" w:rsidRPr="00E061E3" w:rsidRDefault="0039659D" w:rsidP="003D7BD2">
            <w:pPr>
              <w:pStyle w:val="Paragrafoelenco"/>
              <w:numPr>
                <w:ilvl w:val="0"/>
                <w:numId w:val="16"/>
              </w:numPr>
              <w:ind w:left="176" w:hanging="176"/>
              <w:jc w:val="left"/>
              <w:rPr>
                <w:sz w:val="20"/>
                <w:szCs w:val="20"/>
              </w:rPr>
            </w:pPr>
            <w:r w:rsidRPr="00E061E3">
              <w:rPr>
                <w:sz w:val="20"/>
                <w:szCs w:val="20"/>
              </w:rPr>
              <w:t>supportare la produzione degli elaborati costruttivi;</w:t>
            </w:r>
          </w:p>
          <w:p w14:paraId="469BA819" w14:textId="77777777" w:rsidR="0039659D" w:rsidRPr="00E061E3" w:rsidRDefault="0039659D" w:rsidP="003D7BD2">
            <w:pPr>
              <w:pStyle w:val="Paragrafoelenco"/>
              <w:numPr>
                <w:ilvl w:val="0"/>
                <w:numId w:val="16"/>
              </w:numPr>
              <w:ind w:left="176" w:hanging="176"/>
              <w:jc w:val="left"/>
              <w:rPr>
                <w:sz w:val="20"/>
                <w:szCs w:val="20"/>
              </w:rPr>
            </w:pPr>
            <w:r w:rsidRPr="00E061E3">
              <w:rPr>
                <w:sz w:val="20"/>
                <w:szCs w:val="20"/>
              </w:rPr>
              <w:t>consentire il controllo delle interferenze e delle soluzioni tecniche;</w:t>
            </w:r>
          </w:p>
          <w:p w14:paraId="5C8CA0EB" w14:textId="77777777" w:rsidR="0039659D" w:rsidRPr="00E061E3" w:rsidRDefault="0039659D" w:rsidP="003D7BD2">
            <w:pPr>
              <w:pStyle w:val="Paragrafoelenco"/>
              <w:numPr>
                <w:ilvl w:val="0"/>
                <w:numId w:val="16"/>
              </w:numPr>
              <w:ind w:left="176" w:hanging="176"/>
              <w:jc w:val="left"/>
              <w:rPr>
                <w:sz w:val="20"/>
                <w:szCs w:val="20"/>
              </w:rPr>
            </w:pPr>
            <w:r w:rsidRPr="00E061E3">
              <w:rPr>
                <w:sz w:val="20"/>
                <w:szCs w:val="20"/>
              </w:rPr>
              <w:t>integrare le informazioni necessarie per la realizzazione e il controllo del cantiere.</w:t>
            </w:r>
          </w:p>
        </w:tc>
        <w:tc>
          <w:tcPr>
            <w:tcW w:w="1157" w:type="pct"/>
          </w:tcPr>
          <w:p w14:paraId="1A064F69" w14:textId="77777777" w:rsidR="0039659D" w:rsidRPr="00E061E3" w:rsidRDefault="0039659D" w:rsidP="003D7BD2">
            <w:pPr>
              <w:pStyle w:val="Paragrafoelenco"/>
              <w:numPr>
                <w:ilvl w:val="0"/>
                <w:numId w:val="16"/>
              </w:numPr>
              <w:ind w:left="176" w:hanging="176"/>
              <w:jc w:val="left"/>
              <w:rPr>
                <w:sz w:val="20"/>
                <w:szCs w:val="20"/>
              </w:rPr>
            </w:pPr>
            <w:r w:rsidRPr="00E061E3">
              <w:rPr>
                <w:sz w:val="20"/>
                <w:szCs w:val="20"/>
              </w:rPr>
              <w:t>coordinamento interdisciplinare avanzato dei modelli;</w:t>
            </w:r>
          </w:p>
          <w:p w14:paraId="7F21222B" w14:textId="77777777" w:rsidR="0039659D" w:rsidRPr="00E061E3" w:rsidRDefault="0039659D" w:rsidP="003D7BD2">
            <w:pPr>
              <w:pStyle w:val="Paragrafoelenco"/>
              <w:numPr>
                <w:ilvl w:val="0"/>
                <w:numId w:val="16"/>
              </w:numPr>
              <w:ind w:left="176" w:hanging="176"/>
              <w:jc w:val="left"/>
              <w:rPr>
                <w:sz w:val="20"/>
                <w:szCs w:val="20"/>
              </w:rPr>
            </w:pPr>
            <w:r w:rsidRPr="00E061E3">
              <w:rPr>
                <w:sz w:val="20"/>
                <w:szCs w:val="20"/>
              </w:rPr>
              <w:t>verifica interferenze (</w:t>
            </w:r>
            <w:proofErr w:type="spellStart"/>
            <w:r w:rsidRPr="00E061E3">
              <w:rPr>
                <w:sz w:val="20"/>
                <w:szCs w:val="20"/>
              </w:rPr>
              <w:t>clash</w:t>
            </w:r>
            <w:proofErr w:type="spellEnd"/>
            <w:r w:rsidRPr="00E061E3">
              <w:rPr>
                <w:sz w:val="20"/>
                <w:szCs w:val="20"/>
              </w:rPr>
              <w:t xml:space="preserve"> </w:t>
            </w:r>
            <w:proofErr w:type="spellStart"/>
            <w:r w:rsidRPr="00E061E3">
              <w:rPr>
                <w:sz w:val="20"/>
                <w:szCs w:val="20"/>
              </w:rPr>
              <w:t>detection</w:t>
            </w:r>
            <w:proofErr w:type="spellEnd"/>
            <w:r w:rsidRPr="00E061E3">
              <w:rPr>
                <w:sz w:val="20"/>
                <w:szCs w:val="20"/>
              </w:rPr>
              <w:t xml:space="preserve"> avanzata e risolutiva);</w:t>
            </w:r>
          </w:p>
          <w:p w14:paraId="3528C036" w14:textId="77777777" w:rsidR="0039659D" w:rsidRPr="00E061E3" w:rsidRDefault="0039659D" w:rsidP="003D7BD2">
            <w:pPr>
              <w:pStyle w:val="Paragrafoelenco"/>
              <w:numPr>
                <w:ilvl w:val="0"/>
                <w:numId w:val="16"/>
              </w:numPr>
              <w:ind w:left="176" w:hanging="176"/>
              <w:jc w:val="left"/>
              <w:rPr>
                <w:sz w:val="20"/>
                <w:szCs w:val="20"/>
              </w:rPr>
            </w:pPr>
            <w:r w:rsidRPr="00E061E3">
              <w:rPr>
                <w:sz w:val="20"/>
                <w:szCs w:val="20"/>
              </w:rPr>
              <w:t>estrazione quantità per computo metrico estimativo (5D);</w:t>
            </w:r>
          </w:p>
          <w:p w14:paraId="7762A35E" w14:textId="77777777" w:rsidR="0039659D" w:rsidRPr="00E061E3" w:rsidRDefault="0039659D" w:rsidP="003D7BD2">
            <w:pPr>
              <w:pStyle w:val="Paragrafoelenco"/>
              <w:numPr>
                <w:ilvl w:val="0"/>
                <w:numId w:val="16"/>
              </w:numPr>
              <w:ind w:left="176" w:hanging="176"/>
              <w:jc w:val="left"/>
              <w:rPr>
                <w:sz w:val="20"/>
                <w:szCs w:val="20"/>
              </w:rPr>
            </w:pPr>
            <w:r w:rsidRPr="00E061E3">
              <w:rPr>
                <w:sz w:val="20"/>
                <w:szCs w:val="20"/>
              </w:rPr>
              <w:t>produzione elaborati esecutivi (piante, sezioni, dettagli);</w:t>
            </w:r>
          </w:p>
          <w:p w14:paraId="1E223F7E" w14:textId="77777777" w:rsidR="0039659D" w:rsidRPr="00E061E3" w:rsidRDefault="0039659D" w:rsidP="003D7BD2">
            <w:pPr>
              <w:pStyle w:val="Paragrafoelenco"/>
              <w:numPr>
                <w:ilvl w:val="0"/>
                <w:numId w:val="16"/>
              </w:numPr>
              <w:ind w:left="176" w:hanging="176"/>
              <w:jc w:val="left"/>
              <w:rPr>
                <w:sz w:val="20"/>
                <w:szCs w:val="20"/>
              </w:rPr>
            </w:pPr>
            <w:r w:rsidRPr="00E061E3">
              <w:rPr>
                <w:sz w:val="20"/>
                <w:szCs w:val="20"/>
              </w:rPr>
              <w:t>modellazione e verifica delle soluzioni costruttive;</w:t>
            </w:r>
          </w:p>
          <w:p w14:paraId="22EA7F72" w14:textId="77777777" w:rsidR="0039659D" w:rsidRPr="00E061E3" w:rsidRDefault="0039659D" w:rsidP="003D7BD2">
            <w:pPr>
              <w:pStyle w:val="Paragrafoelenco"/>
              <w:numPr>
                <w:ilvl w:val="0"/>
                <w:numId w:val="16"/>
              </w:numPr>
              <w:ind w:left="176" w:hanging="176"/>
              <w:jc w:val="left"/>
              <w:rPr>
                <w:sz w:val="20"/>
                <w:szCs w:val="20"/>
              </w:rPr>
            </w:pPr>
            <w:r w:rsidRPr="00E061E3">
              <w:rPr>
                <w:sz w:val="20"/>
                <w:szCs w:val="20"/>
              </w:rPr>
              <w:t>pianificazione temporale delle lavorazioni (4D);</w:t>
            </w:r>
          </w:p>
          <w:p w14:paraId="1927F482" w14:textId="77777777" w:rsidR="0039659D" w:rsidRPr="00E061E3" w:rsidRDefault="0039659D" w:rsidP="003D7BD2">
            <w:pPr>
              <w:pStyle w:val="Paragrafoelenco"/>
              <w:numPr>
                <w:ilvl w:val="0"/>
                <w:numId w:val="16"/>
              </w:numPr>
              <w:ind w:left="176" w:hanging="176"/>
              <w:jc w:val="left"/>
              <w:rPr>
                <w:sz w:val="20"/>
                <w:szCs w:val="20"/>
              </w:rPr>
            </w:pPr>
            <w:r w:rsidRPr="00E061E3">
              <w:rPr>
                <w:sz w:val="20"/>
                <w:szCs w:val="20"/>
              </w:rPr>
              <w:t>simulazione delle fasi di cantiere;</w:t>
            </w:r>
          </w:p>
          <w:p w14:paraId="2CDBECA1" w14:textId="77777777" w:rsidR="0039659D" w:rsidRPr="00E061E3" w:rsidRDefault="0039659D" w:rsidP="003D7BD2">
            <w:pPr>
              <w:pStyle w:val="Paragrafoelenco"/>
              <w:numPr>
                <w:ilvl w:val="0"/>
                <w:numId w:val="16"/>
              </w:numPr>
              <w:ind w:left="176" w:hanging="176"/>
              <w:jc w:val="left"/>
              <w:rPr>
                <w:sz w:val="20"/>
                <w:szCs w:val="20"/>
              </w:rPr>
            </w:pPr>
            <w:r w:rsidRPr="00E061E3">
              <w:rPr>
                <w:sz w:val="20"/>
                <w:szCs w:val="20"/>
              </w:rPr>
              <w:t>supporto alla redazione dei piani di sicurezza;</w:t>
            </w:r>
          </w:p>
          <w:p w14:paraId="0C11A852" w14:textId="77777777" w:rsidR="0039659D" w:rsidRPr="00E061E3" w:rsidRDefault="0039659D" w:rsidP="003D7BD2">
            <w:pPr>
              <w:pStyle w:val="Paragrafoelenco"/>
              <w:numPr>
                <w:ilvl w:val="0"/>
                <w:numId w:val="16"/>
              </w:numPr>
              <w:ind w:left="176" w:hanging="176"/>
              <w:jc w:val="left"/>
              <w:rPr>
                <w:sz w:val="20"/>
                <w:szCs w:val="20"/>
              </w:rPr>
            </w:pPr>
            <w:r w:rsidRPr="00E061E3">
              <w:rPr>
                <w:sz w:val="20"/>
                <w:szCs w:val="20"/>
              </w:rPr>
              <w:t>verifica della conformità normativa (code checking);</w:t>
            </w:r>
          </w:p>
          <w:p w14:paraId="1C72FE60" w14:textId="77777777" w:rsidR="0039659D" w:rsidRPr="00E061E3" w:rsidRDefault="0039659D" w:rsidP="003D7BD2">
            <w:pPr>
              <w:pStyle w:val="Paragrafoelenco"/>
              <w:numPr>
                <w:ilvl w:val="0"/>
                <w:numId w:val="16"/>
              </w:numPr>
              <w:ind w:left="176" w:hanging="176"/>
              <w:jc w:val="left"/>
              <w:rPr>
                <w:sz w:val="20"/>
                <w:szCs w:val="20"/>
              </w:rPr>
            </w:pPr>
            <w:r w:rsidRPr="00E061E3">
              <w:rPr>
                <w:sz w:val="20"/>
                <w:szCs w:val="20"/>
              </w:rPr>
              <w:t>preparazione del modello per la fase realizzativa e per eventuale uso AIM.</w:t>
            </w:r>
          </w:p>
        </w:tc>
      </w:tr>
    </w:tbl>
    <w:p w14:paraId="3774D553" w14:textId="77777777" w:rsidR="0039659D" w:rsidRDefault="0039659D" w:rsidP="0039659D">
      <w:pPr>
        <w:spacing w:before="240" w:line="276" w:lineRule="auto"/>
      </w:pPr>
      <w:r w:rsidRPr="00CD2111">
        <w:t>Gli usi del modello sopra indicati determinano i requisiti informativi e il livello di sviluppo (LOD) richiesto per gli oggetti informativi.</w:t>
      </w:r>
    </w:p>
    <w:p w14:paraId="1828A347" w14:textId="77777777" w:rsidR="0039659D" w:rsidRDefault="0039659D" w:rsidP="0039659D">
      <w:pPr>
        <w:spacing w:line="276" w:lineRule="auto"/>
      </w:pPr>
      <w:r>
        <w:t xml:space="preserve">Gli </w:t>
      </w:r>
      <w:r w:rsidRPr="00CD2111">
        <w:rPr>
          <w:b/>
          <w:bCs/>
        </w:rPr>
        <w:t>elaborati informativi</w:t>
      </w:r>
      <w:r>
        <w:t xml:space="preserve"> dovranno essere coerenti con i requisiti normativi vigenti e con gli obiettivi informativi della Stazione Appaltante, come definiti nel presente Capitolato Informativo. </w:t>
      </w:r>
    </w:p>
    <w:p w14:paraId="6A0CA844" w14:textId="77777777" w:rsidR="0039659D" w:rsidRDefault="0039659D" w:rsidP="0039659D">
      <w:pPr>
        <w:spacing w:line="276" w:lineRule="auto"/>
      </w:pPr>
      <w:r w:rsidRPr="008E4CE2">
        <w:t>Gli elaborati informativi dovranno essere, ove possibile, derivati direttamente dai modelli informativi digitali, al fine di garantire</w:t>
      </w:r>
      <w:r>
        <w:t xml:space="preserve"> la</w:t>
      </w:r>
      <w:r w:rsidRPr="008E4CE2">
        <w:t xml:space="preserve"> coerenza,</w:t>
      </w:r>
      <w:r>
        <w:t xml:space="preserve"> preservare la</w:t>
      </w:r>
      <w:r w:rsidRPr="008E4CE2">
        <w:t xml:space="preserve"> tracciabilità e</w:t>
      </w:r>
      <w:r>
        <w:t xml:space="preserve"> consentire un facile</w:t>
      </w:r>
      <w:r w:rsidRPr="008E4CE2">
        <w:t xml:space="preserve"> aggiornamento delle informazioni.</w:t>
      </w:r>
      <w:r>
        <w:t xml:space="preserve"> </w:t>
      </w:r>
    </w:p>
    <w:p w14:paraId="02A031DE" w14:textId="77777777" w:rsidR="0039659D" w:rsidRPr="008E4CE2" w:rsidRDefault="0039659D" w:rsidP="0039659D">
      <w:pPr>
        <w:spacing w:after="240" w:line="276" w:lineRule="auto"/>
      </w:pPr>
      <w:r w:rsidRPr="008E4CE2">
        <w:t xml:space="preserve">A tal fine, per ciascun elaborato, </w:t>
      </w:r>
      <w:r>
        <w:t xml:space="preserve">nell’Offerta di gestione informativa </w:t>
      </w:r>
      <w:r w:rsidRPr="008E4CE2">
        <w:t>dovrà essere indicato il livello di derivazione dal modello secondo la seguente classificazione:</w:t>
      </w:r>
    </w:p>
    <w:p w14:paraId="56A5BA1C" w14:textId="77777777" w:rsidR="0039659D" w:rsidRPr="008E4CE2" w:rsidRDefault="0039659D" w:rsidP="003D7BD2">
      <w:pPr>
        <w:pStyle w:val="Paragrafoelenco"/>
        <w:numPr>
          <w:ilvl w:val="0"/>
          <w:numId w:val="15"/>
        </w:numPr>
        <w:spacing w:line="276" w:lineRule="auto"/>
      </w:pPr>
      <w:r w:rsidRPr="008E4CE2">
        <w:rPr>
          <w:b/>
          <w:bCs/>
        </w:rPr>
        <w:t>D1</w:t>
      </w:r>
      <w:r w:rsidRPr="008E4CE2">
        <w:t xml:space="preserve"> – derivato direttamente dal modello informativo;</w:t>
      </w:r>
    </w:p>
    <w:p w14:paraId="2EE1A150" w14:textId="77777777" w:rsidR="0039659D" w:rsidRPr="008E4CE2" w:rsidRDefault="0039659D" w:rsidP="003D7BD2">
      <w:pPr>
        <w:pStyle w:val="Paragrafoelenco"/>
        <w:numPr>
          <w:ilvl w:val="0"/>
          <w:numId w:val="15"/>
        </w:numPr>
        <w:spacing w:line="276" w:lineRule="auto"/>
      </w:pPr>
      <w:r w:rsidRPr="008E4CE2">
        <w:rPr>
          <w:b/>
          <w:bCs/>
        </w:rPr>
        <w:t>D2</w:t>
      </w:r>
      <w:r w:rsidRPr="008E4CE2">
        <w:t xml:space="preserve"> – derivato dal modello con integrazioni esterne;</w:t>
      </w:r>
    </w:p>
    <w:p w14:paraId="20F63C14" w14:textId="77777777" w:rsidR="0039659D" w:rsidRPr="008E4CE2" w:rsidRDefault="0039659D" w:rsidP="003D7BD2">
      <w:pPr>
        <w:pStyle w:val="Paragrafoelenco"/>
        <w:numPr>
          <w:ilvl w:val="0"/>
          <w:numId w:val="15"/>
        </w:numPr>
        <w:spacing w:line="276" w:lineRule="auto"/>
      </w:pPr>
      <w:r w:rsidRPr="008E4CE2">
        <w:rPr>
          <w:b/>
          <w:bCs/>
        </w:rPr>
        <w:t>D3</w:t>
      </w:r>
      <w:r w:rsidRPr="008E4CE2">
        <w:t xml:space="preserve"> – elaborato esterno ma collegato agli oggetti del modello;</w:t>
      </w:r>
    </w:p>
    <w:p w14:paraId="216B7FB8" w14:textId="77777777" w:rsidR="0039659D" w:rsidRPr="008E4CE2" w:rsidRDefault="0039659D" w:rsidP="003D7BD2">
      <w:pPr>
        <w:pStyle w:val="Paragrafoelenco"/>
        <w:numPr>
          <w:ilvl w:val="0"/>
          <w:numId w:val="15"/>
        </w:numPr>
        <w:spacing w:after="240" w:line="276" w:lineRule="auto"/>
      </w:pPr>
      <w:r w:rsidRPr="008E4CE2">
        <w:rPr>
          <w:b/>
          <w:bCs/>
        </w:rPr>
        <w:t>D4</w:t>
      </w:r>
      <w:r w:rsidRPr="008E4CE2">
        <w:t xml:space="preserve"> – elaborato esterno non collegato al modello.</w:t>
      </w:r>
    </w:p>
    <w:p w14:paraId="340F6F04" w14:textId="7D2EB60F" w:rsidR="0039659D" w:rsidRPr="008E4CE2" w:rsidRDefault="0039659D" w:rsidP="0039659D">
      <w:pPr>
        <w:spacing w:after="240" w:line="276" w:lineRule="auto"/>
      </w:pPr>
      <w:r w:rsidRPr="008E4CE2">
        <w:lastRenderedPageBreak/>
        <w:t>Per gli elaborati classificati come D3 e D4, l’Operatore Economico dovrà fornire adeguata motivazione nell’ambito</w:t>
      </w:r>
      <w:r w:rsidR="009041B2">
        <w:t xml:space="preserve"> </w:t>
      </w:r>
      <w:r w:rsidR="009041B2" w:rsidRPr="00904C1F">
        <w:t>dell’Offerta di Gestione Informativa (</w:t>
      </w:r>
      <w:proofErr w:type="spellStart"/>
      <w:r w:rsidR="009041B2" w:rsidRPr="00904C1F">
        <w:t>oGI</w:t>
      </w:r>
      <w:proofErr w:type="spellEnd"/>
      <w:r w:rsidR="009041B2" w:rsidRPr="00904C1F">
        <w:t>) e successivamente</w:t>
      </w:r>
      <w:r w:rsidR="009041B2">
        <w:t xml:space="preserve"> n</w:t>
      </w:r>
      <w:r w:rsidRPr="008E4CE2">
        <w:t>el Piano di Gestione Informativa (</w:t>
      </w:r>
      <w:proofErr w:type="spellStart"/>
      <w:r w:rsidRPr="008E4CE2">
        <w:t>pGI</w:t>
      </w:r>
      <w:proofErr w:type="spellEnd"/>
      <w:r w:rsidRPr="008E4CE2">
        <w:t>).</w:t>
      </w:r>
      <w:r>
        <w:t xml:space="preserve"> </w:t>
      </w:r>
      <w:r w:rsidRPr="008E4CE2">
        <w:t>La tabella degli elaborati informativi dovrà essere compilata dall’Operatore Economico indicando il livello di derivazione e le eventuali motivazioni, al fine di consentire alla Stazione Appaltante la valutazione della qualità e coerenza della proposta informativa.</w:t>
      </w:r>
    </w:p>
    <w:tbl>
      <w:tblPr>
        <w:tblStyle w:val="Grigliatabella"/>
        <w:tblW w:w="9628" w:type="dxa"/>
        <w:tblLook w:val="04A0" w:firstRow="1" w:lastRow="0" w:firstColumn="1" w:lastColumn="0" w:noHBand="0" w:noVBand="1"/>
      </w:tblPr>
      <w:tblGrid>
        <w:gridCol w:w="2408"/>
        <w:gridCol w:w="1722"/>
        <w:gridCol w:w="1924"/>
        <w:gridCol w:w="1521"/>
        <w:gridCol w:w="2053"/>
      </w:tblGrid>
      <w:tr w:rsidR="0039659D" w:rsidRPr="008E4CE2" w14:paraId="641C1946" w14:textId="77777777" w:rsidTr="0088477C">
        <w:tc>
          <w:tcPr>
            <w:tcW w:w="2408" w:type="dxa"/>
            <w:vAlign w:val="center"/>
          </w:tcPr>
          <w:p w14:paraId="4F22B6A2" w14:textId="77777777" w:rsidR="0039659D" w:rsidRPr="008E4CE2" w:rsidRDefault="0039659D" w:rsidP="0088477C">
            <w:pPr>
              <w:jc w:val="center"/>
              <w:rPr>
                <w:b/>
                <w:sz w:val="22"/>
              </w:rPr>
            </w:pPr>
            <w:r w:rsidRPr="008E4CE2">
              <w:rPr>
                <w:b/>
                <w:sz w:val="22"/>
              </w:rPr>
              <w:t>Elaborato</w:t>
            </w:r>
          </w:p>
        </w:tc>
        <w:tc>
          <w:tcPr>
            <w:tcW w:w="1722" w:type="dxa"/>
            <w:vAlign w:val="center"/>
          </w:tcPr>
          <w:p w14:paraId="01C537F3" w14:textId="77777777" w:rsidR="0039659D" w:rsidRPr="008E4CE2" w:rsidRDefault="0039659D" w:rsidP="0088477C">
            <w:pPr>
              <w:jc w:val="center"/>
              <w:rPr>
                <w:b/>
                <w:sz w:val="22"/>
              </w:rPr>
            </w:pPr>
            <w:r w:rsidRPr="008E4CE2">
              <w:rPr>
                <w:b/>
                <w:sz w:val="22"/>
              </w:rPr>
              <w:t>Origine</w:t>
            </w:r>
          </w:p>
        </w:tc>
        <w:tc>
          <w:tcPr>
            <w:tcW w:w="1924" w:type="dxa"/>
          </w:tcPr>
          <w:p w14:paraId="0600299E" w14:textId="77777777" w:rsidR="0039659D" w:rsidRPr="008E4CE2" w:rsidRDefault="0039659D" w:rsidP="0088477C">
            <w:pPr>
              <w:jc w:val="center"/>
              <w:rPr>
                <w:b/>
                <w:sz w:val="22"/>
              </w:rPr>
            </w:pPr>
            <w:r w:rsidRPr="008E4CE2">
              <w:rPr>
                <w:b/>
                <w:sz w:val="22"/>
              </w:rPr>
              <w:t>Livello di derivazione dal modello</w:t>
            </w:r>
          </w:p>
        </w:tc>
        <w:tc>
          <w:tcPr>
            <w:tcW w:w="1521" w:type="dxa"/>
          </w:tcPr>
          <w:p w14:paraId="4F4938B0" w14:textId="77777777" w:rsidR="0039659D" w:rsidRPr="008E4CE2" w:rsidRDefault="0039659D" w:rsidP="0088477C">
            <w:pPr>
              <w:jc w:val="center"/>
              <w:rPr>
                <w:b/>
                <w:sz w:val="22"/>
              </w:rPr>
            </w:pPr>
            <w:r w:rsidRPr="008E4CE2">
              <w:rPr>
                <w:b/>
                <w:sz w:val="22"/>
              </w:rPr>
              <w:t>Motivazione (se D3/D4)</w:t>
            </w:r>
          </w:p>
        </w:tc>
        <w:tc>
          <w:tcPr>
            <w:tcW w:w="2053" w:type="dxa"/>
            <w:vAlign w:val="center"/>
          </w:tcPr>
          <w:p w14:paraId="4710A1CD" w14:textId="77777777" w:rsidR="0039659D" w:rsidRPr="008E4CE2" w:rsidRDefault="0039659D" w:rsidP="0088477C">
            <w:pPr>
              <w:jc w:val="center"/>
              <w:rPr>
                <w:b/>
                <w:sz w:val="22"/>
              </w:rPr>
            </w:pPr>
            <w:r w:rsidRPr="008E4CE2">
              <w:rPr>
                <w:b/>
                <w:sz w:val="22"/>
              </w:rPr>
              <w:t>Not</w:t>
            </w:r>
            <w:r>
              <w:rPr>
                <w:b/>
                <w:sz w:val="22"/>
              </w:rPr>
              <w:t>e tecniche</w:t>
            </w:r>
          </w:p>
        </w:tc>
      </w:tr>
      <w:tr w:rsidR="0039659D" w:rsidRPr="002315D5" w14:paraId="539FC57E" w14:textId="77777777" w:rsidTr="0088477C">
        <w:trPr>
          <w:trHeight w:val="454"/>
        </w:trPr>
        <w:tc>
          <w:tcPr>
            <w:tcW w:w="2408" w:type="dxa"/>
            <w:vAlign w:val="center"/>
          </w:tcPr>
          <w:p w14:paraId="25029089" w14:textId="77777777" w:rsidR="0039659D" w:rsidRPr="009041B2" w:rsidRDefault="0039659D" w:rsidP="0088477C">
            <w:pPr>
              <w:jc w:val="left"/>
              <w:rPr>
                <w:sz w:val="20"/>
                <w:szCs w:val="20"/>
                <w:highlight w:val="yellow"/>
              </w:rPr>
            </w:pPr>
            <w:r w:rsidRPr="009041B2">
              <w:rPr>
                <w:sz w:val="20"/>
                <w:szCs w:val="20"/>
                <w:highlight w:val="yellow"/>
              </w:rPr>
              <w:t>Piante</w:t>
            </w:r>
          </w:p>
        </w:tc>
        <w:tc>
          <w:tcPr>
            <w:tcW w:w="1722" w:type="dxa"/>
            <w:vAlign w:val="center"/>
          </w:tcPr>
          <w:p w14:paraId="6E6FA624" w14:textId="77777777" w:rsidR="0039659D" w:rsidRPr="009041B2" w:rsidRDefault="0039659D" w:rsidP="0088477C">
            <w:pPr>
              <w:jc w:val="left"/>
              <w:rPr>
                <w:sz w:val="20"/>
                <w:szCs w:val="20"/>
                <w:highlight w:val="yellow"/>
              </w:rPr>
            </w:pPr>
            <w:r w:rsidRPr="009041B2">
              <w:rPr>
                <w:sz w:val="20"/>
                <w:szCs w:val="20"/>
                <w:highlight w:val="yellow"/>
              </w:rPr>
              <w:t>Da viste modello</w:t>
            </w:r>
          </w:p>
        </w:tc>
        <w:tc>
          <w:tcPr>
            <w:tcW w:w="1924" w:type="dxa"/>
          </w:tcPr>
          <w:p w14:paraId="4C45B321" w14:textId="77777777" w:rsidR="0039659D" w:rsidRPr="009041B2" w:rsidRDefault="0039659D" w:rsidP="0088477C">
            <w:pPr>
              <w:jc w:val="center"/>
              <w:rPr>
                <w:sz w:val="20"/>
                <w:highlight w:val="yellow"/>
              </w:rPr>
            </w:pPr>
            <w:r w:rsidRPr="009041B2">
              <w:rPr>
                <w:sz w:val="20"/>
                <w:highlight w:val="yellow"/>
              </w:rPr>
              <w:t>-</w:t>
            </w:r>
          </w:p>
        </w:tc>
        <w:tc>
          <w:tcPr>
            <w:tcW w:w="1521" w:type="dxa"/>
          </w:tcPr>
          <w:p w14:paraId="28F5E32A" w14:textId="77777777" w:rsidR="0039659D" w:rsidRPr="009041B2" w:rsidRDefault="0039659D" w:rsidP="0088477C">
            <w:pPr>
              <w:jc w:val="center"/>
              <w:rPr>
                <w:sz w:val="20"/>
                <w:highlight w:val="yellow"/>
              </w:rPr>
            </w:pPr>
            <w:r w:rsidRPr="009041B2">
              <w:rPr>
                <w:sz w:val="20"/>
                <w:highlight w:val="yellow"/>
              </w:rPr>
              <w:t>-</w:t>
            </w:r>
          </w:p>
        </w:tc>
        <w:tc>
          <w:tcPr>
            <w:tcW w:w="2053" w:type="dxa"/>
          </w:tcPr>
          <w:p w14:paraId="7C18847E" w14:textId="77777777" w:rsidR="0039659D" w:rsidRPr="009041B2" w:rsidRDefault="0039659D" w:rsidP="0088477C">
            <w:pPr>
              <w:jc w:val="center"/>
              <w:rPr>
                <w:sz w:val="20"/>
                <w:szCs w:val="20"/>
                <w:highlight w:val="yellow"/>
              </w:rPr>
            </w:pPr>
            <w:r w:rsidRPr="009041B2">
              <w:rPr>
                <w:sz w:val="20"/>
                <w:highlight w:val="yellow"/>
              </w:rPr>
              <w:t>-</w:t>
            </w:r>
          </w:p>
        </w:tc>
      </w:tr>
      <w:tr w:rsidR="0039659D" w:rsidRPr="002315D5" w14:paraId="19BD2E97" w14:textId="77777777" w:rsidTr="0088477C">
        <w:trPr>
          <w:trHeight w:val="454"/>
        </w:trPr>
        <w:tc>
          <w:tcPr>
            <w:tcW w:w="2408" w:type="dxa"/>
            <w:vAlign w:val="center"/>
          </w:tcPr>
          <w:p w14:paraId="33684605" w14:textId="77777777" w:rsidR="0039659D" w:rsidRPr="009041B2" w:rsidRDefault="0039659D" w:rsidP="0088477C">
            <w:pPr>
              <w:jc w:val="left"/>
              <w:rPr>
                <w:sz w:val="20"/>
                <w:szCs w:val="20"/>
                <w:highlight w:val="yellow"/>
              </w:rPr>
            </w:pPr>
            <w:r w:rsidRPr="009041B2">
              <w:rPr>
                <w:sz w:val="20"/>
                <w:szCs w:val="20"/>
                <w:highlight w:val="yellow"/>
              </w:rPr>
              <w:t>Sezioni</w:t>
            </w:r>
          </w:p>
        </w:tc>
        <w:tc>
          <w:tcPr>
            <w:tcW w:w="1722" w:type="dxa"/>
            <w:vAlign w:val="center"/>
          </w:tcPr>
          <w:p w14:paraId="42530016" w14:textId="77777777" w:rsidR="0039659D" w:rsidRPr="009041B2" w:rsidRDefault="0039659D" w:rsidP="0088477C">
            <w:pPr>
              <w:jc w:val="left"/>
              <w:rPr>
                <w:sz w:val="20"/>
                <w:szCs w:val="20"/>
                <w:highlight w:val="yellow"/>
              </w:rPr>
            </w:pPr>
            <w:r w:rsidRPr="009041B2">
              <w:rPr>
                <w:sz w:val="20"/>
                <w:szCs w:val="20"/>
                <w:highlight w:val="yellow"/>
              </w:rPr>
              <w:t>Da viste modello</w:t>
            </w:r>
          </w:p>
        </w:tc>
        <w:tc>
          <w:tcPr>
            <w:tcW w:w="1924" w:type="dxa"/>
          </w:tcPr>
          <w:p w14:paraId="053736C5" w14:textId="77777777" w:rsidR="0039659D" w:rsidRPr="009041B2" w:rsidRDefault="0039659D" w:rsidP="0088477C">
            <w:pPr>
              <w:jc w:val="center"/>
              <w:rPr>
                <w:sz w:val="20"/>
                <w:highlight w:val="yellow"/>
              </w:rPr>
            </w:pPr>
            <w:r w:rsidRPr="009041B2">
              <w:rPr>
                <w:sz w:val="20"/>
                <w:highlight w:val="yellow"/>
              </w:rPr>
              <w:t>-</w:t>
            </w:r>
          </w:p>
        </w:tc>
        <w:tc>
          <w:tcPr>
            <w:tcW w:w="1521" w:type="dxa"/>
          </w:tcPr>
          <w:p w14:paraId="323CD0D3" w14:textId="77777777" w:rsidR="0039659D" w:rsidRPr="009041B2" w:rsidRDefault="0039659D" w:rsidP="0088477C">
            <w:pPr>
              <w:jc w:val="center"/>
              <w:rPr>
                <w:sz w:val="20"/>
                <w:highlight w:val="yellow"/>
              </w:rPr>
            </w:pPr>
            <w:r w:rsidRPr="009041B2">
              <w:rPr>
                <w:sz w:val="20"/>
                <w:highlight w:val="yellow"/>
              </w:rPr>
              <w:t>-</w:t>
            </w:r>
          </w:p>
        </w:tc>
        <w:tc>
          <w:tcPr>
            <w:tcW w:w="2053" w:type="dxa"/>
          </w:tcPr>
          <w:p w14:paraId="6223FD66" w14:textId="77777777" w:rsidR="0039659D" w:rsidRPr="009041B2" w:rsidRDefault="0039659D" w:rsidP="0088477C">
            <w:pPr>
              <w:jc w:val="center"/>
              <w:rPr>
                <w:sz w:val="20"/>
                <w:szCs w:val="20"/>
                <w:highlight w:val="yellow"/>
              </w:rPr>
            </w:pPr>
            <w:r w:rsidRPr="009041B2">
              <w:rPr>
                <w:sz w:val="20"/>
                <w:highlight w:val="yellow"/>
              </w:rPr>
              <w:t>-</w:t>
            </w:r>
          </w:p>
        </w:tc>
      </w:tr>
      <w:tr w:rsidR="0039659D" w:rsidRPr="002315D5" w14:paraId="0D73C920" w14:textId="77777777" w:rsidTr="0088477C">
        <w:trPr>
          <w:trHeight w:val="454"/>
        </w:trPr>
        <w:tc>
          <w:tcPr>
            <w:tcW w:w="2408" w:type="dxa"/>
            <w:vAlign w:val="center"/>
          </w:tcPr>
          <w:p w14:paraId="09B105FD" w14:textId="77777777" w:rsidR="0039659D" w:rsidRPr="009041B2" w:rsidRDefault="0039659D" w:rsidP="0088477C">
            <w:pPr>
              <w:jc w:val="left"/>
              <w:rPr>
                <w:sz w:val="20"/>
                <w:szCs w:val="20"/>
                <w:highlight w:val="yellow"/>
              </w:rPr>
            </w:pPr>
            <w:r w:rsidRPr="009041B2">
              <w:rPr>
                <w:sz w:val="20"/>
                <w:szCs w:val="20"/>
                <w:highlight w:val="yellow"/>
              </w:rPr>
              <w:t>Prospetti</w:t>
            </w:r>
          </w:p>
        </w:tc>
        <w:tc>
          <w:tcPr>
            <w:tcW w:w="1722" w:type="dxa"/>
            <w:vAlign w:val="center"/>
          </w:tcPr>
          <w:p w14:paraId="673F780D" w14:textId="77777777" w:rsidR="0039659D" w:rsidRPr="009041B2" w:rsidRDefault="0039659D" w:rsidP="0088477C">
            <w:pPr>
              <w:jc w:val="left"/>
              <w:rPr>
                <w:sz w:val="20"/>
                <w:szCs w:val="20"/>
                <w:highlight w:val="yellow"/>
              </w:rPr>
            </w:pPr>
            <w:r w:rsidRPr="009041B2">
              <w:rPr>
                <w:sz w:val="20"/>
                <w:szCs w:val="20"/>
                <w:highlight w:val="yellow"/>
              </w:rPr>
              <w:t>Da viste modello</w:t>
            </w:r>
          </w:p>
        </w:tc>
        <w:tc>
          <w:tcPr>
            <w:tcW w:w="1924" w:type="dxa"/>
          </w:tcPr>
          <w:p w14:paraId="08ED6CF5" w14:textId="77777777" w:rsidR="0039659D" w:rsidRPr="009041B2" w:rsidRDefault="0039659D" w:rsidP="0088477C">
            <w:pPr>
              <w:jc w:val="center"/>
              <w:rPr>
                <w:sz w:val="20"/>
                <w:highlight w:val="yellow"/>
              </w:rPr>
            </w:pPr>
            <w:r w:rsidRPr="009041B2">
              <w:rPr>
                <w:sz w:val="20"/>
                <w:highlight w:val="yellow"/>
              </w:rPr>
              <w:t>-</w:t>
            </w:r>
          </w:p>
        </w:tc>
        <w:tc>
          <w:tcPr>
            <w:tcW w:w="1521" w:type="dxa"/>
          </w:tcPr>
          <w:p w14:paraId="1779AB81" w14:textId="77777777" w:rsidR="0039659D" w:rsidRPr="009041B2" w:rsidRDefault="0039659D" w:rsidP="0088477C">
            <w:pPr>
              <w:jc w:val="center"/>
              <w:rPr>
                <w:sz w:val="20"/>
                <w:highlight w:val="yellow"/>
              </w:rPr>
            </w:pPr>
            <w:r w:rsidRPr="009041B2">
              <w:rPr>
                <w:sz w:val="20"/>
                <w:highlight w:val="yellow"/>
              </w:rPr>
              <w:t>-</w:t>
            </w:r>
          </w:p>
        </w:tc>
        <w:tc>
          <w:tcPr>
            <w:tcW w:w="2053" w:type="dxa"/>
          </w:tcPr>
          <w:p w14:paraId="31B525B1" w14:textId="77777777" w:rsidR="0039659D" w:rsidRPr="009041B2" w:rsidRDefault="0039659D" w:rsidP="0088477C">
            <w:pPr>
              <w:jc w:val="center"/>
              <w:rPr>
                <w:sz w:val="20"/>
                <w:szCs w:val="20"/>
                <w:highlight w:val="yellow"/>
              </w:rPr>
            </w:pPr>
            <w:r w:rsidRPr="009041B2">
              <w:rPr>
                <w:sz w:val="20"/>
                <w:highlight w:val="yellow"/>
              </w:rPr>
              <w:t>-</w:t>
            </w:r>
          </w:p>
        </w:tc>
      </w:tr>
      <w:tr w:rsidR="0039659D" w:rsidRPr="002315D5" w14:paraId="7C17643B" w14:textId="77777777" w:rsidTr="0088477C">
        <w:trPr>
          <w:trHeight w:val="501"/>
        </w:trPr>
        <w:tc>
          <w:tcPr>
            <w:tcW w:w="2408" w:type="dxa"/>
            <w:vAlign w:val="center"/>
          </w:tcPr>
          <w:p w14:paraId="2DF79197" w14:textId="77777777" w:rsidR="0039659D" w:rsidRPr="009041B2" w:rsidRDefault="0039659D" w:rsidP="0088477C">
            <w:pPr>
              <w:jc w:val="left"/>
              <w:rPr>
                <w:sz w:val="20"/>
                <w:szCs w:val="20"/>
                <w:highlight w:val="yellow"/>
              </w:rPr>
            </w:pPr>
            <w:r w:rsidRPr="009041B2">
              <w:rPr>
                <w:sz w:val="20"/>
                <w:szCs w:val="20"/>
                <w:highlight w:val="yellow"/>
              </w:rPr>
              <w:t>Abachi</w:t>
            </w:r>
          </w:p>
        </w:tc>
        <w:tc>
          <w:tcPr>
            <w:tcW w:w="1722" w:type="dxa"/>
            <w:vAlign w:val="center"/>
          </w:tcPr>
          <w:p w14:paraId="0D9913D8" w14:textId="77777777" w:rsidR="0039659D" w:rsidRPr="009041B2" w:rsidRDefault="0039659D" w:rsidP="0088477C">
            <w:pPr>
              <w:jc w:val="left"/>
              <w:rPr>
                <w:sz w:val="20"/>
                <w:szCs w:val="20"/>
                <w:highlight w:val="yellow"/>
              </w:rPr>
            </w:pPr>
            <w:r w:rsidRPr="009041B2">
              <w:rPr>
                <w:sz w:val="20"/>
                <w:szCs w:val="20"/>
                <w:highlight w:val="yellow"/>
              </w:rPr>
              <w:t>Da viste modello</w:t>
            </w:r>
          </w:p>
        </w:tc>
        <w:tc>
          <w:tcPr>
            <w:tcW w:w="1924" w:type="dxa"/>
          </w:tcPr>
          <w:p w14:paraId="449AEB9B" w14:textId="77777777" w:rsidR="0039659D" w:rsidRPr="009041B2" w:rsidRDefault="0039659D" w:rsidP="0088477C">
            <w:pPr>
              <w:jc w:val="center"/>
              <w:rPr>
                <w:sz w:val="20"/>
                <w:highlight w:val="yellow"/>
              </w:rPr>
            </w:pPr>
            <w:r w:rsidRPr="009041B2">
              <w:rPr>
                <w:sz w:val="20"/>
                <w:highlight w:val="yellow"/>
              </w:rPr>
              <w:t>-</w:t>
            </w:r>
          </w:p>
        </w:tc>
        <w:tc>
          <w:tcPr>
            <w:tcW w:w="1521" w:type="dxa"/>
          </w:tcPr>
          <w:p w14:paraId="064D849C" w14:textId="77777777" w:rsidR="0039659D" w:rsidRPr="009041B2" w:rsidRDefault="0039659D" w:rsidP="0088477C">
            <w:pPr>
              <w:jc w:val="center"/>
              <w:rPr>
                <w:sz w:val="20"/>
                <w:highlight w:val="yellow"/>
              </w:rPr>
            </w:pPr>
            <w:r w:rsidRPr="009041B2">
              <w:rPr>
                <w:sz w:val="20"/>
                <w:highlight w:val="yellow"/>
              </w:rPr>
              <w:t>-</w:t>
            </w:r>
          </w:p>
        </w:tc>
        <w:tc>
          <w:tcPr>
            <w:tcW w:w="2053" w:type="dxa"/>
          </w:tcPr>
          <w:p w14:paraId="66E50C57" w14:textId="77777777" w:rsidR="0039659D" w:rsidRPr="009041B2" w:rsidRDefault="0039659D" w:rsidP="0088477C">
            <w:pPr>
              <w:jc w:val="center"/>
              <w:rPr>
                <w:sz w:val="20"/>
                <w:szCs w:val="20"/>
                <w:highlight w:val="yellow"/>
              </w:rPr>
            </w:pPr>
            <w:r w:rsidRPr="009041B2">
              <w:rPr>
                <w:sz w:val="20"/>
                <w:highlight w:val="yellow"/>
              </w:rPr>
              <w:t>-</w:t>
            </w:r>
          </w:p>
        </w:tc>
      </w:tr>
      <w:tr w:rsidR="0039659D" w:rsidRPr="002315D5" w14:paraId="134C3D97" w14:textId="77777777" w:rsidTr="0088477C">
        <w:tc>
          <w:tcPr>
            <w:tcW w:w="2408" w:type="dxa"/>
            <w:vAlign w:val="center"/>
          </w:tcPr>
          <w:p w14:paraId="286D2A97" w14:textId="77777777" w:rsidR="0039659D" w:rsidRPr="009041B2" w:rsidRDefault="0039659D" w:rsidP="0088477C">
            <w:pPr>
              <w:jc w:val="left"/>
              <w:rPr>
                <w:sz w:val="20"/>
                <w:szCs w:val="20"/>
                <w:highlight w:val="yellow"/>
              </w:rPr>
            </w:pPr>
            <w:r w:rsidRPr="009041B2">
              <w:rPr>
                <w:sz w:val="20"/>
                <w:szCs w:val="20"/>
                <w:highlight w:val="yellow"/>
              </w:rPr>
              <w:t>Legende/dettagli</w:t>
            </w:r>
          </w:p>
        </w:tc>
        <w:tc>
          <w:tcPr>
            <w:tcW w:w="1722" w:type="dxa"/>
            <w:vAlign w:val="center"/>
          </w:tcPr>
          <w:p w14:paraId="7F079FC5" w14:textId="77777777" w:rsidR="0039659D" w:rsidRPr="009041B2" w:rsidRDefault="0039659D" w:rsidP="0088477C">
            <w:pPr>
              <w:jc w:val="left"/>
              <w:rPr>
                <w:sz w:val="20"/>
                <w:szCs w:val="20"/>
                <w:highlight w:val="yellow"/>
              </w:rPr>
            </w:pPr>
            <w:r w:rsidRPr="009041B2">
              <w:rPr>
                <w:sz w:val="20"/>
                <w:szCs w:val="20"/>
                <w:highlight w:val="yellow"/>
              </w:rPr>
              <w:t>Da viste modello o esterno</w:t>
            </w:r>
          </w:p>
        </w:tc>
        <w:tc>
          <w:tcPr>
            <w:tcW w:w="1924" w:type="dxa"/>
          </w:tcPr>
          <w:p w14:paraId="62893C41" w14:textId="77777777" w:rsidR="0039659D" w:rsidRPr="009041B2" w:rsidRDefault="0039659D" w:rsidP="0088477C">
            <w:pPr>
              <w:jc w:val="center"/>
              <w:rPr>
                <w:sz w:val="20"/>
                <w:highlight w:val="yellow"/>
              </w:rPr>
            </w:pPr>
            <w:r w:rsidRPr="009041B2">
              <w:rPr>
                <w:sz w:val="20"/>
                <w:highlight w:val="yellow"/>
              </w:rPr>
              <w:t>-</w:t>
            </w:r>
          </w:p>
        </w:tc>
        <w:tc>
          <w:tcPr>
            <w:tcW w:w="1521" w:type="dxa"/>
          </w:tcPr>
          <w:p w14:paraId="45D974D6" w14:textId="77777777" w:rsidR="0039659D" w:rsidRPr="009041B2" w:rsidRDefault="0039659D" w:rsidP="0088477C">
            <w:pPr>
              <w:jc w:val="center"/>
              <w:rPr>
                <w:sz w:val="20"/>
                <w:highlight w:val="yellow"/>
              </w:rPr>
            </w:pPr>
            <w:r w:rsidRPr="009041B2">
              <w:rPr>
                <w:sz w:val="20"/>
                <w:highlight w:val="yellow"/>
              </w:rPr>
              <w:t>-</w:t>
            </w:r>
          </w:p>
        </w:tc>
        <w:tc>
          <w:tcPr>
            <w:tcW w:w="2053" w:type="dxa"/>
          </w:tcPr>
          <w:p w14:paraId="42640CCF" w14:textId="77777777" w:rsidR="0039659D" w:rsidRPr="009041B2" w:rsidRDefault="0039659D" w:rsidP="0088477C">
            <w:pPr>
              <w:jc w:val="center"/>
              <w:rPr>
                <w:sz w:val="20"/>
                <w:szCs w:val="20"/>
                <w:highlight w:val="yellow"/>
              </w:rPr>
            </w:pPr>
            <w:r w:rsidRPr="009041B2">
              <w:rPr>
                <w:sz w:val="20"/>
                <w:highlight w:val="yellow"/>
              </w:rPr>
              <w:t>-</w:t>
            </w:r>
          </w:p>
        </w:tc>
      </w:tr>
      <w:tr w:rsidR="0039659D" w:rsidRPr="002315D5" w14:paraId="7E7CC1AC" w14:textId="77777777" w:rsidTr="0088477C">
        <w:trPr>
          <w:trHeight w:val="454"/>
        </w:trPr>
        <w:tc>
          <w:tcPr>
            <w:tcW w:w="2408" w:type="dxa"/>
            <w:vAlign w:val="center"/>
          </w:tcPr>
          <w:p w14:paraId="6EE37BE8" w14:textId="77777777" w:rsidR="0039659D" w:rsidRPr="009041B2" w:rsidRDefault="0039659D" w:rsidP="0088477C">
            <w:pPr>
              <w:jc w:val="left"/>
              <w:rPr>
                <w:sz w:val="20"/>
                <w:szCs w:val="20"/>
                <w:highlight w:val="yellow"/>
              </w:rPr>
            </w:pPr>
            <w:r w:rsidRPr="009041B2">
              <w:rPr>
                <w:sz w:val="20"/>
                <w:szCs w:val="20"/>
                <w:highlight w:val="yellow"/>
              </w:rPr>
              <w:t>Nodi</w:t>
            </w:r>
          </w:p>
        </w:tc>
        <w:tc>
          <w:tcPr>
            <w:tcW w:w="1722" w:type="dxa"/>
            <w:vAlign w:val="center"/>
          </w:tcPr>
          <w:p w14:paraId="28155A02" w14:textId="77777777" w:rsidR="0039659D" w:rsidRPr="009041B2" w:rsidRDefault="0039659D" w:rsidP="0088477C">
            <w:pPr>
              <w:jc w:val="left"/>
              <w:rPr>
                <w:sz w:val="20"/>
                <w:szCs w:val="20"/>
                <w:highlight w:val="yellow"/>
              </w:rPr>
            </w:pPr>
            <w:r w:rsidRPr="009041B2">
              <w:rPr>
                <w:sz w:val="20"/>
                <w:szCs w:val="20"/>
                <w:highlight w:val="yellow"/>
              </w:rPr>
              <w:t>Elaborato grafico</w:t>
            </w:r>
          </w:p>
        </w:tc>
        <w:tc>
          <w:tcPr>
            <w:tcW w:w="1924" w:type="dxa"/>
          </w:tcPr>
          <w:p w14:paraId="562AD9C3" w14:textId="77777777" w:rsidR="0039659D" w:rsidRPr="009041B2" w:rsidRDefault="0039659D" w:rsidP="0088477C">
            <w:pPr>
              <w:jc w:val="center"/>
              <w:rPr>
                <w:sz w:val="20"/>
                <w:highlight w:val="yellow"/>
              </w:rPr>
            </w:pPr>
            <w:r w:rsidRPr="009041B2">
              <w:rPr>
                <w:sz w:val="20"/>
                <w:highlight w:val="yellow"/>
              </w:rPr>
              <w:t>-</w:t>
            </w:r>
          </w:p>
        </w:tc>
        <w:tc>
          <w:tcPr>
            <w:tcW w:w="1521" w:type="dxa"/>
          </w:tcPr>
          <w:p w14:paraId="44F10247" w14:textId="77777777" w:rsidR="0039659D" w:rsidRPr="009041B2" w:rsidRDefault="0039659D" w:rsidP="0088477C">
            <w:pPr>
              <w:jc w:val="center"/>
              <w:rPr>
                <w:sz w:val="20"/>
                <w:highlight w:val="yellow"/>
              </w:rPr>
            </w:pPr>
            <w:r w:rsidRPr="009041B2">
              <w:rPr>
                <w:sz w:val="20"/>
                <w:highlight w:val="yellow"/>
              </w:rPr>
              <w:t>-</w:t>
            </w:r>
          </w:p>
        </w:tc>
        <w:tc>
          <w:tcPr>
            <w:tcW w:w="2053" w:type="dxa"/>
          </w:tcPr>
          <w:p w14:paraId="6CF141F8" w14:textId="77777777" w:rsidR="0039659D" w:rsidRPr="009041B2" w:rsidRDefault="0039659D" w:rsidP="0088477C">
            <w:pPr>
              <w:jc w:val="center"/>
              <w:rPr>
                <w:sz w:val="20"/>
                <w:szCs w:val="20"/>
                <w:highlight w:val="yellow"/>
              </w:rPr>
            </w:pPr>
            <w:r w:rsidRPr="009041B2">
              <w:rPr>
                <w:sz w:val="20"/>
                <w:highlight w:val="yellow"/>
              </w:rPr>
              <w:t>-</w:t>
            </w:r>
          </w:p>
        </w:tc>
      </w:tr>
      <w:tr w:rsidR="0039659D" w:rsidRPr="002315D5" w14:paraId="79F8CA73" w14:textId="77777777" w:rsidTr="0088477C">
        <w:tc>
          <w:tcPr>
            <w:tcW w:w="2408" w:type="dxa"/>
            <w:vAlign w:val="center"/>
          </w:tcPr>
          <w:p w14:paraId="131EE9FC" w14:textId="77777777" w:rsidR="0039659D" w:rsidRPr="009041B2" w:rsidRDefault="0039659D" w:rsidP="0088477C">
            <w:pPr>
              <w:jc w:val="left"/>
              <w:rPr>
                <w:sz w:val="20"/>
                <w:szCs w:val="20"/>
                <w:highlight w:val="yellow"/>
              </w:rPr>
            </w:pPr>
            <w:r w:rsidRPr="009041B2">
              <w:rPr>
                <w:sz w:val="20"/>
                <w:szCs w:val="20"/>
                <w:highlight w:val="yellow"/>
              </w:rPr>
              <w:t>Computi metrici</w:t>
            </w:r>
          </w:p>
        </w:tc>
        <w:tc>
          <w:tcPr>
            <w:tcW w:w="1722" w:type="dxa"/>
            <w:vAlign w:val="center"/>
          </w:tcPr>
          <w:p w14:paraId="24031DD3" w14:textId="77777777" w:rsidR="0039659D" w:rsidRPr="009041B2" w:rsidRDefault="0039659D" w:rsidP="0088477C">
            <w:pPr>
              <w:jc w:val="left"/>
              <w:rPr>
                <w:sz w:val="20"/>
                <w:szCs w:val="20"/>
                <w:highlight w:val="yellow"/>
              </w:rPr>
            </w:pPr>
            <w:r w:rsidRPr="009041B2">
              <w:rPr>
                <w:sz w:val="20"/>
                <w:szCs w:val="20"/>
                <w:highlight w:val="yellow"/>
              </w:rPr>
              <w:t>Da abachi da modello</w:t>
            </w:r>
          </w:p>
        </w:tc>
        <w:tc>
          <w:tcPr>
            <w:tcW w:w="1924" w:type="dxa"/>
          </w:tcPr>
          <w:p w14:paraId="269BE0C0" w14:textId="77777777" w:rsidR="0039659D" w:rsidRPr="009041B2" w:rsidRDefault="0039659D" w:rsidP="0088477C">
            <w:pPr>
              <w:jc w:val="center"/>
              <w:rPr>
                <w:sz w:val="20"/>
                <w:highlight w:val="yellow"/>
              </w:rPr>
            </w:pPr>
            <w:r w:rsidRPr="009041B2">
              <w:rPr>
                <w:sz w:val="20"/>
                <w:highlight w:val="yellow"/>
              </w:rPr>
              <w:t>-</w:t>
            </w:r>
          </w:p>
        </w:tc>
        <w:tc>
          <w:tcPr>
            <w:tcW w:w="1521" w:type="dxa"/>
          </w:tcPr>
          <w:p w14:paraId="4509E8F6" w14:textId="77777777" w:rsidR="0039659D" w:rsidRPr="009041B2" w:rsidRDefault="0039659D" w:rsidP="0088477C">
            <w:pPr>
              <w:jc w:val="center"/>
              <w:rPr>
                <w:sz w:val="20"/>
                <w:highlight w:val="yellow"/>
              </w:rPr>
            </w:pPr>
            <w:r w:rsidRPr="009041B2">
              <w:rPr>
                <w:sz w:val="20"/>
                <w:highlight w:val="yellow"/>
              </w:rPr>
              <w:t>-</w:t>
            </w:r>
          </w:p>
        </w:tc>
        <w:tc>
          <w:tcPr>
            <w:tcW w:w="2053" w:type="dxa"/>
          </w:tcPr>
          <w:p w14:paraId="283AFC96" w14:textId="77777777" w:rsidR="0039659D" w:rsidRPr="009041B2" w:rsidRDefault="0039659D" w:rsidP="0088477C">
            <w:pPr>
              <w:jc w:val="center"/>
              <w:rPr>
                <w:sz w:val="20"/>
                <w:szCs w:val="20"/>
                <w:highlight w:val="yellow"/>
              </w:rPr>
            </w:pPr>
            <w:r w:rsidRPr="009041B2">
              <w:rPr>
                <w:sz w:val="20"/>
                <w:highlight w:val="yellow"/>
              </w:rPr>
              <w:t>-</w:t>
            </w:r>
          </w:p>
        </w:tc>
      </w:tr>
      <w:tr w:rsidR="0039659D" w:rsidRPr="002315D5" w14:paraId="3D25822F" w14:textId="77777777" w:rsidTr="0088477C">
        <w:trPr>
          <w:trHeight w:val="454"/>
        </w:trPr>
        <w:tc>
          <w:tcPr>
            <w:tcW w:w="2408" w:type="dxa"/>
            <w:vAlign w:val="center"/>
          </w:tcPr>
          <w:p w14:paraId="587B9450" w14:textId="77777777" w:rsidR="0039659D" w:rsidRPr="009041B2" w:rsidRDefault="0039659D" w:rsidP="0088477C">
            <w:pPr>
              <w:jc w:val="left"/>
              <w:rPr>
                <w:sz w:val="20"/>
                <w:szCs w:val="20"/>
                <w:highlight w:val="yellow"/>
              </w:rPr>
            </w:pPr>
            <w:r w:rsidRPr="009041B2">
              <w:rPr>
                <w:sz w:val="20"/>
                <w:szCs w:val="20"/>
                <w:highlight w:val="yellow"/>
              </w:rPr>
              <w:t>Relazioni tecniche</w:t>
            </w:r>
          </w:p>
        </w:tc>
        <w:tc>
          <w:tcPr>
            <w:tcW w:w="1722" w:type="dxa"/>
            <w:vAlign w:val="center"/>
          </w:tcPr>
          <w:p w14:paraId="17F5A8B1" w14:textId="77777777" w:rsidR="0039659D" w:rsidRPr="009041B2" w:rsidRDefault="0039659D" w:rsidP="0088477C">
            <w:pPr>
              <w:jc w:val="left"/>
              <w:rPr>
                <w:sz w:val="20"/>
                <w:szCs w:val="20"/>
                <w:highlight w:val="yellow"/>
              </w:rPr>
            </w:pPr>
            <w:r w:rsidRPr="009041B2">
              <w:rPr>
                <w:sz w:val="20"/>
                <w:szCs w:val="20"/>
                <w:highlight w:val="yellow"/>
              </w:rPr>
              <w:t>Esterne</w:t>
            </w:r>
          </w:p>
        </w:tc>
        <w:tc>
          <w:tcPr>
            <w:tcW w:w="1924" w:type="dxa"/>
          </w:tcPr>
          <w:p w14:paraId="465549CB" w14:textId="77777777" w:rsidR="0039659D" w:rsidRPr="009041B2" w:rsidRDefault="0039659D" w:rsidP="0088477C">
            <w:pPr>
              <w:jc w:val="center"/>
              <w:rPr>
                <w:sz w:val="20"/>
                <w:highlight w:val="yellow"/>
              </w:rPr>
            </w:pPr>
            <w:r w:rsidRPr="009041B2">
              <w:rPr>
                <w:sz w:val="20"/>
                <w:highlight w:val="yellow"/>
              </w:rPr>
              <w:t>-</w:t>
            </w:r>
          </w:p>
        </w:tc>
        <w:tc>
          <w:tcPr>
            <w:tcW w:w="1521" w:type="dxa"/>
          </w:tcPr>
          <w:p w14:paraId="50FCD320" w14:textId="77777777" w:rsidR="0039659D" w:rsidRPr="009041B2" w:rsidRDefault="0039659D" w:rsidP="0088477C">
            <w:pPr>
              <w:jc w:val="center"/>
              <w:rPr>
                <w:sz w:val="20"/>
                <w:highlight w:val="yellow"/>
              </w:rPr>
            </w:pPr>
            <w:r w:rsidRPr="009041B2">
              <w:rPr>
                <w:sz w:val="20"/>
                <w:highlight w:val="yellow"/>
              </w:rPr>
              <w:t>-</w:t>
            </w:r>
          </w:p>
        </w:tc>
        <w:tc>
          <w:tcPr>
            <w:tcW w:w="2053" w:type="dxa"/>
          </w:tcPr>
          <w:p w14:paraId="0E3C5F6D" w14:textId="77777777" w:rsidR="0039659D" w:rsidRPr="009041B2" w:rsidRDefault="0039659D" w:rsidP="0088477C">
            <w:pPr>
              <w:jc w:val="center"/>
              <w:rPr>
                <w:sz w:val="20"/>
                <w:szCs w:val="20"/>
                <w:highlight w:val="yellow"/>
              </w:rPr>
            </w:pPr>
            <w:r w:rsidRPr="009041B2">
              <w:rPr>
                <w:sz w:val="20"/>
                <w:highlight w:val="yellow"/>
              </w:rPr>
              <w:t>-</w:t>
            </w:r>
          </w:p>
        </w:tc>
      </w:tr>
      <w:tr w:rsidR="0039659D" w:rsidRPr="002315D5" w14:paraId="19791D38" w14:textId="77777777" w:rsidTr="0088477C">
        <w:trPr>
          <w:trHeight w:val="454"/>
        </w:trPr>
        <w:tc>
          <w:tcPr>
            <w:tcW w:w="2408" w:type="dxa"/>
            <w:vAlign w:val="center"/>
          </w:tcPr>
          <w:p w14:paraId="630017A5" w14:textId="77777777" w:rsidR="0039659D" w:rsidRPr="009041B2" w:rsidRDefault="0039659D" w:rsidP="0088477C">
            <w:pPr>
              <w:jc w:val="left"/>
              <w:rPr>
                <w:sz w:val="20"/>
                <w:szCs w:val="20"/>
                <w:highlight w:val="yellow"/>
              </w:rPr>
            </w:pPr>
            <w:r w:rsidRPr="009041B2">
              <w:rPr>
                <w:sz w:val="20"/>
                <w:szCs w:val="20"/>
                <w:highlight w:val="yellow"/>
              </w:rPr>
              <w:t>Schemi funzionali</w:t>
            </w:r>
          </w:p>
        </w:tc>
        <w:tc>
          <w:tcPr>
            <w:tcW w:w="1722" w:type="dxa"/>
            <w:vAlign w:val="center"/>
          </w:tcPr>
          <w:p w14:paraId="1597F53A" w14:textId="77777777" w:rsidR="0039659D" w:rsidRPr="009041B2" w:rsidRDefault="0039659D" w:rsidP="0088477C">
            <w:pPr>
              <w:jc w:val="left"/>
              <w:rPr>
                <w:sz w:val="20"/>
                <w:szCs w:val="20"/>
                <w:highlight w:val="yellow"/>
              </w:rPr>
            </w:pPr>
            <w:r w:rsidRPr="009041B2">
              <w:rPr>
                <w:sz w:val="20"/>
                <w:szCs w:val="20"/>
                <w:highlight w:val="yellow"/>
              </w:rPr>
              <w:t>Esterni</w:t>
            </w:r>
          </w:p>
        </w:tc>
        <w:tc>
          <w:tcPr>
            <w:tcW w:w="1924" w:type="dxa"/>
          </w:tcPr>
          <w:p w14:paraId="01A77536" w14:textId="77777777" w:rsidR="0039659D" w:rsidRPr="009041B2" w:rsidRDefault="0039659D" w:rsidP="0088477C">
            <w:pPr>
              <w:jc w:val="center"/>
              <w:rPr>
                <w:sz w:val="20"/>
                <w:highlight w:val="yellow"/>
              </w:rPr>
            </w:pPr>
            <w:r w:rsidRPr="009041B2">
              <w:rPr>
                <w:sz w:val="20"/>
                <w:highlight w:val="yellow"/>
              </w:rPr>
              <w:t>-</w:t>
            </w:r>
          </w:p>
        </w:tc>
        <w:tc>
          <w:tcPr>
            <w:tcW w:w="1521" w:type="dxa"/>
          </w:tcPr>
          <w:p w14:paraId="10484281" w14:textId="77777777" w:rsidR="0039659D" w:rsidRPr="009041B2" w:rsidRDefault="0039659D" w:rsidP="0088477C">
            <w:pPr>
              <w:jc w:val="center"/>
              <w:rPr>
                <w:sz w:val="20"/>
                <w:highlight w:val="yellow"/>
              </w:rPr>
            </w:pPr>
            <w:r w:rsidRPr="009041B2">
              <w:rPr>
                <w:sz w:val="20"/>
                <w:highlight w:val="yellow"/>
              </w:rPr>
              <w:t>-</w:t>
            </w:r>
          </w:p>
        </w:tc>
        <w:tc>
          <w:tcPr>
            <w:tcW w:w="2053" w:type="dxa"/>
          </w:tcPr>
          <w:p w14:paraId="3F2C16F2" w14:textId="77777777" w:rsidR="0039659D" w:rsidRPr="009041B2" w:rsidRDefault="0039659D" w:rsidP="0088477C">
            <w:pPr>
              <w:jc w:val="center"/>
              <w:rPr>
                <w:sz w:val="20"/>
                <w:szCs w:val="20"/>
                <w:highlight w:val="yellow"/>
              </w:rPr>
            </w:pPr>
            <w:r w:rsidRPr="009041B2">
              <w:rPr>
                <w:sz w:val="20"/>
                <w:highlight w:val="yellow"/>
              </w:rPr>
              <w:t>-</w:t>
            </w:r>
          </w:p>
        </w:tc>
      </w:tr>
      <w:tr w:rsidR="0039659D" w:rsidRPr="002315D5" w14:paraId="4AC0528F" w14:textId="77777777" w:rsidTr="0088477C">
        <w:trPr>
          <w:trHeight w:val="454"/>
        </w:trPr>
        <w:tc>
          <w:tcPr>
            <w:tcW w:w="2408" w:type="dxa"/>
            <w:vAlign w:val="center"/>
          </w:tcPr>
          <w:p w14:paraId="56629A4D" w14:textId="77777777" w:rsidR="0039659D" w:rsidRPr="009041B2" w:rsidRDefault="0039659D" w:rsidP="0088477C">
            <w:pPr>
              <w:jc w:val="left"/>
              <w:rPr>
                <w:sz w:val="20"/>
                <w:szCs w:val="20"/>
                <w:highlight w:val="yellow"/>
              </w:rPr>
            </w:pPr>
            <w:r w:rsidRPr="009041B2">
              <w:rPr>
                <w:sz w:val="20"/>
                <w:szCs w:val="20"/>
                <w:highlight w:val="yellow"/>
              </w:rPr>
              <w:t>Definizione geometrica degli spazi e degli elementi architettonici</w:t>
            </w:r>
          </w:p>
        </w:tc>
        <w:tc>
          <w:tcPr>
            <w:tcW w:w="1722" w:type="dxa"/>
            <w:vAlign w:val="center"/>
          </w:tcPr>
          <w:p w14:paraId="1FC65537" w14:textId="77777777" w:rsidR="0039659D" w:rsidRPr="009041B2" w:rsidRDefault="0039659D" w:rsidP="0088477C">
            <w:pPr>
              <w:jc w:val="left"/>
              <w:rPr>
                <w:sz w:val="20"/>
                <w:szCs w:val="20"/>
                <w:highlight w:val="yellow"/>
              </w:rPr>
            </w:pPr>
            <w:r w:rsidRPr="009041B2">
              <w:rPr>
                <w:sz w:val="20"/>
                <w:szCs w:val="20"/>
                <w:highlight w:val="yellow"/>
              </w:rPr>
              <w:t>Da viste modello</w:t>
            </w:r>
          </w:p>
        </w:tc>
        <w:tc>
          <w:tcPr>
            <w:tcW w:w="1924" w:type="dxa"/>
          </w:tcPr>
          <w:p w14:paraId="16BFDF46" w14:textId="77777777" w:rsidR="0039659D" w:rsidRPr="009041B2" w:rsidRDefault="0039659D" w:rsidP="0088477C">
            <w:pPr>
              <w:jc w:val="center"/>
              <w:rPr>
                <w:sz w:val="20"/>
                <w:highlight w:val="yellow"/>
              </w:rPr>
            </w:pPr>
            <w:r w:rsidRPr="009041B2">
              <w:rPr>
                <w:sz w:val="20"/>
                <w:highlight w:val="yellow"/>
              </w:rPr>
              <w:t>-</w:t>
            </w:r>
          </w:p>
        </w:tc>
        <w:tc>
          <w:tcPr>
            <w:tcW w:w="1521" w:type="dxa"/>
          </w:tcPr>
          <w:p w14:paraId="59E52E0F" w14:textId="77777777" w:rsidR="0039659D" w:rsidRPr="009041B2" w:rsidRDefault="0039659D" w:rsidP="0088477C">
            <w:pPr>
              <w:jc w:val="center"/>
              <w:rPr>
                <w:sz w:val="20"/>
                <w:highlight w:val="yellow"/>
              </w:rPr>
            </w:pPr>
            <w:r w:rsidRPr="009041B2">
              <w:rPr>
                <w:sz w:val="20"/>
                <w:highlight w:val="yellow"/>
              </w:rPr>
              <w:t>-</w:t>
            </w:r>
          </w:p>
        </w:tc>
        <w:tc>
          <w:tcPr>
            <w:tcW w:w="2053" w:type="dxa"/>
          </w:tcPr>
          <w:p w14:paraId="4824E70A" w14:textId="77777777" w:rsidR="0039659D" w:rsidRPr="009041B2" w:rsidRDefault="0039659D" w:rsidP="0088477C">
            <w:pPr>
              <w:jc w:val="center"/>
              <w:rPr>
                <w:sz w:val="20"/>
                <w:szCs w:val="20"/>
                <w:highlight w:val="yellow"/>
              </w:rPr>
            </w:pPr>
            <w:r w:rsidRPr="009041B2">
              <w:rPr>
                <w:sz w:val="20"/>
                <w:highlight w:val="yellow"/>
              </w:rPr>
              <w:t>-</w:t>
            </w:r>
          </w:p>
        </w:tc>
      </w:tr>
      <w:tr w:rsidR="0039659D" w:rsidRPr="002315D5" w14:paraId="1256251A" w14:textId="77777777" w:rsidTr="0088477C">
        <w:trPr>
          <w:trHeight w:val="454"/>
        </w:trPr>
        <w:tc>
          <w:tcPr>
            <w:tcW w:w="2408" w:type="dxa"/>
            <w:vAlign w:val="center"/>
          </w:tcPr>
          <w:p w14:paraId="4F2C0F51" w14:textId="77777777" w:rsidR="0039659D" w:rsidRPr="009041B2" w:rsidRDefault="0039659D" w:rsidP="0088477C">
            <w:pPr>
              <w:jc w:val="left"/>
              <w:rPr>
                <w:sz w:val="20"/>
                <w:szCs w:val="20"/>
                <w:highlight w:val="yellow"/>
              </w:rPr>
            </w:pPr>
            <w:r w:rsidRPr="009041B2">
              <w:rPr>
                <w:sz w:val="20"/>
                <w:szCs w:val="20"/>
                <w:highlight w:val="yellow"/>
              </w:rPr>
              <w:t>Definizione delle caratteristiche termiche dell’involucro</w:t>
            </w:r>
          </w:p>
        </w:tc>
        <w:tc>
          <w:tcPr>
            <w:tcW w:w="1722" w:type="dxa"/>
            <w:vAlign w:val="center"/>
          </w:tcPr>
          <w:p w14:paraId="68546852" w14:textId="77777777" w:rsidR="0039659D" w:rsidRPr="009041B2" w:rsidRDefault="0039659D" w:rsidP="0088477C">
            <w:pPr>
              <w:jc w:val="left"/>
              <w:rPr>
                <w:sz w:val="20"/>
                <w:szCs w:val="20"/>
                <w:highlight w:val="yellow"/>
              </w:rPr>
            </w:pPr>
            <w:r w:rsidRPr="009041B2">
              <w:rPr>
                <w:sz w:val="20"/>
                <w:szCs w:val="20"/>
                <w:highlight w:val="yellow"/>
              </w:rPr>
              <w:t>Da parametri del modello</w:t>
            </w:r>
          </w:p>
        </w:tc>
        <w:tc>
          <w:tcPr>
            <w:tcW w:w="1924" w:type="dxa"/>
          </w:tcPr>
          <w:p w14:paraId="09330016" w14:textId="77777777" w:rsidR="0039659D" w:rsidRPr="009041B2" w:rsidRDefault="0039659D" w:rsidP="0088477C">
            <w:pPr>
              <w:jc w:val="center"/>
              <w:rPr>
                <w:sz w:val="20"/>
                <w:highlight w:val="yellow"/>
              </w:rPr>
            </w:pPr>
            <w:r w:rsidRPr="009041B2">
              <w:rPr>
                <w:sz w:val="20"/>
                <w:highlight w:val="yellow"/>
              </w:rPr>
              <w:t>-</w:t>
            </w:r>
          </w:p>
        </w:tc>
        <w:tc>
          <w:tcPr>
            <w:tcW w:w="1521" w:type="dxa"/>
          </w:tcPr>
          <w:p w14:paraId="04970DDC" w14:textId="77777777" w:rsidR="0039659D" w:rsidRPr="009041B2" w:rsidRDefault="0039659D" w:rsidP="0088477C">
            <w:pPr>
              <w:jc w:val="center"/>
              <w:rPr>
                <w:sz w:val="20"/>
                <w:highlight w:val="yellow"/>
              </w:rPr>
            </w:pPr>
            <w:r w:rsidRPr="009041B2">
              <w:rPr>
                <w:sz w:val="20"/>
                <w:highlight w:val="yellow"/>
              </w:rPr>
              <w:t>-</w:t>
            </w:r>
          </w:p>
        </w:tc>
        <w:tc>
          <w:tcPr>
            <w:tcW w:w="2053" w:type="dxa"/>
          </w:tcPr>
          <w:p w14:paraId="31FB5770" w14:textId="77777777" w:rsidR="0039659D" w:rsidRPr="009041B2" w:rsidRDefault="0039659D" w:rsidP="0088477C">
            <w:pPr>
              <w:jc w:val="center"/>
              <w:rPr>
                <w:sz w:val="20"/>
                <w:szCs w:val="20"/>
                <w:highlight w:val="yellow"/>
              </w:rPr>
            </w:pPr>
            <w:r w:rsidRPr="009041B2">
              <w:rPr>
                <w:sz w:val="20"/>
                <w:highlight w:val="yellow"/>
              </w:rPr>
              <w:t>-</w:t>
            </w:r>
          </w:p>
        </w:tc>
      </w:tr>
      <w:tr w:rsidR="0039659D" w:rsidRPr="002315D5" w14:paraId="56F30813" w14:textId="77777777" w:rsidTr="0088477C">
        <w:trPr>
          <w:trHeight w:val="454"/>
        </w:trPr>
        <w:tc>
          <w:tcPr>
            <w:tcW w:w="2408" w:type="dxa"/>
            <w:vAlign w:val="center"/>
          </w:tcPr>
          <w:p w14:paraId="0DDA1FE1" w14:textId="77777777" w:rsidR="0039659D" w:rsidRPr="009041B2" w:rsidRDefault="0039659D" w:rsidP="0088477C">
            <w:pPr>
              <w:jc w:val="left"/>
              <w:rPr>
                <w:sz w:val="20"/>
                <w:szCs w:val="20"/>
                <w:highlight w:val="yellow"/>
              </w:rPr>
            </w:pPr>
            <w:r w:rsidRPr="009041B2">
              <w:rPr>
                <w:sz w:val="20"/>
                <w:szCs w:val="20"/>
                <w:highlight w:val="yellow"/>
              </w:rPr>
              <w:t>Definizione geometrica e prestazionale delle strutture</w:t>
            </w:r>
          </w:p>
        </w:tc>
        <w:tc>
          <w:tcPr>
            <w:tcW w:w="1722" w:type="dxa"/>
            <w:vAlign w:val="center"/>
          </w:tcPr>
          <w:p w14:paraId="0405AE85" w14:textId="77777777" w:rsidR="0039659D" w:rsidRPr="009041B2" w:rsidRDefault="0039659D" w:rsidP="0088477C">
            <w:pPr>
              <w:jc w:val="left"/>
              <w:rPr>
                <w:sz w:val="20"/>
                <w:szCs w:val="20"/>
                <w:highlight w:val="yellow"/>
              </w:rPr>
            </w:pPr>
            <w:r w:rsidRPr="009041B2">
              <w:rPr>
                <w:sz w:val="20"/>
                <w:szCs w:val="20"/>
                <w:highlight w:val="yellow"/>
              </w:rPr>
              <w:t>Da parametri del modello</w:t>
            </w:r>
          </w:p>
        </w:tc>
        <w:tc>
          <w:tcPr>
            <w:tcW w:w="1924" w:type="dxa"/>
          </w:tcPr>
          <w:p w14:paraId="6904C522" w14:textId="77777777" w:rsidR="0039659D" w:rsidRPr="009041B2" w:rsidRDefault="0039659D" w:rsidP="0088477C">
            <w:pPr>
              <w:jc w:val="center"/>
              <w:rPr>
                <w:sz w:val="20"/>
                <w:highlight w:val="yellow"/>
              </w:rPr>
            </w:pPr>
            <w:r w:rsidRPr="009041B2">
              <w:rPr>
                <w:sz w:val="20"/>
                <w:highlight w:val="yellow"/>
              </w:rPr>
              <w:t>-</w:t>
            </w:r>
          </w:p>
        </w:tc>
        <w:tc>
          <w:tcPr>
            <w:tcW w:w="1521" w:type="dxa"/>
          </w:tcPr>
          <w:p w14:paraId="770B989E" w14:textId="77777777" w:rsidR="0039659D" w:rsidRPr="009041B2" w:rsidRDefault="0039659D" w:rsidP="0088477C">
            <w:pPr>
              <w:jc w:val="center"/>
              <w:rPr>
                <w:sz w:val="20"/>
                <w:highlight w:val="yellow"/>
              </w:rPr>
            </w:pPr>
            <w:r w:rsidRPr="009041B2">
              <w:rPr>
                <w:sz w:val="20"/>
                <w:highlight w:val="yellow"/>
              </w:rPr>
              <w:t>-</w:t>
            </w:r>
          </w:p>
        </w:tc>
        <w:tc>
          <w:tcPr>
            <w:tcW w:w="2053" w:type="dxa"/>
          </w:tcPr>
          <w:p w14:paraId="12EADB7D" w14:textId="77777777" w:rsidR="0039659D" w:rsidRPr="009041B2" w:rsidRDefault="0039659D" w:rsidP="0088477C">
            <w:pPr>
              <w:jc w:val="center"/>
              <w:rPr>
                <w:sz w:val="20"/>
                <w:szCs w:val="20"/>
                <w:highlight w:val="yellow"/>
              </w:rPr>
            </w:pPr>
            <w:r w:rsidRPr="009041B2">
              <w:rPr>
                <w:sz w:val="20"/>
                <w:highlight w:val="yellow"/>
              </w:rPr>
              <w:t>-</w:t>
            </w:r>
          </w:p>
        </w:tc>
      </w:tr>
      <w:tr w:rsidR="0039659D" w:rsidRPr="002315D5" w14:paraId="45CB586B" w14:textId="77777777" w:rsidTr="0088477C">
        <w:trPr>
          <w:trHeight w:val="454"/>
        </w:trPr>
        <w:tc>
          <w:tcPr>
            <w:tcW w:w="2408" w:type="dxa"/>
            <w:vAlign w:val="center"/>
          </w:tcPr>
          <w:p w14:paraId="4489AD8C" w14:textId="77777777" w:rsidR="0039659D" w:rsidRPr="009041B2" w:rsidRDefault="0039659D" w:rsidP="0088477C">
            <w:pPr>
              <w:jc w:val="left"/>
              <w:rPr>
                <w:sz w:val="20"/>
                <w:szCs w:val="20"/>
                <w:highlight w:val="yellow"/>
              </w:rPr>
            </w:pPr>
            <w:r w:rsidRPr="009041B2">
              <w:rPr>
                <w:sz w:val="20"/>
                <w:szCs w:val="20"/>
                <w:highlight w:val="yellow"/>
              </w:rPr>
              <w:t>Definizione delle caratteristiche tecnologiche del sistema edificio/impianto</w:t>
            </w:r>
          </w:p>
        </w:tc>
        <w:tc>
          <w:tcPr>
            <w:tcW w:w="1722" w:type="dxa"/>
            <w:vAlign w:val="center"/>
          </w:tcPr>
          <w:p w14:paraId="70D3BC3B" w14:textId="77777777" w:rsidR="0039659D" w:rsidRPr="009041B2" w:rsidRDefault="0039659D" w:rsidP="0088477C">
            <w:pPr>
              <w:jc w:val="left"/>
              <w:rPr>
                <w:sz w:val="20"/>
                <w:szCs w:val="20"/>
                <w:highlight w:val="yellow"/>
              </w:rPr>
            </w:pPr>
            <w:r w:rsidRPr="009041B2">
              <w:rPr>
                <w:sz w:val="20"/>
                <w:szCs w:val="20"/>
                <w:highlight w:val="yellow"/>
              </w:rPr>
              <w:t>Da parametri del modello</w:t>
            </w:r>
          </w:p>
        </w:tc>
        <w:tc>
          <w:tcPr>
            <w:tcW w:w="1924" w:type="dxa"/>
          </w:tcPr>
          <w:p w14:paraId="05E9249D" w14:textId="77777777" w:rsidR="0039659D" w:rsidRPr="009041B2" w:rsidRDefault="0039659D" w:rsidP="0088477C">
            <w:pPr>
              <w:jc w:val="center"/>
              <w:rPr>
                <w:sz w:val="20"/>
                <w:highlight w:val="yellow"/>
              </w:rPr>
            </w:pPr>
            <w:r w:rsidRPr="009041B2">
              <w:rPr>
                <w:sz w:val="20"/>
                <w:highlight w:val="yellow"/>
              </w:rPr>
              <w:t>-</w:t>
            </w:r>
          </w:p>
        </w:tc>
        <w:tc>
          <w:tcPr>
            <w:tcW w:w="1521" w:type="dxa"/>
          </w:tcPr>
          <w:p w14:paraId="5C2E5434" w14:textId="77777777" w:rsidR="0039659D" w:rsidRPr="009041B2" w:rsidRDefault="0039659D" w:rsidP="0088477C">
            <w:pPr>
              <w:jc w:val="center"/>
              <w:rPr>
                <w:sz w:val="20"/>
                <w:highlight w:val="yellow"/>
              </w:rPr>
            </w:pPr>
            <w:r w:rsidRPr="009041B2">
              <w:rPr>
                <w:sz w:val="20"/>
                <w:highlight w:val="yellow"/>
              </w:rPr>
              <w:t>-</w:t>
            </w:r>
          </w:p>
        </w:tc>
        <w:tc>
          <w:tcPr>
            <w:tcW w:w="2053" w:type="dxa"/>
          </w:tcPr>
          <w:p w14:paraId="78613F6E" w14:textId="77777777" w:rsidR="0039659D" w:rsidRPr="009041B2" w:rsidRDefault="0039659D" w:rsidP="0088477C">
            <w:pPr>
              <w:jc w:val="center"/>
              <w:rPr>
                <w:sz w:val="20"/>
                <w:szCs w:val="20"/>
                <w:highlight w:val="yellow"/>
              </w:rPr>
            </w:pPr>
            <w:r w:rsidRPr="009041B2">
              <w:rPr>
                <w:sz w:val="20"/>
                <w:highlight w:val="yellow"/>
              </w:rPr>
              <w:t>-</w:t>
            </w:r>
          </w:p>
        </w:tc>
      </w:tr>
      <w:tr w:rsidR="0039659D" w:rsidRPr="002315D5" w14:paraId="25EE285B" w14:textId="77777777" w:rsidTr="0088477C">
        <w:trPr>
          <w:trHeight w:val="454"/>
        </w:trPr>
        <w:tc>
          <w:tcPr>
            <w:tcW w:w="2408" w:type="dxa"/>
            <w:vAlign w:val="center"/>
          </w:tcPr>
          <w:p w14:paraId="250BEBA5" w14:textId="77777777" w:rsidR="0039659D" w:rsidRPr="009041B2" w:rsidRDefault="0039659D" w:rsidP="0088477C">
            <w:pPr>
              <w:jc w:val="left"/>
              <w:rPr>
                <w:sz w:val="20"/>
                <w:szCs w:val="20"/>
                <w:highlight w:val="yellow"/>
              </w:rPr>
            </w:pPr>
            <w:r w:rsidRPr="009041B2">
              <w:rPr>
                <w:sz w:val="20"/>
                <w:szCs w:val="20"/>
                <w:highlight w:val="yellow"/>
              </w:rPr>
              <w:t>Individuazione di aree/sistemi/elementi passibili di miglioramento prestazionale</w:t>
            </w:r>
          </w:p>
        </w:tc>
        <w:tc>
          <w:tcPr>
            <w:tcW w:w="1722" w:type="dxa"/>
            <w:vAlign w:val="center"/>
          </w:tcPr>
          <w:p w14:paraId="555BEC8F" w14:textId="77777777" w:rsidR="0039659D" w:rsidRPr="009041B2" w:rsidRDefault="0039659D" w:rsidP="0088477C">
            <w:pPr>
              <w:jc w:val="left"/>
              <w:rPr>
                <w:sz w:val="20"/>
                <w:szCs w:val="20"/>
                <w:highlight w:val="yellow"/>
              </w:rPr>
            </w:pPr>
            <w:r w:rsidRPr="009041B2">
              <w:rPr>
                <w:sz w:val="20"/>
                <w:szCs w:val="20"/>
                <w:highlight w:val="yellow"/>
              </w:rPr>
              <w:t>Da viste modello</w:t>
            </w:r>
          </w:p>
        </w:tc>
        <w:tc>
          <w:tcPr>
            <w:tcW w:w="1924" w:type="dxa"/>
          </w:tcPr>
          <w:p w14:paraId="428F1F10" w14:textId="77777777" w:rsidR="0039659D" w:rsidRPr="009041B2" w:rsidRDefault="0039659D" w:rsidP="0088477C">
            <w:pPr>
              <w:jc w:val="center"/>
              <w:rPr>
                <w:sz w:val="20"/>
                <w:highlight w:val="yellow"/>
              </w:rPr>
            </w:pPr>
            <w:r w:rsidRPr="009041B2">
              <w:rPr>
                <w:sz w:val="20"/>
                <w:highlight w:val="yellow"/>
              </w:rPr>
              <w:t>-</w:t>
            </w:r>
          </w:p>
        </w:tc>
        <w:tc>
          <w:tcPr>
            <w:tcW w:w="1521" w:type="dxa"/>
          </w:tcPr>
          <w:p w14:paraId="07A77EFC" w14:textId="77777777" w:rsidR="0039659D" w:rsidRPr="009041B2" w:rsidRDefault="0039659D" w:rsidP="0088477C">
            <w:pPr>
              <w:jc w:val="center"/>
              <w:rPr>
                <w:sz w:val="20"/>
                <w:highlight w:val="yellow"/>
              </w:rPr>
            </w:pPr>
            <w:r w:rsidRPr="009041B2">
              <w:rPr>
                <w:sz w:val="20"/>
                <w:highlight w:val="yellow"/>
              </w:rPr>
              <w:t>-</w:t>
            </w:r>
          </w:p>
        </w:tc>
        <w:tc>
          <w:tcPr>
            <w:tcW w:w="2053" w:type="dxa"/>
          </w:tcPr>
          <w:p w14:paraId="3FBF38AD" w14:textId="77777777" w:rsidR="0039659D" w:rsidRPr="009041B2" w:rsidRDefault="0039659D" w:rsidP="0088477C">
            <w:pPr>
              <w:jc w:val="center"/>
              <w:rPr>
                <w:sz w:val="20"/>
                <w:szCs w:val="20"/>
                <w:highlight w:val="yellow"/>
              </w:rPr>
            </w:pPr>
            <w:r w:rsidRPr="009041B2">
              <w:rPr>
                <w:sz w:val="20"/>
                <w:highlight w:val="yellow"/>
              </w:rPr>
              <w:t>-</w:t>
            </w:r>
          </w:p>
        </w:tc>
      </w:tr>
      <w:tr w:rsidR="0039659D" w:rsidRPr="002315D5" w14:paraId="0FE7DB70" w14:textId="77777777" w:rsidTr="0088477C">
        <w:trPr>
          <w:trHeight w:val="454"/>
        </w:trPr>
        <w:tc>
          <w:tcPr>
            <w:tcW w:w="2408" w:type="dxa"/>
            <w:vAlign w:val="center"/>
          </w:tcPr>
          <w:p w14:paraId="3C8EE6ED" w14:textId="77777777" w:rsidR="0039659D" w:rsidRPr="009041B2" w:rsidRDefault="0039659D" w:rsidP="0088477C">
            <w:pPr>
              <w:jc w:val="left"/>
              <w:rPr>
                <w:sz w:val="20"/>
                <w:szCs w:val="20"/>
                <w:highlight w:val="yellow"/>
              </w:rPr>
            </w:pPr>
            <w:r w:rsidRPr="009041B2">
              <w:rPr>
                <w:sz w:val="20"/>
                <w:szCs w:val="20"/>
                <w:highlight w:val="yellow"/>
              </w:rPr>
              <w:t xml:space="preserve">Individuazione delle caratteristiche strutturali e </w:t>
            </w:r>
            <w:r w:rsidRPr="009041B2">
              <w:rPr>
                <w:sz w:val="20"/>
                <w:szCs w:val="20"/>
                <w:highlight w:val="yellow"/>
              </w:rPr>
              <w:lastRenderedPageBreak/>
              <w:t>della classe di rischio sismico</w:t>
            </w:r>
          </w:p>
        </w:tc>
        <w:tc>
          <w:tcPr>
            <w:tcW w:w="1722" w:type="dxa"/>
            <w:vAlign w:val="center"/>
          </w:tcPr>
          <w:p w14:paraId="513DF0F5" w14:textId="77777777" w:rsidR="0039659D" w:rsidRPr="009041B2" w:rsidRDefault="0039659D" w:rsidP="0088477C">
            <w:pPr>
              <w:jc w:val="left"/>
              <w:rPr>
                <w:sz w:val="20"/>
                <w:szCs w:val="20"/>
                <w:highlight w:val="yellow"/>
              </w:rPr>
            </w:pPr>
            <w:r w:rsidRPr="009041B2">
              <w:rPr>
                <w:sz w:val="20"/>
                <w:szCs w:val="20"/>
                <w:highlight w:val="yellow"/>
              </w:rPr>
              <w:lastRenderedPageBreak/>
              <w:t>Da viste modello</w:t>
            </w:r>
          </w:p>
        </w:tc>
        <w:tc>
          <w:tcPr>
            <w:tcW w:w="1924" w:type="dxa"/>
          </w:tcPr>
          <w:p w14:paraId="5051BF32" w14:textId="77777777" w:rsidR="0039659D" w:rsidRPr="009041B2" w:rsidRDefault="0039659D" w:rsidP="0088477C">
            <w:pPr>
              <w:jc w:val="center"/>
              <w:rPr>
                <w:sz w:val="20"/>
                <w:highlight w:val="yellow"/>
              </w:rPr>
            </w:pPr>
            <w:r w:rsidRPr="009041B2">
              <w:rPr>
                <w:sz w:val="20"/>
                <w:highlight w:val="yellow"/>
              </w:rPr>
              <w:t>-</w:t>
            </w:r>
          </w:p>
        </w:tc>
        <w:tc>
          <w:tcPr>
            <w:tcW w:w="1521" w:type="dxa"/>
          </w:tcPr>
          <w:p w14:paraId="6B20B2FC" w14:textId="77777777" w:rsidR="0039659D" w:rsidRPr="009041B2" w:rsidRDefault="0039659D" w:rsidP="0088477C">
            <w:pPr>
              <w:jc w:val="center"/>
              <w:rPr>
                <w:sz w:val="20"/>
                <w:highlight w:val="yellow"/>
              </w:rPr>
            </w:pPr>
            <w:r w:rsidRPr="009041B2">
              <w:rPr>
                <w:sz w:val="20"/>
                <w:highlight w:val="yellow"/>
              </w:rPr>
              <w:t>-</w:t>
            </w:r>
          </w:p>
        </w:tc>
        <w:tc>
          <w:tcPr>
            <w:tcW w:w="2053" w:type="dxa"/>
          </w:tcPr>
          <w:p w14:paraId="607F54DF" w14:textId="77777777" w:rsidR="0039659D" w:rsidRPr="009041B2" w:rsidRDefault="0039659D" w:rsidP="0088477C">
            <w:pPr>
              <w:jc w:val="center"/>
              <w:rPr>
                <w:sz w:val="20"/>
                <w:szCs w:val="20"/>
                <w:highlight w:val="yellow"/>
              </w:rPr>
            </w:pPr>
            <w:r w:rsidRPr="009041B2">
              <w:rPr>
                <w:sz w:val="20"/>
                <w:highlight w:val="yellow"/>
              </w:rPr>
              <w:t>-</w:t>
            </w:r>
          </w:p>
        </w:tc>
      </w:tr>
      <w:tr w:rsidR="0039659D" w:rsidRPr="002315D5" w14:paraId="5A02EBD7" w14:textId="77777777" w:rsidTr="0088477C">
        <w:trPr>
          <w:trHeight w:val="454"/>
        </w:trPr>
        <w:tc>
          <w:tcPr>
            <w:tcW w:w="2408" w:type="dxa"/>
            <w:vAlign w:val="center"/>
          </w:tcPr>
          <w:p w14:paraId="4CDA04CB" w14:textId="77777777" w:rsidR="0039659D" w:rsidRPr="009041B2" w:rsidRDefault="0039659D" w:rsidP="0088477C">
            <w:pPr>
              <w:jc w:val="left"/>
              <w:rPr>
                <w:sz w:val="20"/>
                <w:szCs w:val="20"/>
                <w:highlight w:val="yellow"/>
              </w:rPr>
            </w:pPr>
            <w:r w:rsidRPr="009041B2">
              <w:rPr>
                <w:sz w:val="20"/>
                <w:szCs w:val="20"/>
                <w:highlight w:val="yellow"/>
              </w:rPr>
              <w:t>Autorizzazioni Enti</w:t>
            </w:r>
          </w:p>
        </w:tc>
        <w:tc>
          <w:tcPr>
            <w:tcW w:w="1722" w:type="dxa"/>
            <w:vAlign w:val="center"/>
          </w:tcPr>
          <w:p w14:paraId="62F6C6EC" w14:textId="77777777" w:rsidR="0039659D" w:rsidRPr="009041B2" w:rsidRDefault="0039659D" w:rsidP="0088477C">
            <w:pPr>
              <w:jc w:val="left"/>
              <w:rPr>
                <w:sz w:val="20"/>
                <w:szCs w:val="20"/>
                <w:highlight w:val="yellow"/>
              </w:rPr>
            </w:pPr>
            <w:r w:rsidRPr="009041B2">
              <w:rPr>
                <w:sz w:val="20"/>
                <w:szCs w:val="20"/>
                <w:highlight w:val="yellow"/>
              </w:rPr>
              <w:t>Esterno</w:t>
            </w:r>
          </w:p>
        </w:tc>
        <w:tc>
          <w:tcPr>
            <w:tcW w:w="1924" w:type="dxa"/>
          </w:tcPr>
          <w:p w14:paraId="303A2A25" w14:textId="77777777" w:rsidR="0039659D" w:rsidRPr="009041B2" w:rsidRDefault="0039659D" w:rsidP="0088477C">
            <w:pPr>
              <w:jc w:val="center"/>
              <w:rPr>
                <w:sz w:val="20"/>
                <w:highlight w:val="yellow"/>
              </w:rPr>
            </w:pPr>
            <w:r w:rsidRPr="009041B2">
              <w:rPr>
                <w:sz w:val="20"/>
                <w:highlight w:val="yellow"/>
              </w:rPr>
              <w:t>-</w:t>
            </w:r>
          </w:p>
        </w:tc>
        <w:tc>
          <w:tcPr>
            <w:tcW w:w="1521" w:type="dxa"/>
          </w:tcPr>
          <w:p w14:paraId="426FA22F" w14:textId="77777777" w:rsidR="0039659D" w:rsidRPr="009041B2" w:rsidRDefault="0039659D" w:rsidP="0088477C">
            <w:pPr>
              <w:jc w:val="center"/>
              <w:rPr>
                <w:sz w:val="20"/>
                <w:highlight w:val="yellow"/>
              </w:rPr>
            </w:pPr>
            <w:r w:rsidRPr="009041B2">
              <w:rPr>
                <w:sz w:val="20"/>
                <w:highlight w:val="yellow"/>
              </w:rPr>
              <w:t>-</w:t>
            </w:r>
          </w:p>
        </w:tc>
        <w:tc>
          <w:tcPr>
            <w:tcW w:w="2053" w:type="dxa"/>
          </w:tcPr>
          <w:p w14:paraId="4FADCF9F" w14:textId="77777777" w:rsidR="0039659D" w:rsidRPr="009041B2" w:rsidRDefault="0039659D" w:rsidP="0088477C">
            <w:pPr>
              <w:jc w:val="center"/>
              <w:rPr>
                <w:sz w:val="20"/>
                <w:szCs w:val="20"/>
                <w:highlight w:val="yellow"/>
              </w:rPr>
            </w:pPr>
            <w:r w:rsidRPr="009041B2">
              <w:rPr>
                <w:sz w:val="20"/>
                <w:highlight w:val="yellow"/>
              </w:rPr>
              <w:t>-</w:t>
            </w:r>
          </w:p>
        </w:tc>
      </w:tr>
      <w:tr w:rsidR="0039659D" w:rsidRPr="002315D5" w14:paraId="52C2AE74" w14:textId="77777777" w:rsidTr="0088477C">
        <w:trPr>
          <w:trHeight w:val="454"/>
        </w:trPr>
        <w:tc>
          <w:tcPr>
            <w:tcW w:w="2408" w:type="dxa"/>
            <w:vAlign w:val="center"/>
          </w:tcPr>
          <w:p w14:paraId="3D1E7238" w14:textId="77777777" w:rsidR="0039659D" w:rsidRPr="009041B2" w:rsidRDefault="0039659D" w:rsidP="0088477C">
            <w:pPr>
              <w:jc w:val="left"/>
              <w:rPr>
                <w:sz w:val="20"/>
                <w:szCs w:val="20"/>
                <w:highlight w:val="yellow"/>
              </w:rPr>
            </w:pPr>
            <w:r w:rsidRPr="009041B2">
              <w:rPr>
                <w:sz w:val="20"/>
                <w:szCs w:val="20"/>
                <w:highlight w:val="yellow"/>
              </w:rPr>
              <w:t>Elaborati vari</w:t>
            </w:r>
          </w:p>
        </w:tc>
        <w:tc>
          <w:tcPr>
            <w:tcW w:w="1722" w:type="dxa"/>
            <w:vAlign w:val="center"/>
          </w:tcPr>
          <w:p w14:paraId="5410A363" w14:textId="77777777" w:rsidR="0039659D" w:rsidRPr="009041B2" w:rsidRDefault="0039659D" w:rsidP="0088477C">
            <w:pPr>
              <w:jc w:val="left"/>
              <w:rPr>
                <w:sz w:val="20"/>
                <w:szCs w:val="20"/>
                <w:highlight w:val="yellow"/>
              </w:rPr>
            </w:pPr>
            <w:r w:rsidRPr="009041B2">
              <w:rPr>
                <w:sz w:val="20"/>
                <w:szCs w:val="20"/>
                <w:highlight w:val="yellow"/>
              </w:rPr>
              <w:t>Modello</w:t>
            </w:r>
          </w:p>
        </w:tc>
        <w:tc>
          <w:tcPr>
            <w:tcW w:w="1924" w:type="dxa"/>
          </w:tcPr>
          <w:p w14:paraId="1D58ED06" w14:textId="77777777" w:rsidR="0039659D" w:rsidRPr="009041B2" w:rsidRDefault="0039659D" w:rsidP="0088477C">
            <w:pPr>
              <w:jc w:val="center"/>
              <w:rPr>
                <w:sz w:val="20"/>
                <w:highlight w:val="yellow"/>
              </w:rPr>
            </w:pPr>
            <w:r w:rsidRPr="009041B2">
              <w:rPr>
                <w:sz w:val="20"/>
                <w:highlight w:val="yellow"/>
              </w:rPr>
              <w:t>-</w:t>
            </w:r>
          </w:p>
        </w:tc>
        <w:tc>
          <w:tcPr>
            <w:tcW w:w="1521" w:type="dxa"/>
          </w:tcPr>
          <w:p w14:paraId="7789D3C5" w14:textId="77777777" w:rsidR="0039659D" w:rsidRPr="009041B2" w:rsidRDefault="0039659D" w:rsidP="0088477C">
            <w:pPr>
              <w:jc w:val="center"/>
              <w:rPr>
                <w:sz w:val="20"/>
                <w:highlight w:val="yellow"/>
              </w:rPr>
            </w:pPr>
            <w:r w:rsidRPr="009041B2">
              <w:rPr>
                <w:sz w:val="20"/>
                <w:highlight w:val="yellow"/>
              </w:rPr>
              <w:t>-</w:t>
            </w:r>
          </w:p>
        </w:tc>
        <w:tc>
          <w:tcPr>
            <w:tcW w:w="2053" w:type="dxa"/>
          </w:tcPr>
          <w:p w14:paraId="7D8E2F8A" w14:textId="77777777" w:rsidR="0039659D" w:rsidRPr="009041B2" w:rsidRDefault="0039659D" w:rsidP="0088477C">
            <w:pPr>
              <w:jc w:val="center"/>
              <w:rPr>
                <w:sz w:val="20"/>
                <w:szCs w:val="20"/>
                <w:highlight w:val="yellow"/>
              </w:rPr>
            </w:pPr>
            <w:r w:rsidRPr="009041B2">
              <w:rPr>
                <w:sz w:val="20"/>
                <w:highlight w:val="yellow"/>
              </w:rPr>
              <w:t>-</w:t>
            </w:r>
          </w:p>
        </w:tc>
      </w:tr>
      <w:tr w:rsidR="0039659D" w:rsidRPr="002315D5" w14:paraId="05DB4F86" w14:textId="77777777" w:rsidTr="0088477C">
        <w:trPr>
          <w:trHeight w:val="454"/>
        </w:trPr>
        <w:tc>
          <w:tcPr>
            <w:tcW w:w="2408" w:type="dxa"/>
            <w:vAlign w:val="center"/>
          </w:tcPr>
          <w:p w14:paraId="11AB7295" w14:textId="77777777" w:rsidR="0039659D" w:rsidRPr="009041B2" w:rsidRDefault="0039659D" w:rsidP="0088477C">
            <w:pPr>
              <w:jc w:val="left"/>
              <w:rPr>
                <w:sz w:val="20"/>
                <w:szCs w:val="20"/>
                <w:highlight w:val="yellow"/>
              </w:rPr>
            </w:pPr>
            <w:r w:rsidRPr="009041B2">
              <w:rPr>
                <w:sz w:val="20"/>
                <w:szCs w:val="20"/>
                <w:highlight w:val="yellow"/>
              </w:rPr>
              <w:t>…</w:t>
            </w:r>
          </w:p>
        </w:tc>
        <w:tc>
          <w:tcPr>
            <w:tcW w:w="1722" w:type="dxa"/>
            <w:vAlign w:val="center"/>
          </w:tcPr>
          <w:p w14:paraId="79577AD1" w14:textId="77777777" w:rsidR="0039659D" w:rsidRPr="009041B2" w:rsidRDefault="0039659D" w:rsidP="0088477C">
            <w:pPr>
              <w:jc w:val="left"/>
              <w:rPr>
                <w:sz w:val="20"/>
                <w:szCs w:val="20"/>
                <w:highlight w:val="yellow"/>
              </w:rPr>
            </w:pPr>
            <w:r w:rsidRPr="009041B2">
              <w:rPr>
                <w:sz w:val="20"/>
                <w:szCs w:val="20"/>
                <w:highlight w:val="yellow"/>
              </w:rPr>
              <w:t>…</w:t>
            </w:r>
          </w:p>
        </w:tc>
        <w:tc>
          <w:tcPr>
            <w:tcW w:w="1924" w:type="dxa"/>
          </w:tcPr>
          <w:p w14:paraId="2C0FA913" w14:textId="77777777" w:rsidR="0039659D" w:rsidRPr="009041B2" w:rsidRDefault="0039659D" w:rsidP="0088477C">
            <w:pPr>
              <w:jc w:val="center"/>
              <w:rPr>
                <w:sz w:val="20"/>
                <w:highlight w:val="yellow"/>
              </w:rPr>
            </w:pPr>
            <w:r w:rsidRPr="009041B2">
              <w:rPr>
                <w:sz w:val="20"/>
                <w:highlight w:val="yellow"/>
              </w:rPr>
              <w:t>-</w:t>
            </w:r>
          </w:p>
        </w:tc>
        <w:tc>
          <w:tcPr>
            <w:tcW w:w="1521" w:type="dxa"/>
          </w:tcPr>
          <w:p w14:paraId="6FD60F32" w14:textId="77777777" w:rsidR="0039659D" w:rsidRPr="009041B2" w:rsidRDefault="0039659D" w:rsidP="0088477C">
            <w:pPr>
              <w:jc w:val="center"/>
              <w:rPr>
                <w:sz w:val="20"/>
                <w:highlight w:val="yellow"/>
              </w:rPr>
            </w:pPr>
            <w:r w:rsidRPr="009041B2">
              <w:rPr>
                <w:sz w:val="20"/>
                <w:highlight w:val="yellow"/>
              </w:rPr>
              <w:t>-</w:t>
            </w:r>
          </w:p>
        </w:tc>
        <w:tc>
          <w:tcPr>
            <w:tcW w:w="2053" w:type="dxa"/>
          </w:tcPr>
          <w:p w14:paraId="0211F471" w14:textId="77777777" w:rsidR="0039659D" w:rsidRPr="009041B2" w:rsidRDefault="0039659D" w:rsidP="0088477C">
            <w:pPr>
              <w:jc w:val="center"/>
              <w:rPr>
                <w:sz w:val="20"/>
                <w:szCs w:val="20"/>
                <w:highlight w:val="yellow"/>
              </w:rPr>
            </w:pPr>
            <w:r w:rsidRPr="009041B2">
              <w:rPr>
                <w:sz w:val="20"/>
                <w:highlight w:val="yellow"/>
              </w:rPr>
              <w:t>-</w:t>
            </w:r>
          </w:p>
        </w:tc>
      </w:tr>
    </w:tbl>
    <w:p w14:paraId="49866B33" w14:textId="77777777" w:rsidR="0039659D" w:rsidRDefault="0039659D" w:rsidP="0039659D">
      <w:pPr>
        <w:spacing w:before="240" w:after="240" w:line="276" w:lineRule="auto"/>
      </w:pPr>
      <w:r w:rsidRPr="008E4CE2">
        <w:t>La colonna “Note tecniche” dovrà essere compilata dall’Operatore Economico indicando le modalità di derivazione dell’elaborato dal modello, le eventuali regole di modellazione adottate e i criteri utilizzati per garantire la coerenza tra modello informativo ed elaborati prodotti.</w:t>
      </w:r>
    </w:p>
    <w:p w14:paraId="44CB51BE" w14:textId="2C270D68" w:rsidR="0039659D" w:rsidRDefault="0039659D" w:rsidP="0039659D">
      <w:pPr>
        <w:pStyle w:val="Titolo2"/>
      </w:pPr>
      <w:bookmarkStart w:id="26" w:name="_Toc225427545"/>
      <w:r w:rsidRPr="002315D5">
        <w:t>Livelli di sviluppo degli oggetti e delle schede informative</w:t>
      </w:r>
      <w:bookmarkEnd w:id="26"/>
    </w:p>
    <w:p w14:paraId="5AD14000" w14:textId="6A1DA7BC" w:rsidR="00070ADD" w:rsidRPr="009041B2" w:rsidRDefault="00070ADD" w:rsidP="00070ADD">
      <w:pPr>
        <w:spacing w:line="276" w:lineRule="auto"/>
        <w:rPr>
          <w:i/>
          <w:highlight w:val="cyan"/>
        </w:rPr>
      </w:pPr>
      <w:r w:rsidRPr="009041B2">
        <w:rPr>
          <w:i/>
          <w:highlight w:val="cyan"/>
        </w:rPr>
        <w:t>L’OE, in ragione dei requisiti minimi e degli obiettivi fissati nel CI, dovrà</w:t>
      </w:r>
      <w:r w:rsidR="00AD5A56">
        <w:rPr>
          <w:i/>
          <w:highlight w:val="cyan"/>
        </w:rPr>
        <w:t xml:space="preserve"> confermare ovvero modificare la tabella dei livelli di sviluppo, in ragione degli usi previsti, e </w:t>
      </w:r>
      <w:r>
        <w:rPr>
          <w:i/>
          <w:highlight w:val="cyan"/>
        </w:rPr>
        <w:t>presentare un numero minimo di tre schede informative come specificate nel Capitolato Informativo</w:t>
      </w:r>
      <w:r w:rsidRPr="009041B2">
        <w:rPr>
          <w:i/>
          <w:highlight w:val="cyan"/>
        </w:rPr>
        <w:t>.</w:t>
      </w:r>
    </w:p>
    <w:p w14:paraId="470BC8DB" w14:textId="77777777" w:rsidR="0039659D" w:rsidRPr="002315D5" w:rsidRDefault="0039659D" w:rsidP="0039659D">
      <w:pPr>
        <w:spacing w:line="276" w:lineRule="auto"/>
      </w:pPr>
      <w:r w:rsidRPr="002315D5">
        <w:t>Il sistema di riferimento prescelto per la definizione del livello di sviluppo grafico ed informativo degli oggetti, relativi ai differenti modelli disciplinari, è la norma UNI 11337-4:2017, ed eventuali successivi aggiornamenti.</w:t>
      </w:r>
    </w:p>
    <w:p w14:paraId="2A254371" w14:textId="77777777" w:rsidR="0039659D" w:rsidRPr="002315D5" w:rsidRDefault="0039659D" w:rsidP="0039659D">
      <w:pPr>
        <w:spacing w:line="276" w:lineRule="auto"/>
      </w:pPr>
      <w:r w:rsidRPr="002315D5">
        <w:t xml:space="preserve">Per </w:t>
      </w:r>
      <w:r w:rsidRPr="002315D5">
        <w:rPr>
          <w:bCs/>
          <w:iCs/>
        </w:rPr>
        <w:t>livelli di sviluppo degli oggetti digitali (LOD)</w:t>
      </w:r>
      <w:r w:rsidRPr="002315D5">
        <w:t>, si intende il livello di approfondimento e stabilità dei dati e delle informazioni de</w:t>
      </w:r>
      <w:r>
        <w:t>lle macroaree dei modelli disciplinari</w:t>
      </w:r>
      <w:r w:rsidRPr="002315D5">
        <w:t xml:space="preserve">, secondo attributi grafici ed informativi (LOG e LOI). </w:t>
      </w:r>
    </w:p>
    <w:p w14:paraId="7298FD45" w14:textId="77777777" w:rsidR="0039659D" w:rsidRDefault="0039659D" w:rsidP="0039659D">
      <w:pPr>
        <w:spacing w:line="276" w:lineRule="auto"/>
      </w:pPr>
      <w:r w:rsidRPr="002315D5">
        <w:t xml:space="preserve">Nella presente sezione si definisce in maniera tabellare il grado di approfondimento informativo richiesto di ciascun modello disciplinare, tenuto conto della natura dell’opera, della fase di processo e del tipo di appalto. </w:t>
      </w:r>
      <w:r>
        <w:t>Il concetto di LOIN</w:t>
      </w:r>
      <w:r>
        <w:rPr>
          <w:rStyle w:val="Rimandonotaapidipagina"/>
        </w:rPr>
        <w:footnoteReference w:id="2"/>
      </w:r>
      <w:r>
        <w:t xml:space="preserve"> (Level Of Information </w:t>
      </w:r>
      <w:proofErr w:type="spellStart"/>
      <w:r>
        <w:t>Need</w:t>
      </w:r>
      <w:proofErr w:type="spellEnd"/>
      <w:r>
        <w:rPr>
          <w:rStyle w:val="Rimandonotaapidipagina"/>
        </w:rPr>
        <w:footnoteReference w:id="3"/>
      </w:r>
      <w:r>
        <w:t>), introdotto dalla normativa ISO 19650, definisce il livello di informazione effettivamente necessario in relazione agli usi del modello, evitando sovradimensionamenti informativi non coerenti con gli obiettivi del progetto</w:t>
      </w:r>
      <w:r w:rsidRPr="003D4D50">
        <w:t xml:space="preserve">. </w:t>
      </w:r>
      <w:r>
        <w:t xml:space="preserve">Il livello informativo di un oggetto digitale varia evidentemente in funzione del livello di sviluppo del progetto, nell’ambito dei relativi </w:t>
      </w:r>
      <w:r w:rsidRPr="007F5538">
        <w:rPr>
          <w:i/>
        </w:rPr>
        <w:t>deliverables</w:t>
      </w:r>
      <w:r>
        <w:t xml:space="preserve">. Per la definizione di tali parametri, per singoli oggetti, possono essere impiegate apposite schede informative digitali di prodotto e di processo (INI/TS 11337-3). L’insieme di modelli grafici ed elaborati informativi digitali, eventualmente interfacciati con schede digitali, costituisce un progetto digitale avanzato – parzialmente relazionale </w:t>
      </w:r>
      <w:r w:rsidRPr="002315D5">
        <w:t>(“L</w:t>
      </w:r>
      <w:r>
        <w:t>ivello 3</w:t>
      </w:r>
      <w:r w:rsidRPr="002315D5">
        <w:t xml:space="preserve"> </w:t>
      </w:r>
      <w:r>
        <w:t>Avanzato</w:t>
      </w:r>
      <w:r w:rsidRPr="002315D5">
        <w:t xml:space="preserve">” </w:t>
      </w:r>
      <w:r>
        <w:t>Norma UNI 11337-1:5.5</w:t>
      </w:r>
      <w:r w:rsidRPr="002315D5">
        <w:t>).</w:t>
      </w:r>
    </w:p>
    <w:p w14:paraId="72393B3F" w14:textId="77777777" w:rsidR="0039659D" w:rsidRDefault="0039659D" w:rsidP="0039659D">
      <w:pPr>
        <w:spacing w:line="276" w:lineRule="auto"/>
      </w:pPr>
      <w:r w:rsidRPr="002315D5">
        <w:t>Con la determinazione</w:t>
      </w:r>
      <w:r>
        <w:t xml:space="preserve"> del LOD si intende definito il risultato complessivo da ottenere, considerando le componenti LOG e</w:t>
      </w:r>
      <w:r w:rsidRPr="002315D5">
        <w:t xml:space="preserve"> LOI, coerentemente con la definizione condivisa al par. 1.3 del presente CI e sopra richiamata.</w:t>
      </w:r>
    </w:p>
    <w:p w14:paraId="18A2D168" w14:textId="77777777" w:rsidR="0039659D" w:rsidRDefault="0039659D" w:rsidP="0039659D">
      <w:pPr>
        <w:spacing w:line="276" w:lineRule="auto"/>
      </w:pPr>
    </w:p>
    <w:p w14:paraId="3F3B9633" w14:textId="1003F18D" w:rsidR="0039659D" w:rsidRPr="00D97A16" w:rsidRDefault="00070ADD" w:rsidP="0039659D">
      <w:pPr>
        <w:spacing w:before="240" w:after="240" w:line="276" w:lineRule="auto"/>
        <w:rPr>
          <w:b/>
          <w:bCs/>
        </w:rPr>
      </w:pPr>
      <w:r>
        <w:rPr>
          <w:b/>
          <w:bCs/>
        </w:rPr>
        <w:t>F</w:t>
      </w:r>
      <w:r w:rsidR="0039659D" w:rsidRPr="00D97A16">
        <w:rPr>
          <w:b/>
          <w:bCs/>
        </w:rPr>
        <w:t>ase PFTE (Autorizzativa)</w:t>
      </w:r>
    </w:p>
    <w:tbl>
      <w:tblPr>
        <w:tblStyle w:val="Grigliatabella1"/>
        <w:tblW w:w="0" w:type="auto"/>
        <w:tblLook w:val="04A0" w:firstRow="1" w:lastRow="0" w:firstColumn="1" w:lastColumn="0" w:noHBand="0" w:noVBand="1"/>
      </w:tblPr>
      <w:tblGrid>
        <w:gridCol w:w="1835"/>
        <w:gridCol w:w="708"/>
        <w:gridCol w:w="2555"/>
        <w:gridCol w:w="2694"/>
        <w:gridCol w:w="1835"/>
      </w:tblGrid>
      <w:tr w:rsidR="0039659D" w:rsidRPr="00306A30" w14:paraId="1CC24155" w14:textId="77777777" w:rsidTr="0088477C">
        <w:tc>
          <w:tcPr>
            <w:tcW w:w="1835" w:type="dxa"/>
            <w:vMerge w:val="restart"/>
            <w:vAlign w:val="center"/>
          </w:tcPr>
          <w:p w14:paraId="6BFDEE5A" w14:textId="77777777" w:rsidR="0039659D" w:rsidRPr="00306A30" w:rsidRDefault="0039659D" w:rsidP="0088477C">
            <w:pPr>
              <w:jc w:val="center"/>
              <w:rPr>
                <w:rFonts w:cstheme="minorHAnsi"/>
                <w:b/>
                <w:sz w:val="22"/>
              </w:rPr>
            </w:pPr>
            <w:r w:rsidRPr="00306A30">
              <w:rPr>
                <w:rFonts w:cstheme="minorHAnsi"/>
                <w:b/>
                <w:sz w:val="22"/>
              </w:rPr>
              <w:t>Modello</w:t>
            </w:r>
          </w:p>
        </w:tc>
        <w:tc>
          <w:tcPr>
            <w:tcW w:w="708" w:type="dxa"/>
            <w:vMerge w:val="restart"/>
            <w:vAlign w:val="center"/>
          </w:tcPr>
          <w:p w14:paraId="07ADEC02" w14:textId="77777777" w:rsidR="0039659D" w:rsidRPr="00306A30" w:rsidRDefault="0039659D" w:rsidP="0088477C">
            <w:pPr>
              <w:jc w:val="center"/>
              <w:rPr>
                <w:rFonts w:cstheme="minorHAnsi"/>
                <w:b/>
                <w:sz w:val="22"/>
              </w:rPr>
            </w:pPr>
            <w:r w:rsidRPr="00306A30">
              <w:rPr>
                <w:rFonts w:cstheme="minorHAnsi"/>
                <w:b/>
                <w:sz w:val="22"/>
              </w:rPr>
              <w:t>LOD</w:t>
            </w:r>
            <w:r>
              <w:rPr>
                <w:rFonts w:cstheme="minorHAnsi"/>
                <w:b/>
                <w:sz w:val="22"/>
              </w:rPr>
              <w:t xml:space="preserve"> (min)</w:t>
            </w:r>
          </w:p>
        </w:tc>
        <w:tc>
          <w:tcPr>
            <w:tcW w:w="5249" w:type="dxa"/>
            <w:gridSpan w:val="2"/>
          </w:tcPr>
          <w:p w14:paraId="3643BF33" w14:textId="77777777" w:rsidR="0039659D" w:rsidRPr="00306A30" w:rsidRDefault="0039659D" w:rsidP="0088477C">
            <w:pPr>
              <w:jc w:val="center"/>
              <w:rPr>
                <w:rFonts w:cstheme="minorHAnsi"/>
                <w:b/>
                <w:sz w:val="22"/>
              </w:rPr>
            </w:pPr>
            <w:r>
              <w:rPr>
                <w:rFonts w:cstheme="minorHAnsi"/>
                <w:b/>
                <w:sz w:val="22"/>
              </w:rPr>
              <w:t>Modellazione</w:t>
            </w:r>
          </w:p>
        </w:tc>
        <w:tc>
          <w:tcPr>
            <w:tcW w:w="1835" w:type="dxa"/>
          </w:tcPr>
          <w:p w14:paraId="600AE363" w14:textId="77777777" w:rsidR="0039659D" w:rsidRPr="00306A30" w:rsidRDefault="0039659D" w:rsidP="0088477C">
            <w:pPr>
              <w:jc w:val="center"/>
              <w:rPr>
                <w:rFonts w:cstheme="minorHAnsi"/>
                <w:b/>
                <w:sz w:val="22"/>
              </w:rPr>
            </w:pPr>
            <w:r>
              <w:rPr>
                <w:rFonts w:cstheme="minorHAnsi"/>
                <w:b/>
                <w:sz w:val="22"/>
              </w:rPr>
              <w:t>Documenti</w:t>
            </w:r>
          </w:p>
        </w:tc>
      </w:tr>
      <w:tr w:rsidR="0039659D" w:rsidRPr="00306A30" w14:paraId="3E07E90A" w14:textId="77777777" w:rsidTr="0088477C">
        <w:tc>
          <w:tcPr>
            <w:tcW w:w="1835" w:type="dxa"/>
            <w:vMerge/>
          </w:tcPr>
          <w:p w14:paraId="635110B9" w14:textId="77777777" w:rsidR="0039659D" w:rsidRPr="00306A30" w:rsidRDefault="0039659D" w:rsidP="0088477C">
            <w:pPr>
              <w:jc w:val="center"/>
              <w:rPr>
                <w:rFonts w:cstheme="minorHAnsi"/>
                <w:b/>
                <w:sz w:val="22"/>
              </w:rPr>
            </w:pPr>
          </w:p>
        </w:tc>
        <w:tc>
          <w:tcPr>
            <w:tcW w:w="708" w:type="dxa"/>
            <w:vMerge/>
          </w:tcPr>
          <w:p w14:paraId="37FB87E9" w14:textId="77777777" w:rsidR="0039659D" w:rsidRPr="00306A30" w:rsidRDefault="0039659D" w:rsidP="0088477C">
            <w:pPr>
              <w:jc w:val="center"/>
              <w:rPr>
                <w:rFonts w:cstheme="minorHAnsi"/>
                <w:b/>
                <w:sz w:val="22"/>
              </w:rPr>
            </w:pPr>
          </w:p>
        </w:tc>
        <w:tc>
          <w:tcPr>
            <w:tcW w:w="2555" w:type="dxa"/>
            <w:vAlign w:val="center"/>
          </w:tcPr>
          <w:p w14:paraId="4799D567" w14:textId="77777777" w:rsidR="0039659D" w:rsidRPr="00306A30" w:rsidRDefault="0039659D" w:rsidP="0088477C">
            <w:pPr>
              <w:jc w:val="center"/>
              <w:rPr>
                <w:rFonts w:cstheme="minorHAnsi"/>
                <w:b/>
                <w:sz w:val="22"/>
              </w:rPr>
            </w:pPr>
            <w:r w:rsidRPr="00306A30">
              <w:rPr>
                <w:rFonts w:cstheme="minorHAnsi"/>
                <w:b/>
                <w:sz w:val="22"/>
              </w:rPr>
              <w:t>LOIN – Geometria (LOG)</w:t>
            </w:r>
          </w:p>
        </w:tc>
        <w:tc>
          <w:tcPr>
            <w:tcW w:w="2694" w:type="dxa"/>
            <w:vAlign w:val="center"/>
          </w:tcPr>
          <w:p w14:paraId="739CAF80" w14:textId="77777777" w:rsidR="0039659D" w:rsidRPr="00306A30" w:rsidRDefault="0039659D" w:rsidP="0088477C">
            <w:pPr>
              <w:jc w:val="center"/>
              <w:rPr>
                <w:rFonts w:cstheme="minorHAnsi"/>
                <w:b/>
                <w:sz w:val="22"/>
              </w:rPr>
            </w:pPr>
            <w:r w:rsidRPr="00306A30">
              <w:rPr>
                <w:rFonts w:cstheme="minorHAnsi"/>
                <w:b/>
                <w:sz w:val="22"/>
              </w:rPr>
              <w:t>LOIN – Informazioni (LOI)</w:t>
            </w:r>
          </w:p>
        </w:tc>
        <w:tc>
          <w:tcPr>
            <w:tcW w:w="1835" w:type="dxa"/>
            <w:vAlign w:val="center"/>
          </w:tcPr>
          <w:p w14:paraId="5D05AE98" w14:textId="77777777" w:rsidR="0039659D" w:rsidRPr="00306A30" w:rsidRDefault="0039659D" w:rsidP="0088477C">
            <w:pPr>
              <w:jc w:val="center"/>
              <w:rPr>
                <w:rFonts w:cstheme="minorHAnsi"/>
                <w:b/>
                <w:sz w:val="22"/>
              </w:rPr>
            </w:pPr>
            <w:r w:rsidRPr="00306A30">
              <w:rPr>
                <w:rFonts w:cstheme="minorHAnsi"/>
                <w:b/>
                <w:sz w:val="22"/>
              </w:rPr>
              <w:t>LOIN – Documenti</w:t>
            </w:r>
          </w:p>
        </w:tc>
      </w:tr>
      <w:tr w:rsidR="0039659D" w:rsidRPr="00AD5A56" w14:paraId="2B925DEE" w14:textId="77777777" w:rsidTr="0088477C">
        <w:tc>
          <w:tcPr>
            <w:tcW w:w="1835" w:type="dxa"/>
            <w:vAlign w:val="center"/>
            <w:hideMark/>
          </w:tcPr>
          <w:p w14:paraId="50840D15" w14:textId="77777777" w:rsidR="0039659D" w:rsidRPr="00AD5A56" w:rsidRDefault="0039659D" w:rsidP="0088477C">
            <w:pPr>
              <w:jc w:val="center"/>
              <w:rPr>
                <w:rFonts w:cstheme="minorHAnsi"/>
                <w:bCs/>
                <w:sz w:val="22"/>
                <w:highlight w:val="yellow"/>
              </w:rPr>
            </w:pPr>
            <w:r w:rsidRPr="00AD5A56">
              <w:rPr>
                <w:rFonts w:cstheme="minorHAnsi"/>
                <w:bCs/>
                <w:sz w:val="22"/>
                <w:highlight w:val="yellow"/>
              </w:rPr>
              <w:t>Geotecnico / terreno</w:t>
            </w:r>
          </w:p>
        </w:tc>
        <w:tc>
          <w:tcPr>
            <w:tcW w:w="708" w:type="dxa"/>
            <w:vAlign w:val="center"/>
            <w:hideMark/>
          </w:tcPr>
          <w:p w14:paraId="74F6C068" w14:textId="77777777" w:rsidR="0039659D" w:rsidRPr="00AD5A56" w:rsidRDefault="0039659D" w:rsidP="0088477C">
            <w:pPr>
              <w:jc w:val="center"/>
              <w:rPr>
                <w:rFonts w:cstheme="minorHAnsi"/>
                <w:bCs/>
                <w:sz w:val="22"/>
                <w:highlight w:val="yellow"/>
              </w:rPr>
            </w:pPr>
            <w:r w:rsidRPr="00AD5A56">
              <w:rPr>
                <w:rFonts w:cstheme="minorHAnsi"/>
                <w:bCs/>
                <w:sz w:val="22"/>
                <w:highlight w:val="yellow"/>
              </w:rPr>
              <w:t>C</w:t>
            </w:r>
          </w:p>
        </w:tc>
        <w:tc>
          <w:tcPr>
            <w:tcW w:w="2555" w:type="dxa"/>
            <w:vAlign w:val="center"/>
            <w:hideMark/>
          </w:tcPr>
          <w:p w14:paraId="3940578F" w14:textId="77777777" w:rsidR="0039659D" w:rsidRPr="00AD5A56" w:rsidRDefault="0039659D" w:rsidP="0088477C">
            <w:pPr>
              <w:jc w:val="center"/>
              <w:rPr>
                <w:rFonts w:cstheme="minorHAnsi"/>
                <w:bCs/>
                <w:sz w:val="22"/>
                <w:highlight w:val="yellow"/>
              </w:rPr>
            </w:pPr>
            <w:r w:rsidRPr="00AD5A56">
              <w:rPr>
                <w:rFonts w:cstheme="minorHAnsi"/>
                <w:bCs/>
                <w:sz w:val="22"/>
                <w:highlight w:val="yellow"/>
              </w:rPr>
              <w:t>Superfici e stratigrafie semplificate</w:t>
            </w:r>
          </w:p>
        </w:tc>
        <w:tc>
          <w:tcPr>
            <w:tcW w:w="2694" w:type="dxa"/>
            <w:vAlign w:val="center"/>
            <w:hideMark/>
          </w:tcPr>
          <w:p w14:paraId="746BD380" w14:textId="77777777" w:rsidR="0039659D" w:rsidRPr="00AD5A56" w:rsidRDefault="0039659D" w:rsidP="0088477C">
            <w:pPr>
              <w:jc w:val="center"/>
              <w:rPr>
                <w:rFonts w:cstheme="minorHAnsi"/>
                <w:bCs/>
                <w:sz w:val="22"/>
                <w:highlight w:val="yellow"/>
              </w:rPr>
            </w:pPr>
            <w:r w:rsidRPr="00AD5A56">
              <w:rPr>
                <w:rFonts w:cstheme="minorHAnsi"/>
                <w:bCs/>
                <w:sz w:val="22"/>
                <w:highlight w:val="yellow"/>
              </w:rPr>
              <w:t>Parametri geotecnici principali</w:t>
            </w:r>
          </w:p>
        </w:tc>
        <w:tc>
          <w:tcPr>
            <w:tcW w:w="1835" w:type="dxa"/>
            <w:vAlign w:val="center"/>
            <w:hideMark/>
          </w:tcPr>
          <w:p w14:paraId="679DCB6F" w14:textId="77777777" w:rsidR="0039659D" w:rsidRPr="00AD5A56" w:rsidRDefault="0039659D" w:rsidP="0088477C">
            <w:pPr>
              <w:jc w:val="center"/>
              <w:rPr>
                <w:rFonts w:cstheme="minorHAnsi"/>
                <w:bCs/>
                <w:sz w:val="22"/>
                <w:highlight w:val="yellow"/>
              </w:rPr>
            </w:pPr>
            <w:r w:rsidRPr="00AD5A56">
              <w:rPr>
                <w:rFonts w:cstheme="minorHAnsi"/>
                <w:bCs/>
                <w:sz w:val="22"/>
                <w:highlight w:val="yellow"/>
              </w:rPr>
              <w:t>Relazione geologica</w:t>
            </w:r>
          </w:p>
        </w:tc>
      </w:tr>
      <w:tr w:rsidR="0039659D" w:rsidRPr="00AD5A56" w14:paraId="079B372B" w14:textId="77777777" w:rsidTr="0088477C">
        <w:tc>
          <w:tcPr>
            <w:tcW w:w="1835" w:type="dxa"/>
            <w:vAlign w:val="center"/>
            <w:hideMark/>
          </w:tcPr>
          <w:p w14:paraId="292A4FED" w14:textId="77777777" w:rsidR="0039659D" w:rsidRPr="00AD5A56" w:rsidRDefault="0039659D" w:rsidP="0088477C">
            <w:pPr>
              <w:jc w:val="center"/>
              <w:rPr>
                <w:rFonts w:cstheme="minorHAnsi"/>
                <w:bCs/>
                <w:sz w:val="22"/>
                <w:highlight w:val="yellow"/>
              </w:rPr>
            </w:pPr>
            <w:r w:rsidRPr="00AD5A56">
              <w:rPr>
                <w:rFonts w:cstheme="minorHAnsi"/>
                <w:bCs/>
                <w:sz w:val="22"/>
                <w:highlight w:val="yellow"/>
              </w:rPr>
              <w:t>Architettonico – funzionale</w:t>
            </w:r>
          </w:p>
        </w:tc>
        <w:tc>
          <w:tcPr>
            <w:tcW w:w="708" w:type="dxa"/>
            <w:vAlign w:val="center"/>
            <w:hideMark/>
          </w:tcPr>
          <w:p w14:paraId="5748F01E" w14:textId="77777777" w:rsidR="0039659D" w:rsidRPr="00AD5A56" w:rsidRDefault="0039659D" w:rsidP="0088477C">
            <w:pPr>
              <w:jc w:val="center"/>
              <w:rPr>
                <w:rFonts w:cstheme="minorHAnsi"/>
                <w:bCs/>
                <w:sz w:val="22"/>
                <w:highlight w:val="yellow"/>
              </w:rPr>
            </w:pPr>
            <w:r w:rsidRPr="00AD5A56">
              <w:rPr>
                <w:rFonts w:cstheme="minorHAnsi"/>
                <w:bCs/>
                <w:sz w:val="22"/>
                <w:highlight w:val="yellow"/>
              </w:rPr>
              <w:t>C</w:t>
            </w:r>
          </w:p>
        </w:tc>
        <w:tc>
          <w:tcPr>
            <w:tcW w:w="2555" w:type="dxa"/>
            <w:vAlign w:val="center"/>
            <w:hideMark/>
          </w:tcPr>
          <w:p w14:paraId="24309182" w14:textId="77777777" w:rsidR="0039659D" w:rsidRPr="00AD5A56" w:rsidRDefault="0039659D" w:rsidP="0088477C">
            <w:pPr>
              <w:jc w:val="center"/>
              <w:rPr>
                <w:rFonts w:cstheme="minorHAnsi"/>
                <w:bCs/>
                <w:sz w:val="22"/>
                <w:highlight w:val="yellow"/>
              </w:rPr>
            </w:pPr>
            <w:r w:rsidRPr="00AD5A56">
              <w:rPr>
                <w:rFonts w:cstheme="minorHAnsi"/>
                <w:bCs/>
                <w:sz w:val="22"/>
                <w:highlight w:val="yellow"/>
              </w:rPr>
              <w:t>Volumi, spazi, layout</w:t>
            </w:r>
          </w:p>
        </w:tc>
        <w:tc>
          <w:tcPr>
            <w:tcW w:w="2694" w:type="dxa"/>
            <w:vAlign w:val="center"/>
            <w:hideMark/>
          </w:tcPr>
          <w:p w14:paraId="764ADD33" w14:textId="77777777" w:rsidR="0039659D" w:rsidRPr="00AD5A56" w:rsidRDefault="0039659D" w:rsidP="0088477C">
            <w:pPr>
              <w:jc w:val="center"/>
              <w:rPr>
                <w:rFonts w:cstheme="minorHAnsi"/>
                <w:bCs/>
                <w:sz w:val="22"/>
                <w:highlight w:val="yellow"/>
              </w:rPr>
            </w:pPr>
            <w:r w:rsidRPr="00AD5A56">
              <w:rPr>
                <w:rFonts w:cstheme="minorHAnsi"/>
                <w:bCs/>
                <w:sz w:val="22"/>
                <w:highlight w:val="yellow"/>
              </w:rPr>
              <w:t>Destinazioni d’uso, superfici</w:t>
            </w:r>
          </w:p>
        </w:tc>
        <w:tc>
          <w:tcPr>
            <w:tcW w:w="1835" w:type="dxa"/>
            <w:vAlign w:val="center"/>
            <w:hideMark/>
          </w:tcPr>
          <w:p w14:paraId="3114D77A" w14:textId="77777777" w:rsidR="0039659D" w:rsidRPr="00AD5A56" w:rsidRDefault="0039659D" w:rsidP="0088477C">
            <w:pPr>
              <w:jc w:val="center"/>
              <w:rPr>
                <w:rFonts w:cstheme="minorHAnsi"/>
                <w:bCs/>
                <w:sz w:val="22"/>
                <w:highlight w:val="yellow"/>
              </w:rPr>
            </w:pPr>
            <w:r w:rsidRPr="00AD5A56">
              <w:rPr>
                <w:rFonts w:cstheme="minorHAnsi"/>
                <w:bCs/>
                <w:sz w:val="22"/>
                <w:highlight w:val="yellow"/>
              </w:rPr>
              <w:t>Relazione tecnica</w:t>
            </w:r>
          </w:p>
        </w:tc>
      </w:tr>
      <w:tr w:rsidR="0039659D" w:rsidRPr="00AD5A56" w14:paraId="077E44E6" w14:textId="77777777" w:rsidTr="0088477C">
        <w:tc>
          <w:tcPr>
            <w:tcW w:w="1835" w:type="dxa"/>
            <w:vAlign w:val="center"/>
            <w:hideMark/>
          </w:tcPr>
          <w:p w14:paraId="68A029E9" w14:textId="77777777" w:rsidR="0039659D" w:rsidRPr="00AD5A56" w:rsidRDefault="0039659D" w:rsidP="0088477C">
            <w:pPr>
              <w:jc w:val="center"/>
              <w:rPr>
                <w:rFonts w:cstheme="minorHAnsi"/>
                <w:bCs/>
                <w:sz w:val="22"/>
                <w:highlight w:val="yellow"/>
              </w:rPr>
            </w:pPr>
            <w:r w:rsidRPr="00AD5A56">
              <w:rPr>
                <w:rFonts w:cstheme="minorHAnsi"/>
                <w:bCs/>
                <w:sz w:val="22"/>
                <w:highlight w:val="yellow"/>
              </w:rPr>
              <w:t>Strutturale</w:t>
            </w:r>
          </w:p>
        </w:tc>
        <w:tc>
          <w:tcPr>
            <w:tcW w:w="708" w:type="dxa"/>
            <w:vAlign w:val="center"/>
            <w:hideMark/>
          </w:tcPr>
          <w:p w14:paraId="6374BFCF" w14:textId="77777777" w:rsidR="0039659D" w:rsidRPr="00AD5A56" w:rsidRDefault="0039659D" w:rsidP="0088477C">
            <w:pPr>
              <w:jc w:val="center"/>
              <w:rPr>
                <w:rFonts w:cstheme="minorHAnsi"/>
                <w:bCs/>
                <w:sz w:val="22"/>
                <w:highlight w:val="yellow"/>
              </w:rPr>
            </w:pPr>
            <w:r w:rsidRPr="00AD5A56">
              <w:rPr>
                <w:rFonts w:cstheme="minorHAnsi"/>
                <w:bCs/>
                <w:sz w:val="22"/>
                <w:highlight w:val="yellow"/>
              </w:rPr>
              <w:t>C</w:t>
            </w:r>
          </w:p>
        </w:tc>
        <w:tc>
          <w:tcPr>
            <w:tcW w:w="2555" w:type="dxa"/>
            <w:vAlign w:val="center"/>
            <w:hideMark/>
          </w:tcPr>
          <w:p w14:paraId="10EF652F" w14:textId="77777777" w:rsidR="0039659D" w:rsidRPr="00AD5A56" w:rsidRDefault="0039659D" w:rsidP="0088477C">
            <w:pPr>
              <w:jc w:val="center"/>
              <w:rPr>
                <w:rFonts w:cstheme="minorHAnsi"/>
                <w:bCs/>
                <w:sz w:val="22"/>
                <w:highlight w:val="yellow"/>
              </w:rPr>
            </w:pPr>
            <w:r w:rsidRPr="00AD5A56">
              <w:rPr>
                <w:rFonts w:cstheme="minorHAnsi"/>
                <w:bCs/>
                <w:sz w:val="22"/>
                <w:highlight w:val="yellow"/>
              </w:rPr>
              <w:t>Schema strutturale semplificato</w:t>
            </w:r>
          </w:p>
        </w:tc>
        <w:tc>
          <w:tcPr>
            <w:tcW w:w="2694" w:type="dxa"/>
            <w:vAlign w:val="center"/>
            <w:hideMark/>
          </w:tcPr>
          <w:p w14:paraId="4B096EA7" w14:textId="77777777" w:rsidR="0039659D" w:rsidRPr="00AD5A56" w:rsidRDefault="0039659D" w:rsidP="0088477C">
            <w:pPr>
              <w:jc w:val="center"/>
              <w:rPr>
                <w:rFonts w:cstheme="minorHAnsi"/>
                <w:bCs/>
                <w:sz w:val="22"/>
                <w:highlight w:val="yellow"/>
              </w:rPr>
            </w:pPr>
            <w:r w:rsidRPr="00AD5A56">
              <w:rPr>
                <w:rFonts w:cstheme="minorHAnsi"/>
                <w:bCs/>
                <w:sz w:val="22"/>
                <w:highlight w:val="yellow"/>
              </w:rPr>
              <w:t>Materiali, carichi principali</w:t>
            </w:r>
          </w:p>
        </w:tc>
        <w:tc>
          <w:tcPr>
            <w:tcW w:w="1835" w:type="dxa"/>
            <w:vAlign w:val="center"/>
            <w:hideMark/>
          </w:tcPr>
          <w:p w14:paraId="43E6C772" w14:textId="77777777" w:rsidR="0039659D" w:rsidRPr="00AD5A56" w:rsidRDefault="0039659D" w:rsidP="0088477C">
            <w:pPr>
              <w:jc w:val="center"/>
              <w:rPr>
                <w:rFonts w:cstheme="minorHAnsi"/>
                <w:bCs/>
                <w:sz w:val="22"/>
                <w:highlight w:val="yellow"/>
              </w:rPr>
            </w:pPr>
            <w:r w:rsidRPr="00AD5A56">
              <w:rPr>
                <w:rFonts w:cstheme="minorHAnsi"/>
                <w:bCs/>
                <w:sz w:val="22"/>
                <w:highlight w:val="yellow"/>
              </w:rPr>
              <w:t>Relazione strutturale</w:t>
            </w:r>
          </w:p>
        </w:tc>
      </w:tr>
      <w:tr w:rsidR="0039659D" w:rsidRPr="00AD5A56" w14:paraId="4BC5FE65" w14:textId="77777777" w:rsidTr="0088477C">
        <w:tc>
          <w:tcPr>
            <w:tcW w:w="1835" w:type="dxa"/>
            <w:vAlign w:val="center"/>
            <w:hideMark/>
          </w:tcPr>
          <w:p w14:paraId="1225CEED" w14:textId="77777777" w:rsidR="0039659D" w:rsidRPr="00AD5A56" w:rsidRDefault="0039659D" w:rsidP="0088477C">
            <w:pPr>
              <w:jc w:val="center"/>
              <w:rPr>
                <w:rFonts w:cstheme="minorHAnsi"/>
                <w:bCs/>
                <w:sz w:val="22"/>
                <w:highlight w:val="yellow"/>
              </w:rPr>
            </w:pPr>
            <w:r w:rsidRPr="00AD5A56">
              <w:rPr>
                <w:rFonts w:cstheme="minorHAnsi"/>
                <w:bCs/>
                <w:sz w:val="22"/>
                <w:highlight w:val="yellow"/>
              </w:rPr>
              <w:t>Impianti HVAC</w:t>
            </w:r>
          </w:p>
        </w:tc>
        <w:tc>
          <w:tcPr>
            <w:tcW w:w="708" w:type="dxa"/>
            <w:vAlign w:val="center"/>
            <w:hideMark/>
          </w:tcPr>
          <w:p w14:paraId="4F800362" w14:textId="77777777" w:rsidR="0039659D" w:rsidRPr="00AD5A56" w:rsidRDefault="0039659D" w:rsidP="0088477C">
            <w:pPr>
              <w:jc w:val="center"/>
              <w:rPr>
                <w:rFonts w:cstheme="minorHAnsi"/>
                <w:bCs/>
                <w:sz w:val="22"/>
                <w:highlight w:val="yellow"/>
              </w:rPr>
            </w:pPr>
            <w:r w:rsidRPr="00AD5A56">
              <w:rPr>
                <w:rFonts w:cstheme="minorHAnsi"/>
                <w:bCs/>
                <w:sz w:val="22"/>
                <w:highlight w:val="yellow"/>
              </w:rPr>
              <w:t>B</w:t>
            </w:r>
          </w:p>
        </w:tc>
        <w:tc>
          <w:tcPr>
            <w:tcW w:w="2555" w:type="dxa"/>
            <w:vAlign w:val="center"/>
            <w:hideMark/>
          </w:tcPr>
          <w:p w14:paraId="7D0EA3A9" w14:textId="77777777" w:rsidR="0039659D" w:rsidRPr="00AD5A56" w:rsidRDefault="0039659D" w:rsidP="0088477C">
            <w:pPr>
              <w:jc w:val="center"/>
              <w:rPr>
                <w:rFonts w:cstheme="minorHAnsi"/>
                <w:bCs/>
                <w:sz w:val="22"/>
                <w:highlight w:val="yellow"/>
              </w:rPr>
            </w:pPr>
            <w:r w:rsidRPr="00AD5A56">
              <w:rPr>
                <w:rFonts w:cstheme="minorHAnsi"/>
                <w:bCs/>
                <w:sz w:val="22"/>
                <w:highlight w:val="yellow"/>
              </w:rPr>
              <w:t>Tracciati principali</w:t>
            </w:r>
          </w:p>
        </w:tc>
        <w:tc>
          <w:tcPr>
            <w:tcW w:w="2694" w:type="dxa"/>
            <w:vAlign w:val="center"/>
            <w:hideMark/>
          </w:tcPr>
          <w:p w14:paraId="35A97B2A" w14:textId="77777777" w:rsidR="0039659D" w:rsidRPr="00AD5A56" w:rsidRDefault="0039659D" w:rsidP="0088477C">
            <w:pPr>
              <w:jc w:val="center"/>
              <w:rPr>
                <w:rFonts w:cstheme="minorHAnsi"/>
                <w:bCs/>
                <w:sz w:val="22"/>
                <w:highlight w:val="yellow"/>
              </w:rPr>
            </w:pPr>
            <w:r w:rsidRPr="00AD5A56">
              <w:rPr>
                <w:rFonts w:cstheme="minorHAnsi"/>
                <w:bCs/>
                <w:sz w:val="22"/>
                <w:highlight w:val="yellow"/>
              </w:rPr>
              <w:t>Portate, potenze indicative</w:t>
            </w:r>
          </w:p>
        </w:tc>
        <w:tc>
          <w:tcPr>
            <w:tcW w:w="1835" w:type="dxa"/>
            <w:vAlign w:val="center"/>
            <w:hideMark/>
          </w:tcPr>
          <w:p w14:paraId="41E6BBF8" w14:textId="77777777" w:rsidR="0039659D" w:rsidRPr="00AD5A56" w:rsidRDefault="0039659D" w:rsidP="0088477C">
            <w:pPr>
              <w:jc w:val="center"/>
              <w:rPr>
                <w:rFonts w:cstheme="minorHAnsi"/>
                <w:bCs/>
                <w:sz w:val="22"/>
                <w:highlight w:val="yellow"/>
              </w:rPr>
            </w:pPr>
            <w:r w:rsidRPr="00AD5A56">
              <w:rPr>
                <w:rFonts w:cstheme="minorHAnsi"/>
                <w:bCs/>
                <w:sz w:val="22"/>
                <w:highlight w:val="yellow"/>
              </w:rPr>
              <w:t>Relazione impiantistica</w:t>
            </w:r>
          </w:p>
        </w:tc>
      </w:tr>
      <w:tr w:rsidR="0039659D" w:rsidRPr="00AD5A56" w14:paraId="211BC938" w14:textId="77777777" w:rsidTr="0088477C">
        <w:tc>
          <w:tcPr>
            <w:tcW w:w="1835" w:type="dxa"/>
            <w:vAlign w:val="center"/>
            <w:hideMark/>
          </w:tcPr>
          <w:p w14:paraId="05BD58B7" w14:textId="77777777" w:rsidR="0039659D" w:rsidRPr="00AD5A56" w:rsidRDefault="0039659D" w:rsidP="0088477C">
            <w:pPr>
              <w:jc w:val="center"/>
              <w:rPr>
                <w:rFonts w:cstheme="minorHAnsi"/>
                <w:bCs/>
                <w:sz w:val="22"/>
                <w:highlight w:val="yellow"/>
              </w:rPr>
            </w:pPr>
            <w:r w:rsidRPr="00AD5A56">
              <w:rPr>
                <w:rFonts w:cstheme="minorHAnsi"/>
                <w:bCs/>
                <w:sz w:val="22"/>
                <w:highlight w:val="yellow"/>
              </w:rPr>
              <w:t>Impianti elettrici</w:t>
            </w:r>
          </w:p>
        </w:tc>
        <w:tc>
          <w:tcPr>
            <w:tcW w:w="708" w:type="dxa"/>
            <w:vAlign w:val="center"/>
            <w:hideMark/>
          </w:tcPr>
          <w:p w14:paraId="4C0106CC" w14:textId="77777777" w:rsidR="0039659D" w:rsidRPr="00AD5A56" w:rsidRDefault="0039659D" w:rsidP="0088477C">
            <w:pPr>
              <w:jc w:val="center"/>
              <w:rPr>
                <w:rFonts w:cstheme="minorHAnsi"/>
                <w:bCs/>
                <w:sz w:val="22"/>
                <w:highlight w:val="yellow"/>
              </w:rPr>
            </w:pPr>
            <w:r w:rsidRPr="00AD5A56">
              <w:rPr>
                <w:rFonts w:cstheme="minorHAnsi"/>
                <w:bCs/>
                <w:sz w:val="22"/>
                <w:highlight w:val="yellow"/>
              </w:rPr>
              <w:t>B</w:t>
            </w:r>
          </w:p>
        </w:tc>
        <w:tc>
          <w:tcPr>
            <w:tcW w:w="2555" w:type="dxa"/>
            <w:vAlign w:val="center"/>
            <w:hideMark/>
          </w:tcPr>
          <w:p w14:paraId="5E6EA14A" w14:textId="77777777" w:rsidR="0039659D" w:rsidRPr="00AD5A56" w:rsidRDefault="0039659D" w:rsidP="0088477C">
            <w:pPr>
              <w:jc w:val="center"/>
              <w:rPr>
                <w:rFonts w:cstheme="minorHAnsi"/>
                <w:bCs/>
                <w:sz w:val="22"/>
                <w:highlight w:val="yellow"/>
              </w:rPr>
            </w:pPr>
            <w:r w:rsidRPr="00AD5A56">
              <w:rPr>
                <w:rFonts w:cstheme="minorHAnsi"/>
                <w:bCs/>
                <w:sz w:val="22"/>
                <w:highlight w:val="yellow"/>
              </w:rPr>
              <w:t>Schema distributivo</w:t>
            </w:r>
          </w:p>
        </w:tc>
        <w:tc>
          <w:tcPr>
            <w:tcW w:w="2694" w:type="dxa"/>
            <w:vAlign w:val="center"/>
            <w:hideMark/>
          </w:tcPr>
          <w:p w14:paraId="552E8446" w14:textId="77777777" w:rsidR="0039659D" w:rsidRPr="00AD5A56" w:rsidRDefault="0039659D" w:rsidP="0088477C">
            <w:pPr>
              <w:jc w:val="center"/>
              <w:rPr>
                <w:rFonts w:cstheme="minorHAnsi"/>
                <w:bCs/>
                <w:sz w:val="22"/>
                <w:highlight w:val="yellow"/>
              </w:rPr>
            </w:pPr>
            <w:r w:rsidRPr="00AD5A56">
              <w:rPr>
                <w:rFonts w:cstheme="minorHAnsi"/>
                <w:bCs/>
                <w:sz w:val="22"/>
                <w:highlight w:val="yellow"/>
              </w:rPr>
              <w:t>Potenze, carichi</w:t>
            </w:r>
          </w:p>
        </w:tc>
        <w:tc>
          <w:tcPr>
            <w:tcW w:w="1835" w:type="dxa"/>
            <w:vAlign w:val="center"/>
            <w:hideMark/>
          </w:tcPr>
          <w:p w14:paraId="74955CF3" w14:textId="77777777" w:rsidR="0039659D" w:rsidRPr="00AD5A56" w:rsidRDefault="0039659D" w:rsidP="0088477C">
            <w:pPr>
              <w:jc w:val="center"/>
              <w:rPr>
                <w:rFonts w:cstheme="minorHAnsi"/>
                <w:bCs/>
                <w:sz w:val="22"/>
                <w:highlight w:val="yellow"/>
              </w:rPr>
            </w:pPr>
            <w:r w:rsidRPr="00AD5A56">
              <w:rPr>
                <w:rFonts w:cstheme="minorHAnsi"/>
                <w:bCs/>
                <w:sz w:val="22"/>
                <w:highlight w:val="yellow"/>
              </w:rPr>
              <w:t>Relazione impianti</w:t>
            </w:r>
          </w:p>
        </w:tc>
      </w:tr>
      <w:tr w:rsidR="0039659D" w:rsidRPr="00AD5A56" w14:paraId="6F2994BB" w14:textId="77777777" w:rsidTr="0088477C">
        <w:tc>
          <w:tcPr>
            <w:tcW w:w="1835" w:type="dxa"/>
            <w:vAlign w:val="center"/>
            <w:hideMark/>
          </w:tcPr>
          <w:p w14:paraId="42033565" w14:textId="77777777" w:rsidR="0039659D" w:rsidRPr="00AD5A56" w:rsidRDefault="0039659D" w:rsidP="0088477C">
            <w:pPr>
              <w:jc w:val="center"/>
              <w:rPr>
                <w:rFonts w:cstheme="minorHAnsi"/>
                <w:bCs/>
                <w:sz w:val="22"/>
                <w:highlight w:val="yellow"/>
              </w:rPr>
            </w:pPr>
            <w:r w:rsidRPr="00AD5A56">
              <w:rPr>
                <w:rFonts w:cstheme="minorHAnsi"/>
                <w:bCs/>
                <w:sz w:val="22"/>
                <w:highlight w:val="yellow"/>
              </w:rPr>
              <w:t>Idrico-sanitari</w:t>
            </w:r>
          </w:p>
        </w:tc>
        <w:tc>
          <w:tcPr>
            <w:tcW w:w="708" w:type="dxa"/>
            <w:vAlign w:val="center"/>
            <w:hideMark/>
          </w:tcPr>
          <w:p w14:paraId="10244B8C" w14:textId="77777777" w:rsidR="0039659D" w:rsidRPr="00AD5A56" w:rsidRDefault="0039659D" w:rsidP="0088477C">
            <w:pPr>
              <w:jc w:val="center"/>
              <w:rPr>
                <w:rFonts w:cstheme="minorHAnsi"/>
                <w:bCs/>
                <w:sz w:val="22"/>
                <w:highlight w:val="yellow"/>
              </w:rPr>
            </w:pPr>
            <w:r w:rsidRPr="00AD5A56">
              <w:rPr>
                <w:rFonts w:cstheme="minorHAnsi"/>
                <w:bCs/>
                <w:sz w:val="22"/>
                <w:highlight w:val="yellow"/>
              </w:rPr>
              <w:t>B</w:t>
            </w:r>
          </w:p>
        </w:tc>
        <w:tc>
          <w:tcPr>
            <w:tcW w:w="2555" w:type="dxa"/>
            <w:vAlign w:val="center"/>
            <w:hideMark/>
          </w:tcPr>
          <w:p w14:paraId="5B72E3E5" w14:textId="77777777" w:rsidR="0039659D" w:rsidRPr="00AD5A56" w:rsidRDefault="0039659D" w:rsidP="0088477C">
            <w:pPr>
              <w:jc w:val="center"/>
              <w:rPr>
                <w:rFonts w:cstheme="minorHAnsi"/>
                <w:bCs/>
                <w:sz w:val="22"/>
                <w:highlight w:val="yellow"/>
              </w:rPr>
            </w:pPr>
            <w:r w:rsidRPr="00AD5A56">
              <w:rPr>
                <w:rFonts w:cstheme="minorHAnsi"/>
                <w:bCs/>
                <w:sz w:val="22"/>
                <w:highlight w:val="yellow"/>
              </w:rPr>
              <w:t>Tracciati principali</w:t>
            </w:r>
          </w:p>
        </w:tc>
        <w:tc>
          <w:tcPr>
            <w:tcW w:w="2694" w:type="dxa"/>
            <w:vAlign w:val="center"/>
            <w:hideMark/>
          </w:tcPr>
          <w:p w14:paraId="619D9E35" w14:textId="77777777" w:rsidR="0039659D" w:rsidRPr="00AD5A56" w:rsidRDefault="0039659D" w:rsidP="0088477C">
            <w:pPr>
              <w:jc w:val="center"/>
              <w:rPr>
                <w:rFonts w:cstheme="minorHAnsi"/>
                <w:bCs/>
                <w:sz w:val="22"/>
                <w:highlight w:val="yellow"/>
              </w:rPr>
            </w:pPr>
            <w:r w:rsidRPr="00AD5A56">
              <w:rPr>
                <w:rFonts w:cstheme="minorHAnsi"/>
                <w:bCs/>
                <w:sz w:val="22"/>
                <w:highlight w:val="yellow"/>
              </w:rPr>
              <w:t>Portate, fabbisogni</w:t>
            </w:r>
          </w:p>
        </w:tc>
        <w:tc>
          <w:tcPr>
            <w:tcW w:w="1835" w:type="dxa"/>
            <w:vAlign w:val="center"/>
            <w:hideMark/>
          </w:tcPr>
          <w:p w14:paraId="76CB452C" w14:textId="77777777" w:rsidR="0039659D" w:rsidRPr="00AD5A56" w:rsidRDefault="0039659D" w:rsidP="0088477C">
            <w:pPr>
              <w:jc w:val="center"/>
              <w:rPr>
                <w:rFonts w:cstheme="minorHAnsi"/>
                <w:bCs/>
                <w:sz w:val="22"/>
                <w:highlight w:val="yellow"/>
              </w:rPr>
            </w:pPr>
            <w:r w:rsidRPr="00AD5A56">
              <w:rPr>
                <w:rFonts w:cstheme="minorHAnsi"/>
                <w:bCs/>
                <w:sz w:val="22"/>
                <w:highlight w:val="yellow"/>
              </w:rPr>
              <w:t>Relazione impianti</w:t>
            </w:r>
          </w:p>
        </w:tc>
      </w:tr>
      <w:tr w:rsidR="0039659D" w:rsidRPr="00AD5A56" w14:paraId="3924D4BB" w14:textId="77777777" w:rsidTr="0088477C">
        <w:trPr>
          <w:trHeight w:val="591"/>
        </w:trPr>
        <w:tc>
          <w:tcPr>
            <w:tcW w:w="1835" w:type="dxa"/>
            <w:vAlign w:val="center"/>
            <w:hideMark/>
          </w:tcPr>
          <w:p w14:paraId="293BAB91" w14:textId="77777777" w:rsidR="0039659D" w:rsidRPr="00AD5A56" w:rsidRDefault="0039659D" w:rsidP="0088477C">
            <w:pPr>
              <w:jc w:val="center"/>
              <w:rPr>
                <w:rFonts w:cstheme="minorHAnsi"/>
                <w:bCs/>
                <w:sz w:val="22"/>
                <w:highlight w:val="yellow"/>
              </w:rPr>
            </w:pPr>
            <w:r w:rsidRPr="00AD5A56">
              <w:rPr>
                <w:rFonts w:cstheme="minorHAnsi"/>
                <w:bCs/>
                <w:sz w:val="22"/>
                <w:highlight w:val="yellow"/>
              </w:rPr>
              <w:t>Infrastrutture</w:t>
            </w:r>
          </w:p>
        </w:tc>
        <w:tc>
          <w:tcPr>
            <w:tcW w:w="708" w:type="dxa"/>
            <w:vAlign w:val="center"/>
            <w:hideMark/>
          </w:tcPr>
          <w:p w14:paraId="7131A739" w14:textId="77777777" w:rsidR="0039659D" w:rsidRPr="00AD5A56" w:rsidRDefault="0039659D" w:rsidP="0088477C">
            <w:pPr>
              <w:jc w:val="center"/>
              <w:rPr>
                <w:rFonts w:cstheme="minorHAnsi"/>
                <w:bCs/>
                <w:sz w:val="22"/>
                <w:highlight w:val="yellow"/>
              </w:rPr>
            </w:pPr>
            <w:r w:rsidRPr="00AD5A56">
              <w:rPr>
                <w:rFonts w:cstheme="minorHAnsi"/>
                <w:bCs/>
                <w:sz w:val="22"/>
                <w:highlight w:val="yellow"/>
              </w:rPr>
              <w:t>C</w:t>
            </w:r>
          </w:p>
        </w:tc>
        <w:tc>
          <w:tcPr>
            <w:tcW w:w="2555" w:type="dxa"/>
            <w:vAlign w:val="center"/>
            <w:hideMark/>
          </w:tcPr>
          <w:p w14:paraId="18E935D6" w14:textId="77777777" w:rsidR="0039659D" w:rsidRPr="00AD5A56" w:rsidRDefault="0039659D" w:rsidP="0088477C">
            <w:pPr>
              <w:jc w:val="center"/>
              <w:rPr>
                <w:rFonts w:cstheme="minorHAnsi"/>
                <w:bCs/>
                <w:sz w:val="22"/>
                <w:highlight w:val="yellow"/>
              </w:rPr>
            </w:pPr>
            <w:r w:rsidRPr="00AD5A56">
              <w:rPr>
                <w:rFonts w:cstheme="minorHAnsi"/>
                <w:bCs/>
                <w:sz w:val="22"/>
                <w:highlight w:val="yellow"/>
              </w:rPr>
              <w:t>Tracciati e ingombri</w:t>
            </w:r>
          </w:p>
        </w:tc>
        <w:tc>
          <w:tcPr>
            <w:tcW w:w="2694" w:type="dxa"/>
            <w:vAlign w:val="center"/>
            <w:hideMark/>
          </w:tcPr>
          <w:p w14:paraId="45C31D98" w14:textId="77777777" w:rsidR="0039659D" w:rsidRPr="00AD5A56" w:rsidRDefault="0039659D" w:rsidP="0088477C">
            <w:pPr>
              <w:jc w:val="center"/>
              <w:rPr>
                <w:rFonts w:cstheme="minorHAnsi"/>
                <w:bCs/>
                <w:sz w:val="22"/>
                <w:highlight w:val="yellow"/>
              </w:rPr>
            </w:pPr>
            <w:r w:rsidRPr="00AD5A56">
              <w:rPr>
                <w:rFonts w:cstheme="minorHAnsi"/>
                <w:bCs/>
                <w:sz w:val="22"/>
                <w:highlight w:val="yellow"/>
              </w:rPr>
              <w:t>Dati funzionali</w:t>
            </w:r>
          </w:p>
        </w:tc>
        <w:tc>
          <w:tcPr>
            <w:tcW w:w="1835" w:type="dxa"/>
            <w:vAlign w:val="center"/>
            <w:hideMark/>
          </w:tcPr>
          <w:p w14:paraId="69533BAA" w14:textId="77777777" w:rsidR="0039659D" w:rsidRPr="00AD5A56" w:rsidRDefault="0039659D" w:rsidP="0088477C">
            <w:pPr>
              <w:jc w:val="center"/>
              <w:rPr>
                <w:rFonts w:cstheme="minorHAnsi"/>
                <w:bCs/>
                <w:sz w:val="22"/>
                <w:highlight w:val="yellow"/>
              </w:rPr>
            </w:pPr>
            <w:r w:rsidRPr="00AD5A56">
              <w:rPr>
                <w:rFonts w:cstheme="minorHAnsi"/>
                <w:bCs/>
                <w:sz w:val="22"/>
                <w:highlight w:val="yellow"/>
              </w:rPr>
              <w:t>Relazione tecnica</w:t>
            </w:r>
          </w:p>
        </w:tc>
      </w:tr>
      <w:tr w:rsidR="0039659D" w:rsidRPr="00306A30" w14:paraId="7DA0FE90" w14:textId="77777777" w:rsidTr="0088477C">
        <w:trPr>
          <w:trHeight w:val="599"/>
        </w:trPr>
        <w:tc>
          <w:tcPr>
            <w:tcW w:w="1835" w:type="dxa"/>
            <w:vAlign w:val="center"/>
            <w:hideMark/>
          </w:tcPr>
          <w:p w14:paraId="5501D9F5" w14:textId="77777777" w:rsidR="0039659D" w:rsidRPr="00AD5A56" w:rsidRDefault="0039659D" w:rsidP="0088477C">
            <w:pPr>
              <w:jc w:val="center"/>
              <w:rPr>
                <w:rFonts w:cstheme="minorHAnsi"/>
                <w:bCs/>
                <w:sz w:val="22"/>
                <w:highlight w:val="yellow"/>
              </w:rPr>
            </w:pPr>
            <w:r w:rsidRPr="00AD5A56">
              <w:rPr>
                <w:rFonts w:cstheme="minorHAnsi"/>
                <w:bCs/>
                <w:sz w:val="22"/>
                <w:highlight w:val="yellow"/>
              </w:rPr>
              <w:t>Sicurezza cantiere</w:t>
            </w:r>
          </w:p>
        </w:tc>
        <w:tc>
          <w:tcPr>
            <w:tcW w:w="708" w:type="dxa"/>
            <w:vAlign w:val="center"/>
            <w:hideMark/>
          </w:tcPr>
          <w:p w14:paraId="4313658B" w14:textId="77777777" w:rsidR="0039659D" w:rsidRPr="00AD5A56" w:rsidRDefault="0039659D" w:rsidP="0088477C">
            <w:pPr>
              <w:jc w:val="center"/>
              <w:rPr>
                <w:rFonts w:cstheme="minorHAnsi"/>
                <w:bCs/>
                <w:sz w:val="22"/>
                <w:highlight w:val="yellow"/>
              </w:rPr>
            </w:pPr>
            <w:r w:rsidRPr="00AD5A56">
              <w:rPr>
                <w:rFonts w:cstheme="minorHAnsi"/>
                <w:bCs/>
                <w:sz w:val="22"/>
                <w:highlight w:val="yellow"/>
              </w:rPr>
              <w:t>B</w:t>
            </w:r>
          </w:p>
        </w:tc>
        <w:tc>
          <w:tcPr>
            <w:tcW w:w="2555" w:type="dxa"/>
            <w:vAlign w:val="center"/>
            <w:hideMark/>
          </w:tcPr>
          <w:p w14:paraId="5A2B61A8" w14:textId="77777777" w:rsidR="0039659D" w:rsidRPr="00AD5A56" w:rsidRDefault="0039659D" w:rsidP="0088477C">
            <w:pPr>
              <w:jc w:val="center"/>
              <w:rPr>
                <w:rFonts w:cstheme="minorHAnsi"/>
                <w:bCs/>
                <w:sz w:val="22"/>
                <w:highlight w:val="yellow"/>
              </w:rPr>
            </w:pPr>
            <w:r w:rsidRPr="00AD5A56">
              <w:rPr>
                <w:rFonts w:cstheme="minorHAnsi"/>
                <w:bCs/>
                <w:sz w:val="22"/>
                <w:highlight w:val="yellow"/>
              </w:rPr>
              <w:t>Layout cantiere</w:t>
            </w:r>
          </w:p>
        </w:tc>
        <w:tc>
          <w:tcPr>
            <w:tcW w:w="2694" w:type="dxa"/>
            <w:vAlign w:val="center"/>
            <w:hideMark/>
          </w:tcPr>
          <w:p w14:paraId="4D4E53E8" w14:textId="77777777" w:rsidR="0039659D" w:rsidRPr="00AD5A56" w:rsidRDefault="0039659D" w:rsidP="0088477C">
            <w:pPr>
              <w:jc w:val="center"/>
              <w:rPr>
                <w:rFonts w:cstheme="minorHAnsi"/>
                <w:bCs/>
                <w:sz w:val="22"/>
                <w:highlight w:val="yellow"/>
              </w:rPr>
            </w:pPr>
            <w:r w:rsidRPr="00AD5A56">
              <w:rPr>
                <w:rFonts w:cstheme="minorHAnsi"/>
                <w:bCs/>
                <w:sz w:val="22"/>
                <w:highlight w:val="yellow"/>
              </w:rPr>
              <w:t>Fasi principali</w:t>
            </w:r>
          </w:p>
        </w:tc>
        <w:tc>
          <w:tcPr>
            <w:tcW w:w="1835" w:type="dxa"/>
            <w:vAlign w:val="center"/>
            <w:hideMark/>
          </w:tcPr>
          <w:p w14:paraId="50F5B802" w14:textId="77777777" w:rsidR="0039659D" w:rsidRPr="00306A30" w:rsidRDefault="0039659D" w:rsidP="0088477C">
            <w:pPr>
              <w:jc w:val="center"/>
              <w:rPr>
                <w:rFonts w:cstheme="minorHAnsi"/>
                <w:bCs/>
                <w:sz w:val="22"/>
              </w:rPr>
            </w:pPr>
            <w:r w:rsidRPr="00AD5A56">
              <w:rPr>
                <w:rFonts w:cstheme="minorHAnsi"/>
                <w:bCs/>
                <w:sz w:val="22"/>
                <w:highlight w:val="yellow"/>
              </w:rPr>
              <w:t>PSC preliminare</w:t>
            </w:r>
          </w:p>
        </w:tc>
      </w:tr>
    </w:tbl>
    <w:p w14:paraId="2452D25A" w14:textId="77777777" w:rsidR="0039659D" w:rsidRDefault="0039659D" w:rsidP="0039659D">
      <w:pPr>
        <w:spacing w:before="240" w:after="240" w:line="276" w:lineRule="auto"/>
      </w:pPr>
      <w:r w:rsidRPr="00D97A16">
        <w:rPr>
          <w:b/>
          <w:bCs/>
        </w:rPr>
        <w:t>Fase PE (Esecutivo)</w:t>
      </w:r>
    </w:p>
    <w:tbl>
      <w:tblPr>
        <w:tblStyle w:val="Grigliatabella1"/>
        <w:tblW w:w="0" w:type="auto"/>
        <w:tblLook w:val="04A0" w:firstRow="1" w:lastRow="0" w:firstColumn="1" w:lastColumn="0" w:noHBand="0" w:noVBand="1"/>
      </w:tblPr>
      <w:tblGrid>
        <w:gridCol w:w="1838"/>
        <w:gridCol w:w="709"/>
        <w:gridCol w:w="2653"/>
        <w:gridCol w:w="2622"/>
        <w:gridCol w:w="1805"/>
      </w:tblGrid>
      <w:tr w:rsidR="0039659D" w:rsidRPr="00306A30" w14:paraId="19F86325" w14:textId="77777777" w:rsidTr="0088477C">
        <w:tc>
          <w:tcPr>
            <w:tcW w:w="1838" w:type="dxa"/>
            <w:vMerge w:val="restart"/>
            <w:vAlign w:val="center"/>
          </w:tcPr>
          <w:p w14:paraId="185C79E0" w14:textId="77777777" w:rsidR="0039659D" w:rsidRPr="00306A30" w:rsidRDefault="0039659D" w:rsidP="0088477C">
            <w:pPr>
              <w:jc w:val="center"/>
              <w:rPr>
                <w:rFonts w:cstheme="minorHAnsi"/>
                <w:b/>
                <w:sz w:val="22"/>
              </w:rPr>
            </w:pPr>
            <w:r w:rsidRPr="00306A30">
              <w:rPr>
                <w:rFonts w:cstheme="minorHAnsi"/>
                <w:b/>
                <w:sz w:val="22"/>
              </w:rPr>
              <w:t>Modello</w:t>
            </w:r>
          </w:p>
        </w:tc>
        <w:tc>
          <w:tcPr>
            <w:tcW w:w="709" w:type="dxa"/>
            <w:vMerge w:val="restart"/>
            <w:vAlign w:val="center"/>
          </w:tcPr>
          <w:p w14:paraId="2EBC3C2D" w14:textId="77777777" w:rsidR="0039659D" w:rsidRPr="00306A30" w:rsidRDefault="0039659D" w:rsidP="0088477C">
            <w:pPr>
              <w:jc w:val="center"/>
              <w:rPr>
                <w:rFonts w:cstheme="minorHAnsi"/>
                <w:b/>
                <w:sz w:val="22"/>
              </w:rPr>
            </w:pPr>
            <w:r w:rsidRPr="00306A30">
              <w:rPr>
                <w:rFonts w:cstheme="minorHAnsi"/>
                <w:b/>
                <w:sz w:val="22"/>
              </w:rPr>
              <w:t>LOD</w:t>
            </w:r>
            <w:r>
              <w:rPr>
                <w:rFonts w:cstheme="minorHAnsi"/>
                <w:b/>
                <w:sz w:val="22"/>
              </w:rPr>
              <w:t xml:space="preserve"> (min)</w:t>
            </w:r>
          </w:p>
        </w:tc>
        <w:tc>
          <w:tcPr>
            <w:tcW w:w="5275" w:type="dxa"/>
            <w:gridSpan w:val="2"/>
          </w:tcPr>
          <w:p w14:paraId="065D4DDD" w14:textId="77777777" w:rsidR="0039659D" w:rsidRPr="00306A30" w:rsidRDefault="0039659D" w:rsidP="0088477C">
            <w:pPr>
              <w:jc w:val="center"/>
              <w:rPr>
                <w:rFonts w:cstheme="minorHAnsi"/>
                <w:b/>
                <w:sz w:val="22"/>
              </w:rPr>
            </w:pPr>
            <w:r>
              <w:rPr>
                <w:rFonts w:cstheme="minorHAnsi"/>
                <w:b/>
                <w:sz w:val="22"/>
              </w:rPr>
              <w:t>Modellazione</w:t>
            </w:r>
          </w:p>
        </w:tc>
        <w:tc>
          <w:tcPr>
            <w:tcW w:w="1805" w:type="dxa"/>
          </w:tcPr>
          <w:p w14:paraId="4480BDA6" w14:textId="77777777" w:rsidR="0039659D" w:rsidRPr="00306A30" w:rsidRDefault="0039659D" w:rsidP="0088477C">
            <w:pPr>
              <w:jc w:val="center"/>
              <w:rPr>
                <w:rFonts w:cstheme="minorHAnsi"/>
                <w:b/>
                <w:sz w:val="22"/>
              </w:rPr>
            </w:pPr>
            <w:r>
              <w:rPr>
                <w:rFonts w:cstheme="minorHAnsi"/>
                <w:b/>
                <w:sz w:val="22"/>
              </w:rPr>
              <w:t>Documenti</w:t>
            </w:r>
          </w:p>
        </w:tc>
      </w:tr>
      <w:tr w:rsidR="0039659D" w:rsidRPr="00306A30" w14:paraId="03DBC6DD" w14:textId="77777777" w:rsidTr="0088477C">
        <w:tc>
          <w:tcPr>
            <w:tcW w:w="1838" w:type="dxa"/>
            <w:vMerge/>
          </w:tcPr>
          <w:p w14:paraId="6900541C" w14:textId="77777777" w:rsidR="0039659D" w:rsidRPr="00306A30" w:rsidRDefault="0039659D" w:rsidP="0088477C">
            <w:pPr>
              <w:jc w:val="center"/>
              <w:rPr>
                <w:rFonts w:cstheme="minorHAnsi"/>
                <w:b/>
                <w:sz w:val="22"/>
              </w:rPr>
            </w:pPr>
          </w:p>
        </w:tc>
        <w:tc>
          <w:tcPr>
            <w:tcW w:w="709" w:type="dxa"/>
            <w:vMerge/>
          </w:tcPr>
          <w:p w14:paraId="4CA7B5ED" w14:textId="77777777" w:rsidR="0039659D" w:rsidRPr="00306A30" w:rsidRDefault="0039659D" w:rsidP="0088477C">
            <w:pPr>
              <w:jc w:val="center"/>
              <w:rPr>
                <w:rFonts w:cstheme="minorHAnsi"/>
                <w:b/>
                <w:sz w:val="22"/>
              </w:rPr>
            </w:pPr>
          </w:p>
        </w:tc>
        <w:tc>
          <w:tcPr>
            <w:tcW w:w="2653" w:type="dxa"/>
            <w:vAlign w:val="center"/>
          </w:tcPr>
          <w:p w14:paraId="58FB1352" w14:textId="77777777" w:rsidR="0039659D" w:rsidRPr="00306A30" w:rsidRDefault="0039659D" w:rsidP="0088477C">
            <w:pPr>
              <w:jc w:val="center"/>
              <w:rPr>
                <w:rFonts w:cstheme="minorHAnsi"/>
                <w:b/>
                <w:sz w:val="22"/>
              </w:rPr>
            </w:pPr>
            <w:r w:rsidRPr="00306A30">
              <w:rPr>
                <w:rFonts w:cstheme="minorHAnsi"/>
                <w:b/>
                <w:sz w:val="22"/>
              </w:rPr>
              <w:t>LOIN – Geometria (LOG)</w:t>
            </w:r>
          </w:p>
        </w:tc>
        <w:tc>
          <w:tcPr>
            <w:tcW w:w="2622" w:type="dxa"/>
            <w:vAlign w:val="center"/>
          </w:tcPr>
          <w:p w14:paraId="332122E8" w14:textId="77777777" w:rsidR="0039659D" w:rsidRPr="00306A30" w:rsidRDefault="0039659D" w:rsidP="0088477C">
            <w:pPr>
              <w:jc w:val="center"/>
              <w:rPr>
                <w:rFonts w:cstheme="minorHAnsi"/>
                <w:b/>
                <w:sz w:val="22"/>
              </w:rPr>
            </w:pPr>
            <w:r w:rsidRPr="00306A30">
              <w:rPr>
                <w:rFonts w:cstheme="minorHAnsi"/>
                <w:b/>
                <w:sz w:val="22"/>
              </w:rPr>
              <w:t>LOIN – Informazioni (LOI)</w:t>
            </w:r>
          </w:p>
        </w:tc>
        <w:tc>
          <w:tcPr>
            <w:tcW w:w="1805" w:type="dxa"/>
            <w:vAlign w:val="center"/>
          </w:tcPr>
          <w:p w14:paraId="1944EA43" w14:textId="77777777" w:rsidR="0039659D" w:rsidRPr="00306A30" w:rsidRDefault="0039659D" w:rsidP="0088477C">
            <w:pPr>
              <w:jc w:val="center"/>
              <w:rPr>
                <w:rFonts w:cstheme="minorHAnsi"/>
                <w:b/>
                <w:sz w:val="22"/>
              </w:rPr>
            </w:pPr>
            <w:r w:rsidRPr="00306A30">
              <w:rPr>
                <w:rFonts w:cstheme="minorHAnsi"/>
                <w:b/>
                <w:sz w:val="22"/>
              </w:rPr>
              <w:t>LOIN – Documenti</w:t>
            </w:r>
          </w:p>
        </w:tc>
      </w:tr>
      <w:tr w:rsidR="0039659D" w:rsidRPr="00AD5A56" w14:paraId="7D56222C" w14:textId="77777777" w:rsidTr="0088477C">
        <w:tc>
          <w:tcPr>
            <w:tcW w:w="1838" w:type="dxa"/>
            <w:vAlign w:val="center"/>
            <w:hideMark/>
          </w:tcPr>
          <w:p w14:paraId="2168BA71" w14:textId="77777777" w:rsidR="0039659D" w:rsidRPr="00AD5A56" w:rsidRDefault="0039659D" w:rsidP="0088477C">
            <w:pPr>
              <w:jc w:val="center"/>
              <w:rPr>
                <w:rFonts w:cstheme="minorHAnsi"/>
                <w:bCs/>
                <w:sz w:val="22"/>
                <w:highlight w:val="yellow"/>
              </w:rPr>
            </w:pPr>
            <w:r w:rsidRPr="00AD5A56">
              <w:rPr>
                <w:rFonts w:cstheme="minorHAnsi"/>
                <w:bCs/>
                <w:sz w:val="22"/>
                <w:highlight w:val="yellow"/>
              </w:rPr>
              <w:t>Geotecnico / terreno</w:t>
            </w:r>
          </w:p>
        </w:tc>
        <w:tc>
          <w:tcPr>
            <w:tcW w:w="709" w:type="dxa"/>
            <w:vAlign w:val="center"/>
            <w:hideMark/>
          </w:tcPr>
          <w:p w14:paraId="49C556B2" w14:textId="77777777" w:rsidR="0039659D" w:rsidRPr="00AD5A56" w:rsidRDefault="0039659D" w:rsidP="0088477C">
            <w:pPr>
              <w:jc w:val="center"/>
              <w:rPr>
                <w:rFonts w:cstheme="minorHAnsi"/>
                <w:bCs/>
                <w:sz w:val="22"/>
                <w:highlight w:val="yellow"/>
              </w:rPr>
            </w:pPr>
            <w:r w:rsidRPr="00AD5A56">
              <w:rPr>
                <w:rFonts w:cstheme="minorHAnsi"/>
                <w:bCs/>
                <w:sz w:val="22"/>
                <w:highlight w:val="yellow"/>
              </w:rPr>
              <w:t>D</w:t>
            </w:r>
          </w:p>
        </w:tc>
        <w:tc>
          <w:tcPr>
            <w:tcW w:w="2653" w:type="dxa"/>
            <w:vAlign w:val="center"/>
            <w:hideMark/>
          </w:tcPr>
          <w:p w14:paraId="329BB5BE" w14:textId="77777777" w:rsidR="0039659D" w:rsidRPr="00AD5A56" w:rsidRDefault="0039659D" w:rsidP="0088477C">
            <w:pPr>
              <w:jc w:val="center"/>
              <w:rPr>
                <w:rFonts w:cstheme="minorHAnsi"/>
                <w:bCs/>
                <w:sz w:val="22"/>
                <w:highlight w:val="yellow"/>
              </w:rPr>
            </w:pPr>
            <w:r w:rsidRPr="00AD5A56">
              <w:rPr>
                <w:rFonts w:cstheme="minorHAnsi"/>
                <w:bCs/>
                <w:sz w:val="22"/>
                <w:highlight w:val="yellow"/>
              </w:rPr>
              <w:t>Modellazione dettagliata</w:t>
            </w:r>
          </w:p>
        </w:tc>
        <w:tc>
          <w:tcPr>
            <w:tcW w:w="2622" w:type="dxa"/>
            <w:vAlign w:val="center"/>
            <w:hideMark/>
          </w:tcPr>
          <w:p w14:paraId="1A981404" w14:textId="77777777" w:rsidR="0039659D" w:rsidRPr="00AD5A56" w:rsidRDefault="0039659D" w:rsidP="0088477C">
            <w:pPr>
              <w:jc w:val="center"/>
              <w:rPr>
                <w:rFonts w:cstheme="minorHAnsi"/>
                <w:bCs/>
                <w:sz w:val="22"/>
                <w:highlight w:val="yellow"/>
              </w:rPr>
            </w:pPr>
            <w:r w:rsidRPr="00AD5A56">
              <w:rPr>
                <w:rFonts w:cstheme="minorHAnsi"/>
                <w:bCs/>
                <w:sz w:val="22"/>
                <w:highlight w:val="yellow"/>
              </w:rPr>
              <w:t>Parametri geotecnici completi</w:t>
            </w:r>
          </w:p>
        </w:tc>
        <w:tc>
          <w:tcPr>
            <w:tcW w:w="1805" w:type="dxa"/>
            <w:vAlign w:val="center"/>
            <w:hideMark/>
          </w:tcPr>
          <w:p w14:paraId="574496B2" w14:textId="77777777" w:rsidR="0039659D" w:rsidRPr="00AD5A56" w:rsidRDefault="0039659D" w:rsidP="0088477C">
            <w:pPr>
              <w:jc w:val="center"/>
              <w:rPr>
                <w:rFonts w:cstheme="minorHAnsi"/>
                <w:bCs/>
                <w:sz w:val="22"/>
                <w:highlight w:val="yellow"/>
              </w:rPr>
            </w:pPr>
            <w:r w:rsidRPr="00AD5A56">
              <w:rPr>
                <w:rFonts w:cstheme="minorHAnsi"/>
                <w:bCs/>
                <w:sz w:val="22"/>
                <w:highlight w:val="yellow"/>
              </w:rPr>
              <w:t>Relazioni e verifiche</w:t>
            </w:r>
          </w:p>
        </w:tc>
      </w:tr>
      <w:tr w:rsidR="0039659D" w:rsidRPr="00AD5A56" w14:paraId="648E84F2" w14:textId="77777777" w:rsidTr="0088477C">
        <w:tc>
          <w:tcPr>
            <w:tcW w:w="1838" w:type="dxa"/>
            <w:vAlign w:val="center"/>
            <w:hideMark/>
          </w:tcPr>
          <w:p w14:paraId="6C69E752" w14:textId="77777777" w:rsidR="0039659D" w:rsidRPr="00AD5A56" w:rsidRDefault="0039659D" w:rsidP="0088477C">
            <w:pPr>
              <w:jc w:val="center"/>
              <w:rPr>
                <w:rFonts w:cstheme="minorHAnsi"/>
                <w:bCs/>
                <w:sz w:val="22"/>
                <w:highlight w:val="yellow"/>
              </w:rPr>
            </w:pPr>
            <w:r w:rsidRPr="00AD5A56">
              <w:rPr>
                <w:rFonts w:cstheme="minorHAnsi"/>
                <w:bCs/>
                <w:sz w:val="22"/>
                <w:highlight w:val="yellow"/>
              </w:rPr>
              <w:t>Architettonico</w:t>
            </w:r>
          </w:p>
        </w:tc>
        <w:tc>
          <w:tcPr>
            <w:tcW w:w="709" w:type="dxa"/>
            <w:vAlign w:val="center"/>
            <w:hideMark/>
          </w:tcPr>
          <w:p w14:paraId="35DC2003" w14:textId="77777777" w:rsidR="0039659D" w:rsidRPr="00AD5A56" w:rsidRDefault="0039659D" w:rsidP="0088477C">
            <w:pPr>
              <w:jc w:val="center"/>
              <w:rPr>
                <w:rFonts w:cstheme="minorHAnsi"/>
                <w:bCs/>
                <w:sz w:val="22"/>
                <w:highlight w:val="yellow"/>
              </w:rPr>
            </w:pPr>
            <w:r w:rsidRPr="00AD5A56">
              <w:rPr>
                <w:rFonts w:cstheme="minorHAnsi"/>
                <w:bCs/>
                <w:sz w:val="22"/>
                <w:highlight w:val="yellow"/>
              </w:rPr>
              <w:t>D</w:t>
            </w:r>
          </w:p>
        </w:tc>
        <w:tc>
          <w:tcPr>
            <w:tcW w:w="2653" w:type="dxa"/>
            <w:vAlign w:val="center"/>
            <w:hideMark/>
          </w:tcPr>
          <w:p w14:paraId="58C4EA3B" w14:textId="77777777" w:rsidR="0039659D" w:rsidRPr="00AD5A56" w:rsidRDefault="0039659D" w:rsidP="0088477C">
            <w:pPr>
              <w:jc w:val="center"/>
              <w:rPr>
                <w:rFonts w:cstheme="minorHAnsi"/>
                <w:bCs/>
                <w:sz w:val="22"/>
                <w:highlight w:val="yellow"/>
              </w:rPr>
            </w:pPr>
            <w:r w:rsidRPr="00AD5A56">
              <w:rPr>
                <w:rFonts w:cstheme="minorHAnsi"/>
                <w:bCs/>
                <w:sz w:val="22"/>
                <w:highlight w:val="yellow"/>
              </w:rPr>
              <w:t>Elementi costruttivi dettagliati</w:t>
            </w:r>
          </w:p>
        </w:tc>
        <w:tc>
          <w:tcPr>
            <w:tcW w:w="2622" w:type="dxa"/>
            <w:vAlign w:val="center"/>
            <w:hideMark/>
          </w:tcPr>
          <w:p w14:paraId="155ABCCB" w14:textId="77777777" w:rsidR="0039659D" w:rsidRPr="00AD5A56" w:rsidRDefault="0039659D" w:rsidP="0088477C">
            <w:pPr>
              <w:jc w:val="center"/>
              <w:rPr>
                <w:rFonts w:cstheme="minorHAnsi"/>
                <w:bCs/>
                <w:sz w:val="22"/>
                <w:highlight w:val="yellow"/>
              </w:rPr>
            </w:pPr>
            <w:r w:rsidRPr="00AD5A56">
              <w:rPr>
                <w:rFonts w:cstheme="minorHAnsi"/>
                <w:bCs/>
                <w:sz w:val="22"/>
                <w:highlight w:val="yellow"/>
              </w:rPr>
              <w:t>Materiali, stratigrafie, prestazioni</w:t>
            </w:r>
          </w:p>
        </w:tc>
        <w:tc>
          <w:tcPr>
            <w:tcW w:w="1805" w:type="dxa"/>
            <w:vAlign w:val="center"/>
            <w:hideMark/>
          </w:tcPr>
          <w:p w14:paraId="550965AD" w14:textId="77777777" w:rsidR="0039659D" w:rsidRPr="00AD5A56" w:rsidRDefault="0039659D" w:rsidP="0088477C">
            <w:pPr>
              <w:jc w:val="center"/>
              <w:rPr>
                <w:rFonts w:cstheme="minorHAnsi"/>
                <w:bCs/>
                <w:sz w:val="22"/>
                <w:highlight w:val="yellow"/>
              </w:rPr>
            </w:pPr>
            <w:r w:rsidRPr="00AD5A56">
              <w:rPr>
                <w:rFonts w:cstheme="minorHAnsi"/>
                <w:bCs/>
                <w:sz w:val="22"/>
                <w:highlight w:val="yellow"/>
              </w:rPr>
              <w:t>Elaborati esecutivi</w:t>
            </w:r>
          </w:p>
        </w:tc>
      </w:tr>
      <w:tr w:rsidR="0039659D" w:rsidRPr="00AD5A56" w14:paraId="350AFDAA" w14:textId="77777777" w:rsidTr="0088477C">
        <w:tc>
          <w:tcPr>
            <w:tcW w:w="1838" w:type="dxa"/>
            <w:vAlign w:val="center"/>
            <w:hideMark/>
          </w:tcPr>
          <w:p w14:paraId="4A8F35B8" w14:textId="77777777" w:rsidR="0039659D" w:rsidRPr="00AD5A56" w:rsidRDefault="0039659D" w:rsidP="0088477C">
            <w:pPr>
              <w:jc w:val="center"/>
              <w:rPr>
                <w:rFonts w:cstheme="minorHAnsi"/>
                <w:bCs/>
                <w:sz w:val="22"/>
                <w:highlight w:val="yellow"/>
              </w:rPr>
            </w:pPr>
            <w:r w:rsidRPr="00AD5A56">
              <w:rPr>
                <w:rFonts w:cstheme="minorHAnsi"/>
                <w:bCs/>
                <w:sz w:val="22"/>
                <w:highlight w:val="yellow"/>
              </w:rPr>
              <w:t>Strutturale</w:t>
            </w:r>
          </w:p>
        </w:tc>
        <w:tc>
          <w:tcPr>
            <w:tcW w:w="709" w:type="dxa"/>
            <w:vAlign w:val="center"/>
            <w:hideMark/>
          </w:tcPr>
          <w:p w14:paraId="730CACB5" w14:textId="77777777" w:rsidR="0039659D" w:rsidRPr="00AD5A56" w:rsidRDefault="0039659D" w:rsidP="0088477C">
            <w:pPr>
              <w:jc w:val="center"/>
              <w:rPr>
                <w:rFonts w:cstheme="minorHAnsi"/>
                <w:bCs/>
                <w:sz w:val="22"/>
                <w:highlight w:val="yellow"/>
              </w:rPr>
            </w:pPr>
            <w:r w:rsidRPr="00AD5A56">
              <w:rPr>
                <w:rFonts w:cstheme="minorHAnsi"/>
                <w:bCs/>
                <w:sz w:val="22"/>
                <w:highlight w:val="yellow"/>
              </w:rPr>
              <w:t>D</w:t>
            </w:r>
          </w:p>
        </w:tc>
        <w:tc>
          <w:tcPr>
            <w:tcW w:w="2653" w:type="dxa"/>
            <w:vAlign w:val="center"/>
            <w:hideMark/>
          </w:tcPr>
          <w:p w14:paraId="484A85ED" w14:textId="77777777" w:rsidR="0039659D" w:rsidRPr="00AD5A56" w:rsidRDefault="0039659D" w:rsidP="0088477C">
            <w:pPr>
              <w:jc w:val="center"/>
              <w:rPr>
                <w:rFonts w:cstheme="minorHAnsi"/>
                <w:bCs/>
                <w:sz w:val="22"/>
                <w:highlight w:val="yellow"/>
              </w:rPr>
            </w:pPr>
            <w:r w:rsidRPr="00AD5A56">
              <w:rPr>
                <w:rFonts w:cstheme="minorHAnsi"/>
                <w:bCs/>
                <w:sz w:val="22"/>
                <w:highlight w:val="yellow"/>
              </w:rPr>
              <w:t>Elementi strutturali completi</w:t>
            </w:r>
          </w:p>
        </w:tc>
        <w:tc>
          <w:tcPr>
            <w:tcW w:w="2622" w:type="dxa"/>
            <w:vAlign w:val="center"/>
            <w:hideMark/>
          </w:tcPr>
          <w:p w14:paraId="6E00BDC5" w14:textId="77777777" w:rsidR="0039659D" w:rsidRPr="00AD5A56" w:rsidRDefault="0039659D" w:rsidP="0088477C">
            <w:pPr>
              <w:jc w:val="center"/>
              <w:rPr>
                <w:rFonts w:cstheme="minorHAnsi"/>
                <w:bCs/>
                <w:sz w:val="22"/>
                <w:highlight w:val="yellow"/>
              </w:rPr>
            </w:pPr>
            <w:r w:rsidRPr="00AD5A56">
              <w:rPr>
                <w:rFonts w:cstheme="minorHAnsi"/>
                <w:bCs/>
                <w:sz w:val="22"/>
                <w:highlight w:val="yellow"/>
              </w:rPr>
              <w:t>Armature, materiali</w:t>
            </w:r>
          </w:p>
        </w:tc>
        <w:tc>
          <w:tcPr>
            <w:tcW w:w="1805" w:type="dxa"/>
            <w:vAlign w:val="center"/>
            <w:hideMark/>
          </w:tcPr>
          <w:p w14:paraId="2D7D2541" w14:textId="77777777" w:rsidR="0039659D" w:rsidRPr="00AD5A56" w:rsidRDefault="0039659D" w:rsidP="0088477C">
            <w:pPr>
              <w:jc w:val="center"/>
              <w:rPr>
                <w:rFonts w:cstheme="minorHAnsi"/>
                <w:bCs/>
                <w:sz w:val="22"/>
                <w:highlight w:val="yellow"/>
              </w:rPr>
            </w:pPr>
            <w:r w:rsidRPr="00AD5A56">
              <w:rPr>
                <w:rFonts w:cstheme="minorHAnsi"/>
                <w:bCs/>
                <w:sz w:val="22"/>
                <w:highlight w:val="yellow"/>
              </w:rPr>
              <w:t>Relazioni e calcoli</w:t>
            </w:r>
          </w:p>
        </w:tc>
      </w:tr>
      <w:tr w:rsidR="0039659D" w:rsidRPr="00AD5A56" w14:paraId="27CE01C4" w14:textId="77777777" w:rsidTr="0088477C">
        <w:tc>
          <w:tcPr>
            <w:tcW w:w="1838" w:type="dxa"/>
            <w:vAlign w:val="center"/>
            <w:hideMark/>
          </w:tcPr>
          <w:p w14:paraId="01B22E71" w14:textId="77777777" w:rsidR="0039659D" w:rsidRPr="00AD5A56" w:rsidRDefault="0039659D" w:rsidP="0088477C">
            <w:pPr>
              <w:jc w:val="center"/>
              <w:rPr>
                <w:rFonts w:cstheme="minorHAnsi"/>
                <w:bCs/>
                <w:sz w:val="22"/>
                <w:highlight w:val="yellow"/>
              </w:rPr>
            </w:pPr>
            <w:r w:rsidRPr="00AD5A56">
              <w:rPr>
                <w:rFonts w:cstheme="minorHAnsi"/>
                <w:bCs/>
                <w:sz w:val="22"/>
                <w:highlight w:val="yellow"/>
              </w:rPr>
              <w:t>Impianti HVAC</w:t>
            </w:r>
          </w:p>
        </w:tc>
        <w:tc>
          <w:tcPr>
            <w:tcW w:w="709" w:type="dxa"/>
            <w:vAlign w:val="center"/>
            <w:hideMark/>
          </w:tcPr>
          <w:p w14:paraId="2BAC43B3" w14:textId="77777777" w:rsidR="0039659D" w:rsidRPr="00AD5A56" w:rsidRDefault="0039659D" w:rsidP="0088477C">
            <w:pPr>
              <w:jc w:val="center"/>
              <w:rPr>
                <w:rFonts w:cstheme="minorHAnsi"/>
                <w:bCs/>
                <w:sz w:val="22"/>
                <w:highlight w:val="yellow"/>
              </w:rPr>
            </w:pPr>
            <w:r w:rsidRPr="00AD5A56">
              <w:rPr>
                <w:rFonts w:cstheme="minorHAnsi"/>
                <w:bCs/>
                <w:sz w:val="22"/>
                <w:highlight w:val="yellow"/>
              </w:rPr>
              <w:t>D</w:t>
            </w:r>
          </w:p>
        </w:tc>
        <w:tc>
          <w:tcPr>
            <w:tcW w:w="2653" w:type="dxa"/>
            <w:vAlign w:val="center"/>
            <w:hideMark/>
          </w:tcPr>
          <w:p w14:paraId="0AADE8AC" w14:textId="77777777" w:rsidR="0039659D" w:rsidRPr="00AD5A56" w:rsidRDefault="0039659D" w:rsidP="0088477C">
            <w:pPr>
              <w:jc w:val="center"/>
              <w:rPr>
                <w:rFonts w:cstheme="minorHAnsi"/>
                <w:bCs/>
                <w:sz w:val="22"/>
                <w:highlight w:val="yellow"/>
              </w:rPr>
            </w:pPr>
            <w:r w:rsidRPr="00AD5A56">
              <w:rPr>
                <w:rFonts w:cstheme="minorHAnsi"/>
                <w:bCs/>
                <w:sz w:val="22"/>
                <w:highlight w:val="yellow"/>
              </w:rPr>
              <w:t>Componenti e reti dettagliate</w:t>
            </w:r>
          </w:p>
        </w:tc>
        <w:tc>
          <w:tcPr>
            <w:tcW w:w="2622" w:type="dxa"/>
            <w:vAlign w:val="center"/>
            <w:hideMark/>
          </w:tcPr>
          <w:p w14:paraId="4CC3D345" w14:textId="77777777" w:rsidR="0039659D" w:rsidRPr="00AD5A56" w:rsidRDefault="0039659D" w:rsidP="0088477C">
            <w:pPr>
              <w:jc w:val="center"/>
              <w:rPr>
                <w:rFonts w:cstheme="minorHAnsi"/>
                <w:bCs/>
                <w:sz w:val="22"/>
                <w:highlight w:val="yellow"/>
              </w:rPr>
            </w:pPr>
            <w:r w:rsidRPr="00AD5A56">
              <w:rPr>
                <w:rFonts w:cstheme="minorHAnsi"/>
                <w:bCs/>
                <w:sz w:val="22"/>
                <w:highlight w:val="yellow"/>
              </w:rPr>
              <w:t>Dati tecnici, prestazioni</w:t>
            </w:r>
          </w:p>
        </w:tc>
        <w:tc>
          <w:tcPr>
            <w:tcW w:w="1805" w:type="dxa"/>
            <w:vAlign w:val="center"/>
            <w:hideMark/>
          </w:tcPr>
          <w:p w14:paraId="0F8CCE2B" w14:textId="77777777" w:rsidR="0039659D" w:rsidRPr="00AD5A56" w:rsidRDefault="0039659D" w:rsidP="0088477C">
            <w:pPr>
              <w:jc w:val="center"/>
              <w:rPr>
                <w:rFonts w:cstheme="minorHAnsi"/>
                <w:bCs/>
                <w:sz w:val="22"/>
                <w:highlight w:val="yellow"/>
              </w:rPr>
            </w:pPr>
            <w:r w:rsidRPr="00AD5A56">
              <w:rPr>
                <w:rFonts w:cstheme="minorHAnsi"/>
                <w:bCs/>
                <w:sz w:val="22"/>
                <w:highlight w:val="yellow"/>
              </w:rPr>
              <w:t>Schemi e relazioni</w:t>
            </w:r>
          </w:p>
        </w:tc>
      </w:tr>
      <w:tr w:rsidR="0039659D" w:rsidRPr="00AD5A56" w14:paraId="1528AB70" w14:textId="77777777" w:rsidTr="0088477C">
        <w:trPr>
          <w:trHeight w:val="585"/>
        </w:trPr>
        <w:tc>
          <w:tcPr>
            <w:tcW w:w="1838" w:type="dxa"/>
            <w:vAlign w:val="center"/>
            <w:hideMark/>
          </w:tcPr>
          <w:p w14:paraId="2526943F" w14:textId="77777777" w:rsidR="0039659D" w:rsidRPr="00AD5A56" w:rsidRDefault="0039659D" w:rsidP="0088477C">
            <w:pPr>
              <w:jc w:val="center"/>
              <w:rPr>
                <w:rFonts w:cstheme="minorHAnsi"/>
                <w:bCs/>
                <w:sz w:val="22"/>
                <w:highlight w:val="yellow"/>
              </w:rPr>
            </w:pPr>
            <w:r w:rsidRPr="00AD5A56">
              <w:rPr>
                <w:rFonts w:cstheme="minorHAnsi"/>
                <w:bCs/>
                <w:sz w:val="22"/>
                <w:highlight w:val="yellow"/>
              </w:rPr>
              <w:t>Impianti elettrici</w:t>
            </w:r>
          </w:p>
        </w:tc>
        <w:tc>
          <w:tcPr>
            <w:tcW w:w="709" w:type="dxa"/>
            <w:vAlign w:val="center"/>
            <w:hideMark/>
          </w:tcPr>
          <w:p w14:paraId="5411F8C5" w14:textId="77777777" w:rsidR="0039659D" w:rsidRPr="00AD5A56" w:rsidRDefault="0039659D" w:rsidP="0088477C">
            <w:pPr>
              <w:jc w:val="center"/>
              <w:rPr>
                <w:rFonts w:cstheme="minorHAnsi"/>
                <w:bCs/>
                <w:sz w:val="22"/>
                <w:highlight w:val="yellow"/>
              </w:rPr>
            </w:pPr>
            <w:r w:rsidRPr="00AD5A56">
              <w:rPr>
                <w:rFonts w:cstheme="minorHAnsi"/>
                <w:bCs/>
                <w:sz w:val="22"/>
                <w:highlight w:val="yellow"/>
              </w:rPr>
              <w:t>D</w:t>
            </w:r>
          </w:p>
        </w:tc>
        <w:tc>
          <w:tcPr>
            <w:tcW w:w="2653" w:type="dxa"/>
            <w:vAlign w:val="center"/>
            <w:hideMark/>
          </w:tcPr>
          <w:p w14:paraId="50818D22" w14:textId="77777777" w:rsidR="0039659D" w:rsidRPr="00AD5A56" w:rsidRDefault="0039659D" w:rsidP="0088477C">
            <w:pPr>
              <w:jc w:val="center"/>
              <w:rPr>
                <w:rFonts w:cstheme="minorHAnsi"/>
                <w:bCs/>
                <w:sz w:val="22"/>
                <w:highlight w:val="yellow"/>
              </w:rPr>
            </w:pPr>
            <w:r w:rsidRPr="00AD5A56">
              <w:rPr>
                <w:rFonts w:cstheme="minorHAnsi"/>
                <w:bCs/>
                <w:sz w:val="22"/>
                <w:highlight w:val="yellow"/>
              </w:rPr>
              <w:t>Quadri, linee, dispositivi</w:t>
            </w:r>
          </w:p>
        </w:tc>
        <w:tc>
          <w:tcPr>
            <w:tcW w:w="2622" w:type="dxa"/>
            <w:vAlign w:val="center"/>
            <w:hideMark/>
          </w:tcPr>
          <w:p w14:paraId="15103CF4" w14:textId="77777777" w:rsidR="0039659D" w:rsidRPr="00AD5A56" w:rsidRDefault="0039659D" w:rsidP="0088477C">
            <w:pPr>
              <w:jc w:val="center"/>
              <w:rPr>
                <w:rFonts w:cstheme="minorHAnsi"/>
                <w:bCs/>
                <w:sz w:val="22"/>
                <w:highlight w:val="yellow"/>
              </w:rPr>
            </w:pPr>
            <w:r w:rsidRPr="00AD5A56">
              <w:rPr>
                <w:rFonts w:cstheme="minorHAnsi"/>
                <w:bCs/>
                <w:sz w:val="22"/>
                <w:highlight w:val="yellow"/>
              </w:rPr>
              <w:t>Carichi, potenze, circuiti</w:t>
            </w:r>
          </w:p>
        </w:tc>
        <w:tc>
          <w:tcPr>
            <w:tcW w:w="1805" w:type="dxa"/>
            <w:vAlign w:val="center"/>
            <w:hideMark/>
          </w:tcPr>
          <w:p w14:paraId="2AFF09D3" w14:textId="77777777" w:rsidR="0039659D" w:rsidRPr="00AD5A56" w:rsidRDefault="0039659D" w:rsidP="0088477C">
            <w:pPr>
              <w:jc w:val="center"/>
              <w:rPr>
                <w:rFonts w:cstheme="minorHAnsi"/>
                <w:bCs/>
                <w:sz w:val="22"/>
                <w:highlight w:val="yellow"/>
              </w:rPr>
            </w:pPr>
            <w:r w:rsidRPr="00AD5A56">
              <w:rPr>
                <w:rFonts w:cstheme="minorHAnsi"/>
                <w:bCs/>
                <w:sz w:val="22"/>
                <w:highlight w:val="yellow"/>
              </w:rPr>
              <w:t>Schemi elettrici</w:t>
            </w:r>
          </w:p>
        </w:tc>
      </w:tr>
      <w:tr w:rsidR="0039659D" w:rsidRPr="00AD5A56" w14:paraId="52B10453" w14:textId="77777777" w:rsidTr="0088477C">
        <w:tc>
          <w:tcPr>
            <w:tcW w:w="1838" w:type="dxa"/>
            <w:vAlign w:val="center"/>
            <w:hideMark/>
          </w:tcPr>
          <w:p w14:paraId="54459B9D" w14:textId="77777777" w:rsidR="0039659D" w:rsidRPr="00AD5A56" w:rsidRDefault="0039659D" w:rsidP="0088477C">
            <w:pPr>
              <w:jc w:val="center"/>
              <w:rPr>
                <w:rFonts w:cstheme="minorHAnsi"/>
                <w:bCs/>
                <w:sz w:val="22"/>
                <w:highlight w:val="yellow"/>
              </w:rPr>
            </w:pPr>
            <w:r w:rsidRPr="00AD5A56">
              <w:rPr>
                <w:rFonts w:cstheme="minorHAnsi"/>
                <w:bCs/>
                <w:sz w:val="22"/>
                <w:highlight w:val="yellow"/>
              </w:rPr>
              <w:t>Idrico-sanitari</w:t>
            </w:r>
          </w:p>
        </w:tc>
        <w:tc>
          <w:tcPr>
            <w:tcW w:w="709" w:type="dxa"/>
            <w:vAlign w:val="center"/>
            <w:hideMark/>
          </w:tcPr>
          <w:p w14:paraId="0D6FAB28" w14:textId="77777777" w:rsidR="0039659D" w:rsidRPr="00AD5A56" w:rsidRDefault="0039659D" w:rsidP="0088477C">
            <w:pPr>
              <w:jc w:val="center"/>
              <w:rPr>
                <w:rFonts w:cstheme="minorHAnsi"/>
                <w:bCs/>
                <w:sz w:val="22"/>
                <w:highlight w:val="yellow"/>
              </w:rPr>
            </w:pPr>
            <w:r w:rsidRPr="00AD5A56">
              <w:rPr>
                <w:rFonts w:cstheme="minorHAnsi"/>
                <w:bCs/>
                <w:sz w:val="22"/>
                <w:highlight w:val="yellow"/>
              </w:rPr>
              <w:t>D</w:t>
            </w:r>
          </w:p>
        </w:tc>
        <w:tc>
          <w:tcPr>
            <w:tcW w:w="2653" w:type="dxa"/>
            <w:vAlign w:val="center"/>
            <w:hideMark/>
          </w:tcPr>
          <w:p w14:paraId="1005DE33" w14:textId="77777777" w:rsidR="0039659D" w:rsidRPr="00AD5A56" w:rsidRDefault="0039659D" w:rsidP="0088477C">
            <w:pPr>
              <w:jc w:val="center"/>
              <w:rPr>
                <w:rFonts w:cstheme="minorHAnsi"/>
                <w:bCs/>
                <w:sz w:val="22"/>
                <w:highlight w:val="yellow"/>
              </w:rPr>
            </w:pPr>
            <w:r w:rsidRPr="00AD5A56">
              <w:rPr>
                <w:rFonts w:cstheme="minorHAnsi"/>
                <w:bCs/>
                <w:sz w:val="22"/>
                <w:highlight w:val="yellow"/>
              </w:rPr>
              <w:t>Reti e componenti</w:t>
            </w:r>
          </w:p>
        </w:tc>
        <w:tc>
          <w:tcPr>
            <w:tcW w:w="2622" w:type="dxa"/>
            <w:vAlign w:val="center"/>
            <w:hideMark/>
          </w:tcPr>
          <w:p w14:paraId="4C29F4A3" w14:textId="77777777" w:rsidR="0039659D" w:rsidRPr="00AD5A56" w:rsidRDefault="0039659D" w:rsidP="0088477C">
            <w:pPr>
              <w:jc w:val="center"/>
              <w:rPr>
                <w:rFonts w:cstheme="minorHAnsi"/>
                <w:bCs/>
                <w:sz w:val="22"/>
                <w:highlight w:val="yellow"/>
              </w:rPr>
            </w:pPr>
            <w:r w:rsidRPr="00AD5A56">
              <w:rPr>
                <w:rFonts w:cstheme="minorHAnsi"/>
                <w:bCs/>
                <w:sz w:val="22"/>
                <w:highlight w:val="yellow"/>
              </w:rPr>
              <w:t>Portate, pressioni</w:t>
            </w:r>
          </w:p>
        </w:tc>
        <w:tc>
          <w:tcPr>
            <w:tcW w:w="1805" w:type="dxa"/>
            <w:vAlign w:val="center"/>
            <w:hideMark/>
          </w:tcPr>
          <w:p w14:paraId="009AEE34" w14:textId="77777777" w:rsidR="0039659D" w:rsidRPr="00AD5A56" w:rsidRDefault="0039659D" w:rsidP="0088477C">
            <w:pPr>
              <w:jc w:val="center"/>
              <w:rPr>
                <w:rFonts w:cstheme="minorHAnsi"/>
                <w:bCs/>
                <w:sz w:val="22"/>
                <w:highlight w:val="yellow"/>
              </w:rPr>
            </w:pPr>
            <w:r w:rsidRPr="00AD5A56">
              <w:rPr>
                <w:rFonts w:cstheme="minorHAnsi"/>
                <w:bCs/>
                <w:sz w:val="22"/>
                <w:highlight w:val="yellow"/>
              </w:rPr>
              <w:t>Relazioni e schemi</w:t>
            </w:r>
          </w:p>
        </w:tc>
      </w:tr>
      <w:tr w:rsidR="0039659D" w:rsidRPr="00AD5A56" w14:paraId="442E2DFC" w14:textId="77777777" w:rsidTr="0088477C">
        <w:tc>
          <w:tcPr>
            <w:tcW w:w="1838" w:type="dxa"/>
            <w:vAlign w:val="center"/>
            <w:hideMark/>
          </w:tcPr>
          <w:p w14:paraId="6BFFD046" w14:textId="77777777" w:rsidR="0039659D" w:rsidRPr="00AD5A56" w:rsidRDefault="0039659D" w:rsidP="0088477C">
            <w:pPr>
              <w:jc w:val="center"/>
              <w:rPr>
                <w:rFonts w:cstheme="minorHAnsi"/>
                <w:bCs/>
                <w:sz w:val="22"/>
                <w:highlight w:val="yellow"/>
              </w:rPr>
            </w:pPr>
            <w:r w:rsidRPr="00AD5A56">
              <w:rPr>
                <w:rFonts w:cstheme="minorHAnsi"/>
                <w:bCs/>
                <w:sz w:val="22"/>
                <w:highlight w:val="yellow"/>
              </w:rPr>
              <w:t>Antincendio</w:t>
            </w:r>
          </w:p>
        </w:tc>
        <w:tc>
          <w:tcPr>
            <w:tcW w:w="709" w:type="dxa"/>
            <w:vAlign w:val="center"/>
            <w:hideMark/>
          </w:tcPr>
          <w:p w14:paraId="4FE5F6DA" w14:textId="77777777" w:rsidR="0039659D" w:rsidRPr="00AD5A56" w:rsidRDefault="0039659D" w:rsidP="0088477C">
            <w:pPr>
              <w:jc w:val="center"/>
              <w:rPr>
                <w:rFonts w:cstheme="minorHAnsi"/>
                <w:bCs/>
                <w:sz w:val="22"/>
                <w:highlight w:val="yellow"/>
              </w:rPr>
            </w:pPr>
            <w:r w:rsidRPr="00AD5A56">
              <w:rPr>
                <w:rFonts w:cstheme="minorHAnsi"/>
                <w:bCs/>
                <w:sz w:val="22"/>
                <w:highlight w:val="yellow"/>
              </w:rPr>
              <w:t>D</w:t>
            </w:r>
          </w:p>
        </w:tc>
        <w:tc>
          <w:tcPr>
            <w:tcW w:w="2653" w:type="dxa"/>
            <w:vAlign w:val="center"/>
            <w:hideMark/>
          </w:tcPr>
          <w:p w14:paraId="443BF8EA" w14:textId="77777777" w:rsidR="0039659D" w:rsidRPr="00AD5A56" w:rsidRDefault="0039659D" w:rsidP="0088477C">
            <w:pPr>
              <w:jc w:val="center"/>
              <w:rPr>
                <w:rFonts w:cstheme="minorHAnsi"/>
                <w:bCs/>
                <w:sz w:val="22"/>
                <w:highlight w:val="yellow"/>
              </w:rPr>
            </w:pPr>
            <w:r w:rsidRPr="00AD5A56">
              <w:rPr>
                <w:rFonts w:cstheme="minorHAnsi"/>
                <w:bCs/>
                <w:sz w:val="22"/>
                <w:highlight w:val="yellow"/>
              </w:rPr>
              <w:t>Reti e dispositivi</w:t>
            </w:r>
          </w:p>
        </w:tc>
        <w:tc>
          <w:tcPr>
            <w:tcW w:w="2622" w:type="dxa"/>
            <w:vAlign w:val="center"/>
            <w:hideMark/>
          </w:tcPr>
          <w:p w14:paraId="4BC8FC2E" w14:textId="77777777" w:rsidR="0039659D" w:rsidRPr="00AD5A56" w:rsidRDefault="0039659D" w:rsidP="0088477C">
            <w:pPr>
              <w:jc w:val="center"/>
              <w:rPr>
                <w:rFonts w:cstheme="minorHAnsi"/>
                <w:bCs/>
                <w:sz w:val="22"/>
                <w:highlight w:val="yellow"/>
              </w:rPr>
            </w:pPr>
            <w:r w:rsidRPr="00AD5A56">
              <w:rPr>
                <w:rFonts w:cstheme="minorHAnsi"/>
                <w:bCs/>
                <w:sz w:val="22"/>
                <w:highlight w:val="yellow"/>
              </w:rPr>
              <w:t>Classi rischio, portate</w:t>
            </w:r>
          </w:p>
        </w:tc>
        <w:tc>
          <w:tcPr>
            <w:tcW w:w="1805" w:type="dxa"/>
            <w:vAlign w:val="center"/>
            <w:hideMark/>
          </w:tcPr>
          <w:p w14:paraId="787F3C03" w14:textId="77777777" w:rsidR="0039659D" w:rsidRPr="00AD5A56" w:rsidRDefault="0039659D" w:rsidP="0088477C">
            <w:pPr>
              <w:jc w:val="center"/>
              <w:rPr>
                <w:rFonts w:cstheme="minorHAnsi"/>
                <w:bCs/>
                <w:sz w:val="22"/>
                <w:highlight w:val="yellow"/>
              </w:rPr>
            </w:pPr>
            <w:r w:rsidRPr="00AD5A56">
              <w:rPr>
                <w:rFonts w:cstheme="minorHAnsi"/>
                <w:bCs/>
                <w:sz w:val="22"/>
                <w:highlight w:val="yellow"/>
              </w:rPr>
              <w:t>Relazione antincendio</w:t>
            </w:r>
          </w:p>
        </w:tc>
      </w:tr>
      <w:tr w:rsidR="0039659D" w:rsidRPr="00AD5A56" w14:paraId="7E01CE63" w14:textId="77777777" w:rsidTr="0088477C">
        <w:tc>
          <w:tcPr>
            <w:tcW w:w="1838" w:type="dxa"/>
            <w:vAlign w:val="center"/>
            <w:hideMark/>
          </w:tcPr>
          <w:p w14:paraId="3AA6EFCB" w14:textId="77777777" w:rsidR="0039659D" w:rsidRPr="00AD5A56" w:rsidRDefault="0039659D" w:rsidP="0088477C">
            <w:pPr>
              <w:jc w:val="center"/>
              <w:rPr>
                <w:rFonts w:cstheme="minorHAnsi"/>
                <w:bCs/>
                <w:sz w:val="22"/>
                <w:highlight w:val="yellow"/>
              </w:rPr>
            </w:pPr>
            <w:r w:rsidRPr="00AD5A56">
              <w:rPr>
                <w:rFonts w:cstheme="minorHAnsi"/>
                <w:bCs/>
                <w:sz w:val="22"/>
                <w:highlight w:val="yellow"/>
              </w:rPr>
              <w:lastRenderedPageBreak/>
              <w:t>Infrastrutture</w:t>
            </w:r>
          </w:p>
        </w:tc>
        <w:tc>
          <w:tcPr>
            <w:tcW w:w="709" w:type="dxa"/>
            <w:vAlign w:val="center"/>
            <w:hideMark/>
          </w:tcPr>
          <w:p w14:paraId="314A1105" w14:textId="77777777" w:rsidR="0039659D" w:rsidRPr="00AD5A56" w:rsidRDefault="0039659D" w:rsidP="0088477C">
            <w:pPr>
              <w:jc w:val="center"/>
              <w:rPr>
                <w:rFonts w:cstheme="minorHAnsi"/>
                <w:bCs/>
                <w:sz w:val="22"/>
                <w:highlight w:val="yellow"/>
              </w:rPr>
            </w:pPr>
            <w:r w:rsidRPr="00AD5A56">
              <w:rPr>
                <w:rFonts w:cstheme="minorHAnsi"/>
                <w:bCs/>
                <w:sz w:val="22"/>
                <w:highlight w:val="yellow"/>
              </w:rPr>
              <w:t>E</w:t>
            </w:r>
          </w:p>
        </w:tc>
        <w:tc>
          <w:tcPr>
            <w:tcW w:w="2653" w:type="dxa"/>
            <w:vAlign w:val="center"/>
            <w:hideMark/>
          </w:tcPr>
          <w:p w14:paraId="017BB13B" w14:textId="77777777" w:rsidR="0039659D" w:rsidRPr="00AD5A56" w:rsidRDefault="0039659D" w:rsidP="0088477C">
            <w:pPr>
              <w:jc w:val="center"/>
              <w:rPr>
                <w:rFonts w:cstheme="minorHAnsi"/>
                <w:bCs/>
                <w:sz w:val="22"/>
                <w:highlight w:val="yellow"/>
              </w:rPr>
            </w:pPr>
            <w:r w:rsidRPr="00AD5A56">
              <w:rPr>
                <w:rFonts w:cstheme="minorHAnsi"/>
                <w:bCs/>
                <w:sz w:val="22"/>
                <w:highlight w:val="yellow"/>
              </w:rPr>
              <w:t>Dettaglio costruttivo</w:t>
            </w:r>
          </w:p>
        </w:tc>
        <w:tc>
          <w:tcPr>
            <w:tcW w:w="2622" w:type="dxa"/>
            <w:vAlign w:val="center"/>
            <w:hideMark/>
          </w:tcPr>
          <w:p w14:paraId="014AD1B2" w14:textId="77777777" w:rsidR="0039659D" w:rsidRPr="00AD5A56" w:rsidRDefault="0039659D" w:rsidP="0088477C">
            <w:pPr>
              <w:jc w:val="center"/>
              <w:rPr>
                <w:rFonts w:cstheme="minorHAnsi"/>
                <w:bCs/>
                <w:sz w:val="22"/>
                <w:highlight w:val="yellow"/>
              </w:rPr>
            </w:pPr>
            <w:r w:rsidRPr="00AD5A56">
              <w:rPr>
                <w:rFonts w:cstheme="minorHAnsi"/>
                <w:bCs/>
                <w:sz w:val="22"/>
                <w:highlight w:val="yellow"/>
              </w:rPr>
              <w:t>Materiali e specifiche</w:t>
            </w:r>
          </w:p>
        </w:tc>
        <w:tc>
          <w:tcPr>
            <w:tcW w:w="1805" w:type="dxa"/>
            <w:vAlign w:val="center"/>
            <w:hideMark/>
          </w:tcPr>
          <w:p w14:paraId="2E5B420E" w14:textId="77777777" w:rsidR="0039659D" w:rsidRPr="00AD5A56" w:rsidRDefault="0039659D" w:rsidP="0088477C">
            <w:pPr>
              <w:jc w:val="center"/>
              <w:rPr>
                <w:rFonts w:cstheme="minorHAnsi"/>
                <w:bCs/>
                <w:sz w:val="22"/>
                <w:highlight w:val="yellow"/>
              </w:rPr>
            </w:pPr>
            <w:r w:rsidRPr="00AD5A56">
              <w:rPr>
                <w:rFonts w:cstheme="minorHAnsi"/>
                <w:bCs/>
                <w:sz w:val="22"/>
                <w:highlight w:val="yellow"/>
              </w:rPr>
              <w:t>Elaborati esecutivi</w:t>
            </w:r>
          </w:p>
        </w:tc>
      </w:tr>
      <w:tr w:rsidR="0039659D" w:rsidRPr="00D97A16" w14:paraId="42CDEBBA" w14:textId="77777777" w:rsidTr="0088477C">
        <w:trPr>
          <w:trHeight w:val="535"/>
        </w:trPr>
        <w:tc>
          <w:tcPr>
            <w:tcW w:w="1838" w:type="dxa"/>
            <w:vAlign w:val="center"/>
            <w:hideMark/>
          </w:tcPr>
          <w:p w14:paraId="26579F78" w14:textId="77777777" w:rsidR="0039659D" w:rsidRPr="00AD5A56" w:rsidRDefault="0039659D" w:rsidP="0088477C">
            <w:pPr>
              <w:jc w:val="center"/>
              <w:rPr>
                <w:rFonts w:cstheme="minorHAnsi"/>
                <w:bCs/>
                <w:sz w:val="22"/>
                <w:highlight w:val="yellow"/>
              </w:rPr>
            </w:pPr>
            <w:r w:rsidRPr="00AD5A56">
              <w:rPr>
                <w:rFonts w:cstheme="minorHAnsi"/>
                <w:bCs/>
                <w:sz w:val="22"/>
                <w:highlight w:val="yellow"/>
              </w:rPr>
              <w:t>Sicurezza cantiere</w:t>
            </w:r>
          </w:p>
        </w:tc>
        <w:tc>
          <w:tcPr>
            <w:tcW w:w="709" w:type="dxa"/>
            <w:vAlign w:val="center"/>
            <w:hideMark/>
          </w:tcPr>
          <w:p w14:paraId="0A8D8541" w14:textId="77777777" w:rsidR="0039659D" w:rsidRPr="00AD5A56" w:rsidRDefault="0039659D" w:rsidP="0088477C">
            <w:pPr>
              <w:jc w:val="center"/>
              <w:rPr>
                <w:rFonts w:cstheme="minorHAnsi"/>
                <w:bCs/>
                <w:sz w:val="22"/>
                <w:highlight w:val="yellow"/>
              </w:rPr>
            </w:pPr>
            <w:r w:rsidRPr="00AD5A56">
              <w:rPr>
                <w:rFonts w:cstheme="minorHAnsi"/>
                <w:bCs/>
                <w:sz w:val="22"/>
                <w:highlight w:val="yellow"/>
              </w:rPr>
              <w:t>D</w:t>
            </w:r>
          </w:p>
        </w:tc>
        <w:tc>
          <w:tcPr>
            <w:tcW w:w="2653" w:type="dxa"/>
            <w:vAlign w:val="center"/>
            <w:hideMark/>
          </w:tcPr>
          <w:p w14:paraId="723DCD1A" w14:textId="77777777" w:rsidR="0039659D" w:rsidRPr="00AD5A56" w:rsidRDefault="0039659D" w:rsidP="0088477C">
            <w:pPr>
              <w:jc w:val="center"/>
              <w:rPr>
                <w:rFonts w:cstheme="minorHAnsi"/>
                <w:bCs/>
                <w:sz w:val="22"/>
                <w:highlight w:val="yellow"/>
              </w:rPr>
            </w:pPr>
            <w:r w:rsidRPr="00AD5A56">
              <w:rPr>
                <w:rFonts w:cstheme="minorHAnsi"/>
                <w:bCs/>
                <w:sz w:val="22"/>
                <w:highlight w:val="yellow"/>
              </w:rPr>
              <w:t>Layout e fasi</w:t>
            </w:r>
          </w:p>
        </w:tc>
        <w:tc>
          <w:tcPr>
            <w:tcW w:w="2622" w:type="dxa"/>
            <w:vAlign w:val="center"/>
            <w:hideMark/>
          </w:tcPr>
          <w:p w14:paraId="47F24B04" w14:textId="77777777" w:rsidR="0039659D" w:rsidRPr="00AD5A56" w:rsidRDefault="0039659D" w:rsidP="0088477C">
            <w:pPr>
              <w:jc w:val="center"/>
              <w:rPr>
                <w:rFonts w:cstheme="minorHAnsi"/>
                <w:bCs/>
                <w:sz w:val="22"/>
                <w:highlight w:val="yellow"/>
              </w:rPr>
            </w:pPr>
            <w:r w:rsidRPr="00AD5A56">
              <w:rPr>
                <w:rFonts w:cstheme="minorHAnsi"/>
                <w:bCs/>
                <w:sz w:val="22"/>
                <w:highlight w:val="yellow"/>
              </w:rPr>
              <w:t>Dati di sicurezza</w:t>
            </w:r>
          </w:p>
        </w:tc>
        <w:tc>
          <w:tcPr>
            <w:tcW w:w="1805" w:type="dxa"/>
            <w:vAlign w:val="center"/>
            <w:hideMark/>
          </w:tcPr>
          <w:p w14:paraId="3534B9F0" w14:textId="77777777" w:rsidR="0039659D" w:rsidRPr="00D97A16" w:rsidRDefault="0039659D" w:rsidP="0088477C">
            <w:pPr>
              <w:jc w:val="center"/>
              <w:rPr>
                <w:rFonts w:cstheme="minorHAnsi"/>
                <w:bCs/>
                <w:sz w:val="22"/>
              </w:rPr>
            </w:pPr>
            <w:r w:rsidRPr="00AD5A56">
              <w:rPr>
                <w:rFonts w:cstheme="minorHAnsi"/>
                <w:bCs/>
                <w:sz w:val="22"/>
                <w:highlight w:val="yellow"/>
              </w:rPr>
              <w:t>PSC esecutivo</w:t>
            </w:r>
          </w:p>
        </w:tc>
      </w:tr>
    </w:tbl>
    <w:p w14:paraId="70D9199B" w14:textId="6AD26B99" w:rsidR="0039659D" w:rsidRDefault="0039659D" w:rsidP="0039659D">
      <w:pPr>
        <w:spacing w:before="240" w:line="276" w:lineRule="auto"/>
      </w:pPr>
      <w:r>
        <w:t>I livelli di sviluppo informativo indicati sono determinati in funzione degli usi del modello definiti al paragrafo 5.1 e costituiscono il riferimento per la definizione dei requisiti informativi degli oggetti e delle relative proprietà (</w:t>
      </w:r>
      <w:proofErr w:type="spellStart"/>
      <w:r>
        <w:t>Pset</w:t>
      </w:r>
      <w:proofErr w:type="spellEnd"/>
      <w:r>
        <w:t xml:space="preserve">). </w:t>
      </w:r>
      <w:r w:rsidR="00AD5A56">
        <w:t>I</w:t>
      </w:r>
      <w:r>
        <w:t>l livello puntuale dovrà essere definito dall’Operatore Economico nell’Offerta di gestione informativa (</w:t>
      </w:r>
      <w:proofErr w:type="spellStart"/>
      <w:r>
        <w:t>oGI</w:t>
      </w:r>
      <w:proofErr w:type="spellEnd"/>
      <w:r>
        <w:t>), in coerenza con gli usi del modello e i requisiti informativi definiti nel presente Capitolato Informativo.</w:t>
      </w:r>
    </w:p>
    <w:p w14:paraId="6338E64B" w14:textId="77777777" w:rsidR="00AD5A56" w:rsidRDefault="00AD5A56" w:rsidP="0039659D">
      <w:pPr>
        <w:spacing w:line="276" w:lineRule="auto"/>
      </w:pPr>
    </w:p>
    <w:p w14:paraId="5F0BDAB7" w14:textId="0EB8D10F" w:rsidR="0039659D" w:rsidRDefault="0039659D" w:rsidP="0039659D">
      <w:pPr>
        <w:spacing w:line="276" w:lineRule="auto"/>
      </w:pPr>
      <w:r>
        <w:t>Le schede informative digitali costituiscono il riferimento per la definizione e la strutturazione delle proprietà informative degli oggetti e dovranno essere coerenti con i livelli di sviluppo informativo richiesti.</w:t>
      </w:r>
    </w:p>
    <w:p w14:paraId="64D280A2" w14:textId="77777777" w:rsidR="0039659D" w:rsidRDefault="0039659D" w:rsidP="0039659D">
      <w:pPr>
        <w:spacing w:line="276" w:lineRule="auto"/>
      </w:pPr>
      <w:r>
        <w:t>Tali schede dovranno essere strutturate in modo da esplicitare:</w:t>
      </w:r>
    </w:p>
    <w:p w14:paraId="7A9DC51A" w14:textId="77777777" w:rsidR="0039659D" w:rsidRDefault="0039659D" w:rsidP="003D7BD2">
      <w:pPr>
        <w:pStyle w:val="Paragrafoelenco"/>
        <w:numPr>
          <w:ilvl w:val="0"/>
          <w:numId w:val="22"/>
        </w:numPr>
        <w:spacing w:before="240" w:line="276" w:lineRule="auto"/>
      </w:pPr>
      <w:r>
        <w:t>l’identificazione dell’oggetto;</w:t>
      </w:r>
    </w:p>
    <w:p w14:paraId="119F7920" w14:textId="77777777" w:rsidR="0039659D" w:rsidRDefault="0039659D" w:rsidP="003D7BD2">
      <w:pPr>
        <w:pStyle w:val="Paragrafoelenco"/>
        <w:numPr>
          <w:ilvl w:val="0"/>
          <w:numId w:val="22"/>
        </w:numPr>
        <w:spacing w:line="276" w:lineRule="auto"/>
      </w:pPr>
      <w:r>
        <w:t>gli usi del modello a cui l’oggetto è destinato;</w:t>
      </w:r>
    </w:p>
    <w:p w14:paraId="2DF66BB6" w14:textId="77777777" w:rsidR="0039659D" w:rsidRDefault="0039659D" w:rsidP="003D7BD2">
      <w:pPr>
        <w:pStyle w:val="Paragrafoelenco"/>
        <w:numPr>
          <w:ilvl w:val="0"/>
          <w:numId w:val="22"/>
        </w:numPr>
        <w:spacing w:line="276" w:lineRule="auto"/>
      </w:pPr>
      <w:r>
        <w:t>il livello di sviluppo informativo (LOD) e il relativo fabbisogno informativo (LOIN);</w:t>
      </w:r>
    </w:p>
    <w:p w14:paraId="618EE99A" w14:textId="77777777" w:rsidR="0039659D" w:rsidRDefault="0039659D" w:rsidP="003D7BD2">
      <w:pPr>
        <w:pStyle w:val="Paragrafoelenco"/>
        <w:numPr>
          <w:ilvl w:val="0"/>
          <w:numId w:val="22"/>
        </w:numPr>
        <w:spacing w:line="276" w:lineRule="auto"/>
      </w:pPr>
      <w:r>
        <w:t>le proprietà informative (</w:t>
      </w:r>
      <w:proofErr w:type="spellStart"/>
      <w:r>
        <w:t>Property</w:t>
      </w:r>
      <w:proofErr w:type="spellEnd"/>
      <w:r>
        <w:t xml:space="preserve"> Set) richieste;</w:t>
      </w:r>
    </w:p>
    <w:p w14:paraId="42A49389" w14:textId="77777777" w:rsidR="0039659D" w:rsidRDefault="0039659D" w:rsidP="003D7BD2">
      <w:pPr>
        <w:pStyle w:val="Paragrafoelenco"/>
        <w:numPr>
          <w:ilvl w:val="0"/>
          <w:numId w:val="22"/>
        </w:numPr>
        <w:spacing w:after="240" w:line="276" w:lineRule="auto"/>
      </w:pPr>
      <w:r>
        <w:t>le modalità di derivazione dal modello e di interoperabilità in formato IFC.</w:t>
      </w:r>
    </w:p>
    <w:p w14:paraId="3EBCB966" w14:textId="77777777" w:rsidR="0039659D" w:rsidRDefault="0039659D" w:rsidP="0039659D">
      <w:pPr>
        <w:spacing w:line="276" w:lineRule="auto"/>
      </w:pPr>
      <w:r>
        <w:t xml:space="preserve">Le schede dovranno garantire la coerenza tra usi del modello, livello di sviluppo informativo e contenuto delle proprietà associate agli oggetti. Esse costituiranno riferimento per la definizione delle specifiche informative verificabili dei modelli (es. IDS – Information Delivery </w:t>
      </w:r>
      <w:proofErr w:type="spellStart"/>
      <w:r>
        <w:t>Specification</w:t>
      </w:r>
      <w:proofErr w:type="spellEnd"/>
      <w:r>
        <w:t>).</w:t>
      </w:r>
    </w:p>
    <w:p w14:paraId="69215498" w14:textId="77777777" w:rsidR="0039659D" w:rsidRDefault="0039659D" w:rsidP="0039659D">
      <w:pPr>
        <w:spacing w:after="240" w:line="276" w:lineRule="auto"/>
      </w:pPr>
      <w:r>
        <w:t>Ciascuna scheda dovrà essere articolata nelle seguenti sezioni:</w:t>
      </w:r>
    </w:p>
    <w:p w14:paraId="3EB7438E" w14:textId="77777777" w:rsidR="0039659D" w:rsidRDefault="0039659D" w:rsidP="003D7BD2">
      <w:pPr>
        <w:pStyle w:val="Paragrafoelenco"/>
        <w:numPr>
          <w:ilvl w:val="0"/>
          <w:numId w:val="24"/>
        </w:numPr>
        <w:spacing w:line="276" w:lineRule="auto"/>
      </w:pPr>
      <w:r w:rsidRPr="004D3268">
        <w:rPr>
          <w:b/>
          <w:bCs/>
        </w:rPr>
        <w:t>Identificazione dell’oggetto</w:t>
      </w:r>
      <w:r w:rsidRPr="004D3268">
        <w:t>:</w:t>
      </w:r>
      <w:r>
        <w:rPr>
          <w:b/>
          <w:bCs/>
        </w:rPr>
        <w:t xml:space="preserve"> </w:t>
      </w:r>
      <w:r>
        <w:t>contenente le informazioni necessarie a individuare univocamente l’oggetto informativo, quali disciplina, classe IFC, sistema di classificazione adottato ed eventuali codifiche di progetto (WBS, Asset ID, ecc.).</w:t>
      </w:r>
    </w:p>
    <w:p w14:paraId="17A76D7D" w14:textId="77777777" w:rsidR="0039659D" w:rsidRDefault="0039659D" w:rsidP="003D7BD2">
      <w:pPr>
        <w:pStyle w:val="Paragrafoelenco"/>
        <w:numPr>
          <w:ilvl w:val="0"/>
          <w:numId w:val="24"/>
        </w:numPr>
        <w:spacing w:line="276" w:lineRule="auto"/>
      </w:pPr>
      <w:r w:rsidRPr="004D3268">
        <w:rPr>
          <w:b/>
          <w:bCs/>
        </w:rPr>
        <w:t>Usi del modello</w:t>
      </w:r>
      <w:r w:rsidRPr="004D3268">
        <w:t>:</w:t>
      </w:r>
      <w:r>
        <w:t xml:space="preserve"> contenente l’indicazione degli usi BIM per i quali l’oggetto è richiesto, in coerenza con quanto definito nel presente Capitolato Informativo.</w:t>
      </w:r>
    </w:p>
    <w:p w14:paraId="0D201228" w14:textId="77777777" w:rsidR="0039659D" w:rsidRDefault="0039659D" w:rsidP="003D7BD2">
      <w:pPr>
        <w:pStyle w:val="Paragrafoelenco"/>
        <w:numPr>
          <w:ilvl w:val="0"/>
          <w:numId w:val="24"/>
        </w:numPr>
        <w:spacing w:line="276" w:lineRule="auto"/>
      </w:pPr>
      <w:r w:rsidRPr="004D3268">
        <w:rPr>
          <w:b/>
          <w:bCs/>
        </w:rPr>
        <w:t>Livello di sviluppo informativo (LOD/LOIN)</w:t>
      </w:r>
      <w:r w:rsidRPr="004D3268">
        <w:t>:</w:t>
      </w:r>
      <w:r>
        <w:t xml:space="preserve"> contenente la definizione del livello di sviluppo dell’oggetto nelle diverse fasi, con riferimento sia agli aspetti geometrici (LOG) sia a quelli informativi (LOI), nonché al fabbisogno informativo (LOIN) in relazione agli usi del modello.</w:t>
      </w:r>
    </w:p>
    <w:p w14:paraId="22652F6C" w14:textId="77777777" w:rsidR="0039659D" w:rsidRDefault="0039659D" w:rsidP="003D7BD2">
      <w:pPr>
        <w:pStyle w:val="Paragrafoelenco"/>
        <w:numPr>
          <w:ilvl w:val="0"/>
          <w:numId w:val="24"/>
        </w:numPr>
        <w:spacing w:line="276" w:lineRule="auto"/>
      </w:pPr>
      <w:r w:rsidRPr="004D3268">
        <w:rPr>
          <w:b/>
          <w:bCs/>
        </w:rPr>
        <w:t>Proprietà informative (</w:t>
      </w:r>
      <w:proofErr w:type="spellStart"/>
      <w:r w:rsidRPr="004D3268">
        <w:rPr>
          <w:b/>
          <w:bCs/>
        </w:rPr>
        <w:t>Property</w:t>
      </w:r>
      <w:proofErr w:type="spellEnd"/>
      <w:r w:rsidRPr="004D3268">
        <w:rPr>
          <w:b/>
          <w:bCs/>
        </w:rPr>
        <w:t xml:space="preserve"> Set)</w:t>
      </w:r>
      <w:r w:rsidRPr="004D3268">
        <w:t>:</w:t>
      </w:r>
      <w:r>
        <w:t xml:space="preserve"> contenente l’elenco dei </w:t>
      </w:r>
      <w:proofErr w:type="spellStart"/>
      <w:r>
        <w:t>Property</w:t>
      </w:r>
      <w:proofErr w:type="spellEnd"/>
      <w:r>
        <w:t xml:space="preserve"> Set e delle relative proprietà richieste per l’oggetto, con indicazione della loro obbligatorietà, del tipo di dato e del livello di sviluppo informativo al quale devono essere valorizzate.</w:t>
      </w:r>
    </w:p>
    <w:p w14:paraId="1ED90021" w14:textId="77777777" w:rsidR="0039659D" w:rsidRDefault="0039659D" w:rsidP="003D7BD2">
      <w:pPr>
        <w:pStyle w:val="Paragrafoelenco"/>
        <w:numPr>
          <w:ilvl w:val="0"/>
          <w:numId w:val="24"/>
        </w:numPr>
        <w:spacing w:line="276" w:lineRule="auto"/>
      </w:pPr>
      <w:r w:rsidRPr="004D3268">
        <w:rPr>
          <w:b/>
          <w:bCs/>
        </w:rPr>
        <w:lastRenderedPageBreak/>
        <w:t>Derivazione e interoperabilità</w:t>
      </w:r>
      <w:r w:rsidRPr="004D3268">
        <w:t>:</w:t>
      </w:r>
      <w:r>
        <w:t xml:space="preserve"> contenente le indicazioni relative alle modalità di derivazione delle informazioni dal modello, al livello di integrazione con gli elaborati informativi e alle regole di esportazione nel formato aperto IFC.</w:t>
      </w:r>
    </w:p>
    <w:p w14:paraId="05E6A6D1" w14:textId="77777777" w:rsidR="0039659D" w:rsidRDefault="0039659D" w:rsidP="003D7BD2">
      <w:pPr>
        <w:pStyle w:val="Paragrafoelenco"/>
        <w:numPr>
          <w:ilvl w:val="0"/>
          <w:numId w:val="24"/>
        </w:numPr>
        <w:spacing w:after="240" w:line="276" w:lineRule="auto"/>
      </w:pPr>
      <w:r w:rsidRPr="004D3268">
        <w:rPr>
          <w:b/>
          <w:bCs/>
        </w:rPr>
        <w:t>Note tecniche</w:t>
      </w:r>
      <w:r w:rsidRPr="004D3268">
        <w:t>:</w:t>
      </w:r>
      <w:r>
        <w:t xml:space="preserve"> contenente eventuali indicazioni operative, vincoli di modellazione o specificità relative alla gestione dell’oggetto informativo.</w:t>
      </w:r>
    </w:p>
    <w:p w14:paraId="7C9A5592" w14:textId="77777777" w:rsidR="0039659D" w:rsidRDefault="0039659D" w:rsidP="0039659D">
      <w:pPr>
        <w:spacing w:line="276" w:lineRule="auto"/>
      </w:pPr>
      <w:r>
        <w:t>L’Operatore Economico dovrà predisporre, nell’ambito dell’Offerta di Gestione Informativa (</w:t>
      </w:r>
      <w:proofErr w:type="spellStart"/>
      <w:r>
        <w:t>oGI</w:t>
      </w:r>
      <w:proofErr w:type="spellEnd"/>
      <w:r>
        <w:t>), un numero minimo di almeno tre schede informative di esempio relative ad oggetti rappresentativi delle principali discipline progettuali (architettonica, strutturale, impiantistica).</w:t>
      </w:r>
    </w:p>
    <w:p w14:paraId="47D1C457" w14:textId="77777777" w:rsidR="0039659D" w:rsidRDefault="0039659D" w:rsidP="0039659D">
      <w:pPr>
        <w:spacing w:line="276" w:lineRule="auto"/>
      </w:pPr>
      <w:r>
        <w:t>Le schede dovranno essere redatte utilizzando il template fornito dalla Stazione Appaltante e dovranno dimostrare:</w:t>
      </w:r>
    </w:p>
    <w:p w14:paraId="556612A6" w14:textId="77777777" w:rsidR="0039659D" w:rsidRDefault="0039659D" w:rsidP="003D7BD2">
      <w:pPr>
        <w:pStyle w:val="Paragrafoelenco"/>
        <w:numPr>
          <w:ilvl w:val="0"/>
          <w:numId w:val="23"/>
        </w:numPr>
        <w:spacing w:before="240" w:line="276" w:lineRule="auto"/>
      </w:pPr>
      <w:r>
        <w:t>la corretta identificazione degli oggetti informativi;</w:t>
      </w:r>
    </w:p>
    <w:p w14:paraId="47E64A5D" w14:textId="77777777" w:rsidR="0039659D" w:rsidRDefault="0039659D" w:rsidP="003D7BD2">
      <w:pPr>
        <w:pStyle w:val="Paragrafoelenco"/>
        <w:numPr>
          <w:ilvl w:val="0"/>
          <w:numId w:val="23"/>
        </w:numPr>
        <w:spacing w:line="276" w:lineRule="auto"/>
      </w:pPr>
      <w:r>
        <w:t>la coerenza con gli usi del modello definiti nel presente Capitolato Informativo;</w:t>
      </w:r>
    </w:p>
    <w:p w14:paraId="68BFA661" w14:textId="77777777" w:rsidR="0039659D" w:rsidRDefault="0039659D" w:rsidP="003D7BD2">
      <w:pPr>
        <w:pStyle w:val="Paragrafoelenco"/>
        <w:numPr>
          <w:ilvl w:val="0"/>
          <w:numId w:val="23"/>
        </w:numPr>
        <w:spacing w:line="276" w:lineRule="auto"/>
      </w:pPr>
      <w:r>
        <w:t>la definizione del livello di sviluppo informativo (LOD) e del fabbisogno informativo (LOIN);</w:t>
      </w:r>
    </w:p>
    <w:p w14:paraId="1B5EB3DA" w14:textId="77777777" w:rsidR="0039659D" w:rsidRDefault="0039659D" w:rsidP="003D7BD2">
      <w:pPr>
        <w:pStyle w:val="Paragrafoelenco"/>
        <w:numPr>
          <w:ilvl w:val="0"/>
          <w:numId w:val="23"/>
        </w:numPr>
        <w:spacing w:line="276" w:lineRule="auto"/>
      </w:pPr>
      <w:r>
        <w:t xml:space="preserve">la strutturazione dei </w:t>
      </w:r>
      <w:proofErr w:type="spellStart"/>
      <w:r>
        <w:t>Property</w:t>
      </w:r>
      <w:proofErr w:type="spellEnd"/>
      <w:r>
        <w:t xml:space="preserve"> Set e delle relative proprietà;</w:t>
      </w:r>
    </w:p>
    <w:p w14:paraId="1B267928" w14:textId="77777777" w:rsidR="0039659D" w:rsidRDefault="0039659D" w:rsidP="003D7BD2">
      <w:pPr>
        <w:pStyle w:val="Paragrafoelenco"/>
        <w:numPr>
          <w:ilvl w:val="0"/>
          <w:numId w:val="23"/>
        </w:numPr>
        <w:spacing w:after="240" w:line="276" w:lineRule="auto"/>
      </w:pPr>
      <w:r>
        <w:t>la coerenza con il formato IFC e le modalità di interoperabilità.</w:t>
      </w:r>
    </w:p>
    <w:p w14:paraId="2E02A788" w14:textId="77777777" w:rsidR="0039659D" w:rsidRDefault="0039659D" w:rsidP="0039659D">
      <w:pPr>
        <w:spacing w:line="276" w:lineRule="auto"/>
      </w:pPr>
      <w:r>
        <w:t>Le schede avranno valore esemplificativo e saranno oggetto di valutazione ai fini della qualità dell’offerta tecnica.</w:t>
      </w:r>
    </w:p>
    <w:p w14:paraId="36E1E87E" w14:textId="4A2ABC74" w:rsidR="0039659D" w:rsidRDefault="0039659D" w:rsidP="0039659D">
      <w:pPr>
        <w:pStyle w:val="Titolo2"/>
      </w:pPr>
      <w:bookmarkStart w:id="27" w:name="_Toc225427546"/>
      <w:r w:rsidRPr="002315D5">
        <w:t>Ruoli, responsabilità e autorità ai fini informativi</w:t>
      </w:r>
      <w:bookmarkEnd w:id="27"/>
    </w:p>
    <w:p w14:paraId="7E944D7E" w14:textId="033A1D5D" w:rsidR="00070ADD" w:rsidRPr="00F80915" w:rsidRDefault="00070ADD" w:rsidP="00070ADD">
      <w:pPr>
        <w:spacing w:after="240" w:line="276" w:lineRule="auto"/>
        <w:rPr>
          <w:i/>
        </w:rPr>
      </w:pPr>
      <w:r w:rsidRPr="004F40D6">
        <w:rPr>
          <w:i/>
          <w:highlight w:val="cyan"/>
        </w:rPr>
        <w:t>In questa sezione l’OE, in ragione dei requisiti minimi e degli obiettivi fissati nel CI, dovrà dichiarare i ruoli e relazioni dei soggetti interessati, esplicitando l’organizzazione del gruppo di lavoro e differenziando le figure per disciplina e/o specializzazione. Si specifica all’OE che dovrà essere prevista almeno una figura identificabile come responsabile del Processo BIM o BIM Manager. Le informazioni possono essere raccolte in forma schematica o tabellare.</w:t>
      </w:r>
    </w:p>
    <w:p w14:paraId="13A10CAF" w14:textId="77777777" w:rsidR="0039659D" w:rsidRDefault="0039659D" w:rsidP="0039659D">
      <w:pPr>
        <w:spacing w:line="276" w:lineRule="auto"/>
      </w:pPr>
      <w:r>
        <w:t>In questa sezione l’Operatore Economico dovrà descrivere, nell’ambito dell’Offerta di Gestione Informativa (</w:t>
      </w:r>
      <w:proofErr w:type="spellStart"/>
      <w:r>
        <w:t>oGI</w:t>
      </w:r>
      <w:proofErr w:type="spellEnd"/>
      <w:r>
        <w:t>) e successivamente nel Piano di Gestione Informativa (</w:t>
      </w:r>
      <w:proofErr w:type="spellStart"/>
      <w:r>
        <w:t>pGI</w:t>
      </w:r>
      <w:proofErr w:type="spellEnd"/>
      <w:r>
        <w:t>), la propria organizzazione ai fini della gestione informativa digitale, esplicitando ruoli, responsabilità e relazioni tra i soggetti coinvolti.</w:t>
      </w:r>
    </w:p>
    <w:p w14:paraId="24704010" w14:textId="77777777" w:rsidR="0039659D" w:rsidRDefault="0039659D" w:rsidP="0039659D">
      <w:pPr>
        <w:spacing w:line="276" w:lineRule="auto"/>
      </w:pPr>
      <w:r>
        <w:t xml:space="preserve">Dovranno essere identificati tutti i soggetti coinvolti nei processi informativi, inclusi eventuali partner, </w:t>
      </w:r>
      <w:proofErr w:type="spellStart"/>
      <w:r>
        <w:t>subaffidatari</w:t>
      </w:r>
      <w:proofErr w:type="spellEnd"/>
      <w:r>
        <w:t xml:space="preserve"> o consulenti, qualora titolari di responsabilità nella produzione, gestione o verifica delle informazioni. L’organizzazione proposta dovrà garantire il presidio delle attività di gestione informativa attraverso figure in possesso di adeguate competenze ed esperienze, coerenti con il ruolo ricoperto.</w:t>
      </w:r>
    </w:p>
    <w:p w14:paraId="015658EB" w14:textId="77777777" w:rsidR="0039659D" w:rsidRDefault="0039659D" w:rsidP="0039659D">
      <w:pPr>
        <w:spacing w:line="276" w:lineRule="auto"/>
      </w:pPr>
      <w:r>
        <w:t>L’Operatore Economico dovrà garantire la presenza, almeno, delle seguenti figure:</w:t>
      </w:r>
    </w:p>
    <w:p w14:paraId="689DDE33" w14:textId="77777777" w:rsidR="0039659D" w:rsidRDefault="0039659D" w:rsidP="003D7BD2">
      <w:pPr>
        <w:pStyle w:val="Paragrafoelenco"/>
        <w:numPr>
          <w:ilvl w:val="0"/>
          <w:numId w:val="23"/>
        </w:numPr>
        <w:spacing w:before="240" w:line="276" w:lineRule="auto"/>
      </w:pPr>
      <w:r>
        <w:lastRenderedPageBreak/>
        <w:t>Responsabile della gestione informativa (BIM Manager)</w:t>
      </w:r>
    </w:p>
    <w:p w14:paraId="0B623887" w14:textId="77777777" w:rsidR="0039659D" w:rsidRDefault="0039659D" w:rsidP="003D7BD2">
      <w:pPr>
        <w:pStyle w:val="Paragrafoelenco"/>
        <w:numPr>
          <w:ilvl w:val="0"/>
          <w:numId w:val="23"/>
        </w:numPr>
        <w:spacing w:line="276" w:lineRule="auto"/>
      </w:pPr>
      <w:r>
        <w:t>Coordinatore dei flussi informativi disciplinari (BIM Coordinator)</w:t>
      </w:r>
    </w:p>
    <w:p w14:paraId="521F447F" w14:textId="77777777" w:rsidR="0039659D" w:rsidRDefault="0039659D" w:rsidP="003D7BD2">
      <w:pPr>
        <w:pStyle w:val="Paragrafoelenco"/>
        <w:numPr>
          <w:ilvl w:val="0"/>
          <w:numId w:val="23"/>
        </w:numPr>
        <w:spacing w:line="276" w:lineRule="auto"/>
      </w:pPr>
      <w:r>
        <w:t xml:space="preserve">Responsabili della modellazione informativa (BIM </w:t>
      </w:r>
      <w:proofErr w:type="spellStart"/>
      <w:r>
        <w:t>Specialist</w:t>
      </w:r>
      <w:proofErr w:type="spellEnd"/>
      <w:r>
        <w:t>)</w:t>
      </w:r>
    </w:p>
    <w:p w14:paraId="1493917C" w14:textId="77777777" w:rsidR="0039659D" w:rsidRDefault="0039659D" w:rsidP="003D7BD2">
      <w:pPr>
        <w:pStyle w:val="Paragrafoelenco"/>
        <w:numPr>
          <w:ilvl w:val="0"/>
          <w:numId w:val="23"/>
        </w:numPr>
        <w:spacing w:after="240" w:line="276" w:lineRule="auto"/>
      </w:pPr>
      <w:r>
        <w:t>Responsabile dell’Ambiente di Condivisione Dati (CDE Manager), ove previsto</w:t>
      </w:r>
    </w:p>
    <w:p w14:paraId="7C40F140" w14:textId="77777777" w:rsidR="0039659D" w:rsidRDefault="0039659D" w:rsidP="0039659D">
      <w:pPr>
        <w:spacing w:line="276" w:lineRule="auto"/>
      </w:pPr>
      <w:r>
        <w:t>È ammessa la coincidenza di più ruoli in capo allo stesso soggetto, purché adeguatamente motivata. Per ciascun ruolo individuato dovranno essere esplicitate le responsabilità nei processi informativi, le attività svolte nelle diverse fasi del processo e le relazioni con gli altri soggetti coinvolti. Tale operazione potrà essere eseguita mediante le seguenti tabelle:</w:t>
      </w:r>
    </w:p>
    <w:p w14:paraId="62740EB9" w14:textId="77777777" w:rsidR="0039659D" w:rsidRDefault="0039659D" w:rsidP="0039659D">
      <w:pPr>
        <w:spacing w:before="240" w:after="240" w:line="276" w:lineRule="auto"/>
      </w:pPr>
      <w:r>
        <w:rPr>
          <w:b/>
          <w:bCs/>
        </w:rPr>
        <w:t>Tabella dell’organizzazione</w:t>
      </w:r>
    </w:p>
    <w:tbl>
      <w:tblPr>
        <w:tblStyle w:val="Grigliatabella1"/>
        <w:tblW w:w="9666" w:type="dxa"/>
        <w:tblLayout w:type="fixed"/>
        <w:tblLook w:val="04A0" w:firstRow="1" w:lastRow="0" w:firstColumn="1" w:lastColumn="0" w:noHBand="0" w:noVBand="1"/>
      </w:tblPr>
      <w:tblGrid>
        <w:gridCol w:w="1555"/>
        <w:gridCol w:w="1559"/>
        <w:gridCol w:w="1984"/>
        <w:gridCol w:w="2268"/>
        <w:gridCol w:w="2300"/>
      </w:tblGrid>
      <w:tr w:rsidR="0039659D" w:rsidRPr="00A74BDA" w14:paraId="5037D794" w14:textId="77777777" w:rsidTr="0088477C">
        <w:tc>
          <w:tcPr>
            <w:tcW w:w="1555" w:type="dxa"/>
            <w:hideMark/>
          </w:tcPr>
          <w:p w14:paraId="1965AD65" w14:textId="77777777" w:rsidR="0039659D" w:rsidRPr="00A74BDA" w:rsidRDefault="0039659D" w:rsidP="0088477C">
            <w:pPr>
              <w:jc w:val="center"/>
              <w:rPr>
                <w:rFonts w:cstheme="minorHAnsi"/>
                <w:b/>
                <w:sz w:val="22"/>
              </w:rPr>
            </w:pPr>
            <w:r w:rsidRPr="00A74BDA">
              <w:rPr>
                <w:rFonts w:cstheme="minorHAnsi"/>
                <w:b/>
                <w:sz w:val="22"/>
              </w:rPr>
              <w:t>Ruolo</w:t>
            </w:r>
          </w:p>
        </w:tc>
        <w:tc>
          <w:tcPr>
            <w:tcW w:w="1559" w:type="dxa"/>
            <w:hideMark/>
          </w:tcPr>
          <w:p w14:paraId="6CB9BB87" w14:textId="77777777" w:rsidR="0039659D" w:rsidRPr="00A74BDA" w:rsidRDefault="0039659D" w:rsidP="0088477C">
            <w:pPr>
              <w:jc w:val="center"/>
              <w:rPr>
                <w:rFonts w:cstheme="minorHAnsi"/>
                <w:b/>
                <w:sz w:val="22"/>
              </w:rPr>
            </w:pPr>
            <w:r w:rsidRPr="00A74BDA">
              <w:rPr>
                <w:rFonts w:cstheme="minorHAnsi"/>
                <w:b/>
                <w:sz w:val="22"/>
              </w:rPr>
              <w:t>Nome</w:t>
            </w:r>
          </w:p>
        </w:tc>
        <w:tc>
          <w:tcPr>
            <w:tcW w:w="1984" w:type="dxa"/>
            <w:hideMark/>
          </w:tcPr>
          <w:p w14:paraId="2C5C20F5" w14:textId="77777777" w:rsidR="0039659D" w:rsidRPr="00A74BDA" w:rsidRDefault="0039659D" w:rsidP="0088477C">
            <w:pPr>
              <w:jc w:val="center"/>
              <w:rPr>
                <w:rFonts w:cstheme="minorHAnsi"/>
                <w:b/>
                <w:sz w:val="22"/>
              </w:rPr>
            </w:pPr>
            <w:r w:rsidRPr="00A74BDA">
              <w:rPr>
                <w:rFonts w:cstheme="minorHAnsi"/>
                <w:b/>
                <w:sz w:val="22"/>
              </w:rPr>
              <w:t>Disciplina</w:t>
            </w:r>
          </w:p>
        </w:tc>
        <w:tc>
          <w:tcPr>
            <w:tcW w:w="2268" w:type="dxa"/>
            <w:hideMark/>
          </w:tcPr>
          <w:p w14:paraId="656914AB" w14:textId="77777777" w:rsidR="0039659D" w:rsidRPr="00A74BDA" w:rsidRDefault="0039659D" w:rsidP="0088477C">
            <w:pPr>
              <w:jc w:val="center"/>
              <w:rPr>
                <w:rFonts w:cstheme="minorHAnsi"/>
                <w:b/>
                <w:sz w:val="22"/>
              </w:rPr>
            </w:pPr>
            <w:r w:rsidRPr="00A74BDA">
              <w:rPr>
                <w:rFonts w:cstheme="minorHAnsi"/>
                <w:b/>
                <w:sz w:val="22"/>
              </w:rPr>
              <w:t>Esperienza</w:t>
            </w:r>
          </w:p>
        </w:tc>
        <w:tc>
          <w:tcPr>
            <w:tcW w:w="2300" w:type="dxa"/>
            <w:hideMark/>
          </w:tcPr>
          <w:p w14:paraId="0B4AD0C5" w14:textId="77777777" w:rsidR="0039659D" w:rsidRPr="00A74BDA" w:rsidRDefault="0039659D" w:rsidP="0088477C">
            <w:pPr>
              <w:jc w:val="center"/>
              <w:rPr>
                <w:rFonts w:cstheme="minorHAnsi"/>
                <w:b/>
                <w:sz w:val="22"/>
              </w:rPr>
            </w:pPr>
            <w:r w:rsidRPr="00A74BDA">
              <w:rPr>
                <w:rFonts w:cstheme="minorHAnsi"/>
                <w:b/>
                <w:sz w:val="22"/>
              </w:rPr>
              <w:t>Certificazioni</w:t>
            </w:r>
          </w:p>
        </w:tc>
      </w:tr>
      <w:tr w:rsidR="0039659D" w:rsidRPr="00A74BDA" w14:paraId="510F3849" w14:textId="77777777" w:rsidTr="0088477C">
        <w:tc>
          <w:tcPr>
            <w:tcW w:w="1555" w:type="dxa"/>
          </w:tcPr>
          <w:p w14:paraId="09562395" w14:textId="77777777" w:rsidR="0039659D" w:rsidRPr="00070ADD" w:rsidRDefault="0039659D" w:rsidP="0088477C">
            <w:pPr>
              <w:suppressAutoHyphens w:val="0"/>
              <w:jc w:val="center"/>
              <w:rPr>
                <w:rFonts w:ascii="Times New Roman" w:hAnsi="Times New Roman"/>
                <w:b/>
                <w:bCs/>
                <w:szCs w:val="24"/>
                <w:highlight w:val="yellow"/>
                <w:lang w:eastAsia="it-IT"/>
              </w:rPr>
            </w:pPr>
            <w:r w:rsidRPr="00070ADD">
              <w:rPr>
                <w:rFonts w:ascii="Times New Roman" w:hAnsi="Times New Roman"/>
                <w:b/>
                <w:bCs/>
                <w:szCs w:val="24"/>
                <w:highlight w:val="yellow"/>
                <w:lang w:eastAsia="it-IT"/>
              </w:rPr>
              <w:t>-</w:t>
            </w:r>
          </w:p>
        </w:tc>
        <w:tc>
          <w:tcPr>
            <w:tcW w:w="1559" w:type="dxa"/>
          </w:tcPr>
          <w:p w14:paraId="489FC44D" w14:textId="77777777" w:rsidR="0039659D" w:rsidRPr="00070ADD" w:rsidRDefault="0039659D" w:rsidP="0088477C">
            <w:pPr>
              <w:suppressAutoHyphens w:val="0"/>
              <w:jc w:val="center"/>
              <w:rPr>
                <w:rFonts w:ascii="Times New Roman" w:hAnsi="Times New Roman"/>
                <w:b/>
                <w:bCs/>
                <w:szCs w:val="24"/>
                <w:highlight w:val="yellow"/>
                <w:lang w:eastAsia="it-IT"/>
              </w:rPr>
            </w:pPr>
            <w:r w:rsidRPr="00070ADD">
              <w:rPr>
                <w:rFonts w:ascii="Times New Roman" w:hAnsi="Times New Roman"/>
                <w:b/>
                <w:bCs/>
                <w:szCs w:val="24"/>
                <w:highlight w:val="yellow"/>
                <w:lang w:eastAsia="it-IT"/>
              </w:rPr>
              <w:t>-</w:t>
            </w:r>
          </w:p>
        </w:tc>
        <w:tc>
          <w:tcPr>
            <w:tcW w:w="1984" w:type="dxa"/>
          </w:tcPr>
          <w:p w14:paraId="343A8827" w14:textId="77777777" w:rsidR="0039659D" w:rsidRPr="00070ADD" w:rsidRDefault="0039659D" w:rsidP="0088477C">
            <w:pPr>
              <w:suppressAutoHyphens w:val="0"/>
              <w:jc w:val="center"/>
              <w:rPr>
                <w:rFonts w:ascii="Times New Roman" w:hAnsi="Times New Roman"/>
                <w:b/>
                <w:bCs/>
                <w:szCs w:val="24"/>
                <w:highlight w:val="yellow"/>
                <w:lang w:eastAsia="it-IT"/>
              </w:rPr>
            </w:pPr>
            <w:r w:rsidRPr="00070ADD">
              <w:rPr>
                <w:rFonts w:ascii="Times New Roman" w:hAnsi="Times New Roman"/>
                <w:b/>
                <w:bCs/>
                <w:szCs w:val="24"/>
                <w:highlight w:val="yellow"/>
                <w:lang w:eastAsia="it-IT"/>
              </w:rPr>
              <w:t>-</w:t>
            </w:r>
          </w:p>
        </w:tc>
        <w:tc>
          <w:tcPr>
            <w:tcW w:w="2268" w:type="dxa"/>
          </w:tcPr>
          <w:p w14:paraId="44861343" w14:textId="77777777" w:rsidR="0039659D" w:rsidRPr="00070ADD" w:rsidRDefault="0039659D" w:rsidP="0088477C">
            <w:pPr>
              <w:suppressAutoHyphens w:val="0"/>
              <w:jc w:val="center"/>
              <w:rPr>
                <w:rFonts w:ascii="Times New Roman" w:hAnsi="Times New Roman"/>
                <w:b/>
                <w:bCs/>
                <w:szCs w:val="24"/>
                <w:highlight w:val="yellow"/>
                <w:lang w:eastAsia="it-IT"/>
              </w:rPr>
            </w:pPr>
            <w:r w:rsidRPr="00070ADD">
              <w:rPr>
                <w:rFonts w:ascii="Times New Roman" w:hAnsi="Times New Roman"/>
                <w:b/>
                <w:bCs/>
                <w:szCs w:val="24"/>
                <w:highlight w:val="yellow"/>
                <w:lang w:eastAsia="it-IT"/>
              </w:rPr>
              <w:t>-</w:t>
            </w:r>
          </w:p>
        </w:tc>
        <w:tc>
          <w:tcPr>
            <w:tcW w:w="2300" w:type="dxa"/>
          </w:tcPr>
          <w:p w14:paraId="669DDC09" w14:textId="77777777" w:rsidR="0039659D" w:rsidRPr="00A74BDA" w:rsidRDefault="0039659D" w:rsidP="0088477C">
            <w:pPr>
              <w:suppressAutoHyphens w:val="0"/>
              <w:jc w:val="center"/>
              <w:rPr>
                <w:rFonts w:ascii="Times New Roman" w:hAnsi="Times New Roman"/>
                <w:b/>
                <w:bCs/>
                <w:szCs w:val="24"/>
                <w:lang w:eastAsia="it-IT"/>
              </w:rPr>
            </w:pPr>
            <w:r w:rsidRPr="00070ADD">
              <w:rPr>
                <w:rFonts w:ascii="Times New Roman" w:hAnsi="Times New Roman"/>
                <w:b/>
                <w:bCs/>
                <w:szCs w:val="24"/>
                <w:highlight w:val="yellow"/>
                <w:lang w:eastAsia="it-IT"/>
              </w:rPr>
              <w:t>-</w:t>
            </w:r>
          </w:p>
        </w:tc>
      </w:tr>
    </w:tbl>
    <w:p w14:paraId="4FEF1B64" w14:textId="77777777" w:rsidR="0039659D" w:rsidRDefault="0039659D" w:rsidP="0039659D">
      <w:pPr>
        <w:spacing w:before="240" w:after="240" w:line="276" w:lineRule="auto"/>
      </w:pPr>
      <w:r>
        <w:rPr>
          <w:b/>
          <w:bCs/>
        </w:rPr>
        <w:t>Tabella delle responsabilità (con esempio)</w:t>
      </w:r>
    </w:p>
    <w:tbl>
      <w:tblPr>
        <w:tblStyle w:val="Grigliatabella1"/>
        <w:tblW w:w="9634" w:type="dxa"/>
        <w:tblLayout w:type="fixed"/>
        <w:tblLook w:val="04A0" w:firstRow="1" w:lastRow="0" w:firstColumn="1" w:lastColumn="0" w:noHBand="0" w:noVBand="1"/>
      </w:tblPr>
      <w:tblGrid>
        <w:gridCol w:w="1980"/>
        <w:gridCol w:w="3402"/>
        <w:gridCol w:w="1559"/>
        <w:gridCol w:w="2693"/>
      </w:tblGrid>
      <w:tr w:rsidR="0039659D" w:rsidRPr="00A74BDA" w14:paraId="645C05E0" w14:textId="77777777" w:rsidTr="0088477C">
        <w:tc>
          <w:tcPr>
            <w:tcW w:w="1980" w:type="dxa"/>
            <w:vAlign w:val="center"/>
            <w:hideMark/>
          </w:tcPr>
          <w:p w14:paraId="22FAA120" w14:textId="77777777" w:rsidR="0039659D" w:rsidRPr="00A74BDA" w:rsidRDefault="0039659D" w:rsidP="0088477C">
            <w:pPr>
              <w:jc w:val="center"/>
              <w:rPr>
                <w:rFonts w:cstheme="minorHAnsi"/>
                <w:b/>
                <w:sz w:val="22"/>
              </w:rPr>
            </w:pPr>
            <w:r w:rsidRPr="00A74BDA">
              <w:rPr>
                <w:rFonts w:cstheme="minorHAnsi"/>
                <w:b/>
                <w:sz w:val="22"/>
              </w:rPr>
              <w:t>Ruolo</w:t>
            </w:r>
          </w:p>
        </w:tc>
        <w:tc>
          <w:tcPr>
            <w:tcW w:w="3402" w:type="dxa"/>
            <w:vAlign w:val="center"/>
            <w:hideMark/>
          </w:tcPr>
          <w:p w14:paraId="0403FB48" w14:textId="77777777" w:rsidR="0039659D" w:rsidRPr="00A74BDA" w:rsidRDefault="0039659D" w:rsidP="0088477C">
            <w:pPr>
              <w:jc w:val="center"/>
              <w:rPr>
                <w:rFonts w:cstheme="minorHAnsi"/>
                <w:b/>
                <w:sz w:val="22"/>
              </w:rPr>
            </w:pPr>
            <w:r w:rsidRPr="00A74BDA">
              <w:rPr>
                <w:rFonts w:cstheme="minorHAnsi"/>
                <w:b/>
                <w:sz w:val="22"/>
              </w:rPr>
              <w:t>Attività</w:t>
            </w:r>
          </w:p>
        </w:tc>
        <w:tc>
          <w:tcPr>
            <w:tcW w:w="1559" w:type="dxa"/>
            <w:vAlign w:val="center"/>
            <w:hideMark/>
          </w:tcPr>
          <w:p w14:paraId="27CBA48B" w14:textId="77777777" w:rsidR="0039659D" w:rsidRPr="00A74BDA" w:rsidRDefault="0039659D" w:rsidP="0088477C">
            <w:pPr>
              <w:jc w:val="center"/>
              <w:rPr>
                <w:rFonts w:cstheme="minorHAnsi"/>
                <w:b/>
                <w:sz w:val="22"/>
              </w:rPr>
            </w:pPr>
            <w:r w:rsidRPr="00A74BDA">
              <w:rPr>
                <w:rFonts w:cstheme="minorHAnsi"/>
                <w:b/>
                <w:sz w:val="22"/>
              </w:rPr>
              <w:t>Fase</w:t>
            </w:r>
          </w:p>
        </w:tc>
        <w:tc>
          <w:tcPr>
            <w:tcW w:w="2693" w:type="dxa"/>
            <w:vAlign w:val="center"/>
            <w:hideMark/>
          </w:tcPr>
          <w:p w14:paraId="4A74227E" w14:textId="77777777" w:rsidR="0039659D" w:rsidRPr="00A74BDA" w:rsidRDefault="0039659D" w:rsidP="0088477C">
            <w:pPr>
              <w:jc w:val="center"/>
              <w:rPr>
                <w:rFonts w:cstheme="minorHAnsi"/>
                <w:b/>
                <w:sz w:val="22"/>
              </w:rPr>
            </w:pPr>
            <w:r w:rsidRPr="00A74BDA">
              <w:rPr>
                <w:rFonts w:cstheme="minorHAnsi"/>
                <w:b/>
                <w:sz w:val="22"/>
              </w:rPr>
              <w:t>Output</w:t>
            </w:r>
          </w:p>
        </w:tc>
      </w:tr>
      <w:tr w:rsidR="0039659D" w:rsidRPr="00A74BDA" w14:paraId="104E6101" w14:textId="77777777" w:rsidTr="0088477C">
        <w:tc>
          <w:tcPr>
            <w:tcW w:w="1980" w:type="dxa"/>
          </w:tcPr>
          <w:p w14:paraId="395A54DE" w14:textId="77777777" w:rsidR="0039659D" w:rsidRPr="00070ADD" w:rsidRDefault="0039659D" w:rsidP="0088477C">
            <w:pPr>
              <w:suppressAutoHyphens w:val="0"/>
              <w:jc w:val="center"/>
              <w:rPr>
                <w:rFonts w:ascii="Times New Roman" w:hAnsi="Times New Roman"/>
                <w:b/>
                <w:bCs/>
                <w:sz w:val="22"/>
                <w:szCs w:val="20"/>
                <w:highlight w:val="yellow"/>
                <w:lang w:eastAsia="it-IT"/>
              </w:rPr>
            </w:pPr>
            <w:r w:rsidRPr="00070ADD">
              <w:rPr>
                <w:sz w:val="22"/>
                <w:szCs w:val="20"/>
                <w:highlight w:val="yellow"/>
              </w:rPr>
              <w:t>BIM Coordinator</w:t>
            </w:r>
          </w:p>
        </w:tc>
        <w:tc>
          <w:tcPr>
            <w:tcW w:w="3402" w:type="dxa"/>
          </w:tcPr>
          <w:p w14:paraId="5976911A" w14:textId="77777777" w:rsidR="0039659D" w:rsidRPr="00070ADD" w:rsidRDefault="0039659D" w:rsidP="0088477C">
            <w:pPr>
              <w:suppressAutoHyphens w:val="0"/>
              <w:jc w:val="center"/>
              <w:rPr>
                <w:rFonts w:ascii="Times New Roman" w:hAnsi="Times New Roman"/>
                <w:b/>
                <w:bCs/>
                <w:sz w:val="22"/>
                <w:szCs w:val="20"/>
                <w:highlight w:val="yellow"/>
                <w:lang w:eastAsia="it-IT"/>
              </w:rPr>
            </w:pPr>
            <w:r w:rsidRPr="00070ADD">
              <w:rPr>
                <w:sz w:val="22"/>
                <w:szCs w:val="20"/>
                <w:highlight w:val="yellow"/>
              </w:rPr>
              <w:t>Coordinamento modelli disciplinari</w:t>
            </w:r>
          </w:p>
        </w:tc>
        <w:tc>
          <w:tcPr>
            <w:tcW w:w="1559" w:type="dxa"/>
          </w:tcPr>
          <w:p w14:paraId="34A98516" w14:textId="77777777" w:rsidR="0039659D" w:rsidRPr="00070ADD" w:rsidRDefault="0039659D" w:rsidP="0088477C">
            <w:pPr>
              <w:suppressAutoHyphens w:val="0"/>
              <w:jc w:val="center"/>
              <w:rPr>
                <w:rFonts w:ascii="Times New Roman" w:hAnsi="Times New Roman"/>
                <w:b/>
                <w:bCs/>
                <w:sz w:val="22"/>
                <w:szCs w:val="20"/>
                <w:highlight w:val="yellow"/>
                <w:lang w:eastAsia="it-IT"/>
              </w:rPr>
            </w:pPr>
            <w:r w:rsidRPr="00070ADD">
              <w:rPr>
                <w:sz w:val="22"/>
                <w:szCs w:val="20"/>
                <w:highlight w:val="yellow"/>
              </w:rPr>
              <w:t>PFTE / PE</w:t>
            </w:r>
          </w:p>
        </w:tc>
        <w:tc>
          <w:tcPr>
            <w:tcW w:w="2693" w:type="dxa"/>
          </w:tcPr>
          <w:p w14:paraId="66637362" w14:textId="77777777" w:rsidR="0039659D" w:rsidRPr="00396696" w:rsidRDefault="0039659D" w:rsidP="0088477C">
            <w:pPr>
              <w:suppressAutoHyphens w:val="0"/>
              <w:jc w:val="center"/>
              <w:rPr>
                <w:rFonts w:ascii="Times New Roman" w:hAnsi="Times New Roman"/>
                <w:b/>
                <w:bCs/>
                <w:sz w:val="22"/>
                <w:szCs w:val="20"/>
                <w:lang w:eastAsia="it-IT"/>
              </w:rPr>
            </w:pPr>
            <w:r w:rsidRPr="00070ADD">
              <w:rPr>
                <w:sz w:val="22"/>
                <w:szCs w:val="20"/>
                <w:highlight w:val="yellow"/>
              </w:rPr>
              <w:t>Modello coordinato</w:t>
            </w:r>
          </w:p>
        </w:tc>
      </w:tr>
    </w:tbl>
    <w:p w14:paraId="29EC1425" w14:textId="77777777" w:rsidR="0039659D" w:rsidRDefault="0039659D" w:rsidP="0039659D">
      <w:pPr>
        <w:spacing w:before="240" w:line="276" w:lineRule="auto"/>
      </w:pPr>
      <w:r>
        <w:t>L’esempio mira a chiarire la modalità di compilazione richiesta (ogni ruolo può svolgere più attività nelle diverse fasi ottenendo diversi output).</w:t>
      </w:r>
    </w:p>
    <w:p w14:paraId="60CD8C6E" w14:textId="77777777" w:rsidR="0039659D" w:rsidRPr="002315D5" w:rsidRDefault="0039659D" w:rsidP="0039659D">
      <w:pPr>
        <w:spacing w:line="276" w:lineRule="auto"/>
      </w:pPr>
      <w:r>
        <w:t>L’Operatore Economico dovrà inoltre fornire un organigramma funzionale che rappresenti le relazioni tra i soggetti coinvolti nella gestione informativa, evidenziando i flussi di comunicazione e le responsabilità. L’organizzazione proposta dovrà risultare coerente con gli usi del modello definiti al paragrafo 5.1, i livelli di sviluppo informativo (LOD/LOIN) di cui al paragrafo 5.2 e le modalità di produzione e verifica dei modelli informativi.</w:t>
      </w:r>
    </w:p>
    <w:p w14:paraId="4891529E" w14:textId="77777777" w:rsidR="0039659D" w:rsidRPr="00365BC1" w:rsidRDefault="0039659D" w:rsidP="0039659D">
      <w:pPr>
        <w:pStyle w:val="Titolo2"/>
      </w:pPr>
      <w:bookmarkStart w:id="28" w:name="_Toc225427547"/>
      <w:r w:rsidRPr="00365BC1">
        <w:t>Strutturazione e organizzazione della modellazione digitale</w:t>
      </w:r>
      <w:bookmarkEnd w:id="28"/>
    </w:p>
    <w:p w14:paraId="0A1B5E81" w14:textId="77777777" w:rsidR="0039659D" w:rsidRPr="00365BC1" w:rsidRDefault="0039659D" w:rsidP="0039659D">
      <w:pPr>
        <w:pStyle w:val="Titolo3"/>
      </w:pPr>
      <w:bookmarkStart w:id="29" w:name="_Toc225427548"/>
      <w:r w:rsidRPr="00365BC1">
        <w:t>Strutturazione dei modelli disciplinari</w:t>
      </w:r>
      <w:bookmarkEnd w:id="29"/>
    </w:p>
    <w:p w14:paraId="7FD97C31" w14:textId="72DBC12A" w:rsidR="00070ADD" w:rsidRPr="00F80915" w:rsidRDefault="00070ADD" w:rsidP="008077D2">
      <w:pPr>
        <w:spacing w:line="276" w:lineRule="auto"/>
        <w:rPr>
          <w:i/>
        </w:rPr>
      </w:pPr>
      <w:r w:rsidRPr="004F40D6">
        <w:rPr>
          <w:i/>
          <w:highlight w:val="cyan"/>
        </w:rPr>
        <w:t xml:space="preserve">In questa sezione l’OE, in </w:t>
      </w:r>
      <w:r w:rsidRPr="00070ADD">
        <w:rPr>
          <w:i/>
          <w:highlight w:val="cyan"/>
        </w:rPr>
        <w:t>ragione dei requisiti minimi e degli obiettivi fissati nel CI,</w:t>
      </w:r>
      <w:r>
        <w:rPr>
          <w:i/>
          <w:highlight w:val="cyan"/>
        </w:rPr>
        <w:t xml:space="preserve"> dovrà esplicitare </w:t>
      </w:r>
      <w:r w:rsidRPr="00070ADD">
        <w:rPr>
          <w:i/>
          <w:highlight w:val="cyan"/>
        </w:rPr>
        <w:t xml:space="preserve">le modalità operative con cui intende strutturare i modelli informativi disciplinari, nel rispetto dei criteri </w:t>
      </w:r>
      <w:r>
        <w:rPr>
          <w:i/>
          <w:highlight w:val="cyan"/>
        </w:rPr>
        <w:t>di seguito</w:t>
      </w:r>
      <w:r w:rsidRPr="00070ADD">
        <w:rPr>
          <w:i/>
          <w:highlight w:val="cyan"/>
        </w:rPr>
        <w:t xml:space="preserve"> definiti.</w:t>
      </w:r>
    </w:p>
    <w:p w14:paraId="57052BF1" w14:textId="2E6007EE" w:rsidR="0039659D" w:rsidRPr="00BC3BA0" w:rsidRDefault="0039659D" w:rsidP="0039659D">
      <w:pPr>
        <w:spacing w:line="276" w:lineRule="auto"/>
      </w:pPr>
      <w:r w:rsidRPr="00BC3BA0">
        <w:t>La presente sezione definisce i criteri di organizzazione e strutturazione dei modelli informativi e degli elaborati digitali (veicoli informativi), in coerenza con le discipline progettuali, le fasi del processo e gli usi del modello individuati nel presente Capitolato Informativo.</w:t>
      </w:r>
    </w:p>
    <w:p w14:paraId="7C73956A" w14:textId="77777777" w:rsidR="0039659D" w:rsidRPr="00BC3BA0" w:rsidRDefault="0039659D" w:rsidP="0039659D">
      <w:pPr>
        <w:spacing w:line="276" w:lineRule="auto"/>
      </w:pPr>
      <w:r w:rsidRPr="00BC3BA0">
        <w:t xml:space="preserve">I modelli informativi dovranno essere articolati secondo una suddivisione per discipline (architettonica, strutturale, impiantistica, infrastrutturale, ecc.) e per fasi del processo (PFTE, Progetto Esecutivo, ecc.), nonché, ove necessario, per ambiti funzionali o sistemi, al fine di garantire </w:t>
      </w:r>
      <w:r w:rsidRPr="00BC3BA0">
        <w:lastRenderedPageBreak/>
        <w:t>un adeguato livello di gestione, coordinamento e controllo delle informazioni. Tale articolazione dovrà consentire una chiara distinzione tra i diversi contributi disciplinari e assicurare al contempo la loro integrazione in un sistema informativo unitario.</w:t>
      </w:r>
    </w:p>
    <w:p w14:paraId="7937EDAE" w14:textId="77777777" w:rsidR="0039659D" w:rsidRPr="00BC3BA0" w:rsidRDefault="0039659D" w:rsidP="0039659D">
      <w:pPr>
        <w:spacing w:line="276" w:lineRule="auto"/>
      </w:pPr>
      <w:r w:rsidRPr="00BC3BA0">
        <w:t>La strutturazione dei modelli dovrà essere tale da garantire la coerenza tra i diversi modelli disciplinari, la possibilità di federazione e coordinamento, nonché la tracciabilità e la corretta gestione delle informazioni lungo l’intero ciclo di sviluppo del progetto. In particolare, i modelli dovranno essere predisposti in modo da consentire la loro integrazione in un modello federato, funzionale alle attività di coordinamento interdisciplinare, verifica delle interferenze (</w:t>
      </w:r>
      <w:proofErr w:type="spellStart"/>
      <w:r w:rsidRPr="00BC3BA0">
        <w:t>clash</w:t>
      </w:r>
      <w:proofErr w:type="spellEnd"/>
      <w:r w:rsidRPr="00BC3BA0">
        <w:t xml:space="preserve"> </w:t>
      </w:r>
      <w:proofErr w:type="spellStart"/>
      <w:r w:rsidRPr="00BC3BA0">
        <w:t>detection</w:t>
      </w:r>
      <w:proofErr w:type="spellEnd"/>
      <w:r w:rsidRPr="00BC3BA0">
        <w:t>) e validazione del progetto.</w:t>
      </w:r>
    </w:p>
    <w:p w14:paraId="71A614E2" w14:textId="77777777" w:rsidR="0039659D" w:rsidRPr="00BC3BA0" w:rsidRDefault="0039659D" w:rsidP="0039659D">
      <w:pPr>
        <w:spacing w:line="276" w:lineRule="auto"/>
      </w:pPr>
      <w:r w:rsidRPr="00BC3BA0">
        <w:t>Ai fini dell’identificazione univoca dei modelli e degli elaborati informativi, il concorrente dovrà adottare una codifica alfanumerica standardizzata, conforme alle indicazioni della Stazione Appaltante. Tale codifica, che sarà condivisa prima dell’avvio del contratto, dovrà essere utilizzata in modo sistematico per la denominazione dei file, per la definizione dell’Elenco Elaborati e per l’organizzazione dei contenuti all’interno dell’Ambiente di Condivisione Dati (</w:t>
      </w:r>
      <w:proofErr w:type="spellStart"/>
      <w:r w:rsidRPr="00BC3BA0">
        <w:t>ACDat</w:t>
      </w:r>
      <w:proofErr w:type="spellEnd"/>
      <w:r w:rsidRPr="00BC3BA0">
        <w:t>), garantendo uniformità e coerenza nella gestione delle informazioni.</w:t>
      </w:r>
    </w:p>
    <w:p w14:paraId="0B7C18DE" w14:textId="77777777" w:rsidR="0039659D" w:rsidRPr="00BC3BA0" w:rsidRDefault="0039659D" w:rsidP="0039659D">
      <w:pPr>
        <w:spacing w:line="276" w:lineRule="auto"/>
      </w:pPr>
      <w:r w:rsidRPr="00BC3BA0">
        <w:t>In fase di caricamento e condivisione dei modelli e degli elaborati nell’</w:t>
      </w:r>
      <w:proofErr w:type="spellStart"/>
      <w:r w:rsidRPr="00BC3BA0">
        <w:t>ACDat</w:t>
      </w:r>
      <w:proofErr w:type="spellEnd"/>
      <w:r w:rsidRPr="00BC3BA0">
        <w:t xml:space="preserve">, sarà </w:t>
      </w:r>
      <w:r>
        <w:t>fondamentale rispettare</w:t>
      </w:r>
      <w:r w:rsidRPr="00BC3BA0">
        <w:t xml:space="preserve"> la denominazione e classificazione dei contenuti, coerente con le regole stabilite.</w:t>
      </w:r>
    </w:p>
    <w:p w14:paraId="32D2AC61" w14:textId="77777777" w:rsidR="0039659D" w:rsidRDefault="0039659D" w:rsidP="0039659D">
      <w:pPr>
        <w:spacing w:line="276" w:lineRule="auto"/>
      </w:pPr>
      <w:r w:rsidRPr="00BC3BA0">
        <w:t>La strutturazione dei modelli informativi dovrà risultare coerente con i livelli di sviluppo informativo (LOD/LOIN), con le proprietà informative (</w:t>
      </w:r>
      <w:proofErr w:type="spellStart"/>
      <w:r w:rsidRPr="00BC3BA0">
        <w:t>Pset</w:t>
      </w:r>
      <w:proofErr w:type="spellEnd"/>
      <w:r w:rsidRPr="00BC3BA0">
        <w:t>) e con gli usi del modello definiti nel presente Capitolato Informativo.</w:t>
      </w:r>
    </w:p>
    <w:p w14:paraId="572BD3C3" w14:textId="77777777" w:rsidR="0039659D" w:rsidRDefault="0039659D" w:rsidP="0039659D">
      <w:pPr>
        <w:spacing w:line="276" w:lineRule="auto"/>
      </w:pPr>
      <w:r>
        <w:t>L’Operatore Economico dovrà descrivere, nell’ambito dell’Offerta di Gestione Informativa (</w:t>
      </w:r>
      <w:proofErr w:type="spellStart"/>
      <w:r>
        <w:t>oGI</w:t>
      </w:r>
      <w:bookmarkStart w:id="30" w:name="_Hlk225425309"/>
      <w:proofErr w:type="spellEnd"/>
      <w:r>
        <w:t>), le modalità operative con cui intende strutturare i modelli informativi disciplinari, nel rispetto dei criteri sopra definiti</w:t>
      </w:r>
      <w:bookmarkEnd w:id="30"/>
      <w:r>
        <w:t>.</w:t>
      </w:r>
    </w:p>
    <w:p w14:paraId="4767C777" w14:textId="77777777" w:rsidR="0039659D" w:rsidRDefault="0039659D" w:rsidP="0039659D">
      <w:pPr>
        <w:spacing w:line="276" w:lineRule="auto"/>
      </w:pPr>
      <w:r>
        <w:t>In particolare, dovranno essere esplicitati:</w:t>
      </w:r>
    </w:p>
    <w:p w14:paraId="735C0216" w14:textId="77777777" w:rsidR="0039659D" w:rsidRDefault="0039659D" w:rsidP="003D7BD2">
      <w:pPr>
        <w:pStyle w:val="Paragrafoelenco"/>
        <w:numPr>
          <w:ilvl w:val="0"/>
          <w:numId w:val="23"/>
        </w:numPr>
        <w:spacing w:before="240" w:line="276" w:lineRule="auto"/>
      </w:pPr>
      <w:r>
        <w:t>i criteri di suddivisione dei modelli (per disciplina, ambito, sistema o altra articolazione);</w:t>
      </w:r>
    </w:p>
    <w:p w14:paraId="2BC8E860" w14:textId="77777777" w:rsidR="0039659D" w:rsidRDefault="0039659D" w:rsidP="003D7BD2">
      <w:pPr>
        <w:pStyle w:val="Paragrafoelenco"/>
        <w:numPr>
          <w:ilvl w:val="0"/>
          <w:numId w:val="23"/>
        </w:numPr>
        <w:spacing w:line="276" w:lineRule="auto"/>
      </w:pPr>
      <w:r>
        <w:t>le modalità di federazione e coordinamento tra i modelli disciplinari;</w:t>
      </w:r>
    </w:p>
    <w:p w14:paraId="55877162" w14:textId="77777777" w:rsidR="0039659D" w:rsidRDefault="0039659D" w:rsidP="003D7BD2">
      <w:pPr>
        <w:pStyle w:val="Paragrafoelenco"/>
        <w:numPr>
          <w:ilvl w:val="0"/>
          <w:numId w:val="23"/>
        </w:numPr>
        <w:spacing w:line="276" w:lineRule="auto"/>
      </w:pPr>
      <w:r>
        <w:t>le strategie adottate per garantire la gestione delle dimensioni e delle prestazioni dei modelli;</w:t>
      </w:r>
    </w:p>
    <w:p w14:paraId="48159385" w14:textId="77777777" w:rsidR="0039659D" w:rsidRDefault="0039659D" w:rsidP="003D7BD2">
      <w:pPr>
        <w:pStyle w:val="Paragrafoelenco"/>
        <w:numPr>
          <w:ilvl w:val="0"/>
          <w:numId w:val="23"/>
        </w:numPr>
        <w:spacing w:after="240" w:line="276" w:lineRule="auto"/>
      </w:pPr>
      <w:r>
        <w:t>eventuali proposte migliorative finalizzate ad ottimizzare la gestione e l’integrazione delle informazioni.</w:t>
      </w:r>
    </w:p>
    <w:p w14:paraId="7EC923C3" w14:textId="77777777" w:rsidR="0039659D" w:rsidRPr="002315D5" w:rsidRDefault="0039659D" w:rsidP="0039659D">
      <w:pPr>
        <w:pStyle w:val="Titolo3"/>
      </w:pPr>
      <w:bookmarkStart w:id="31" w:name="_Toc225427549"/>
      <w:r w:rsidRPr="002315D5">
        <w:t>Programmazione temporale della modellazione e del processo informativo</w:t>
      </w:r>
      <w:bookmarkEnd w:id="31"/>
    </w:p>
    <w:p w14:paraId="34E72989" w14:textId="23313321" w:rsidR="00070ADD" w:rsidRDefault="00070ADD" w:rsidP="0039659D">
      <w:pPr>
        <w:spacing w:line="276" w:lineRule="auto"/>
      </w:pPr>
      <w:r w:rsidRPr="005D17BE">
        <w:rPr>
          <w:i/>
          <w:highlight w:val="cyan"/>
        </w:rPr>
        <w:t>Si chiede all’OE di esplicitare la programmazione temporale delle sue attività mediante cronoprogramma in funzione di quanto stabilito nel presente CI, nel Disciplinare tecnico e nel cronoprogramma a base di gara</w:t>
      </w:r>
    </w:p>
    <w:p w14:paraId="056DF6DD" w14:textId="721BF086" w:rsidR="0039659D" w:rsidRPr="0036771B" w:rsidRDefault="0039659D" w:rsidP="0039659D">
      <w:pPr>
        <w:spacing w:line="276" w:lineRule="auto"/>
      </w:pPr>
      <w:r w:rsidRPr="0036771B">
        <w:lastRenderedPageBreak/>
        <w:t>L’Operatore Economico dovrà esplicitare, nell’ambito dell’Offerta di Gestione Informativa (</w:t>
      </w:r>
      <w:proofErr w:type="spellStart"/>
      <w:r w:rsidRPr="0036771B">
        <w:t>oGI</w:t>
      </w:r>
      <w:proofErr w:type="spellEnd"/>
      <w:r w:rsidRPr="0036771B">
        <w:t>) e successivamente nel Piano di Gestione Informativa (</w:t>
      </w:r>
      <w:proofErr w:type="spellStart"/>
      <w:r w:rsidRPr="0036771B">
        <w:t>pGI</w:t>
      </w:r>
      <w:proofErr w:type="spellEnd"/>
      <w:r w:rsidRPr="0036771B">
        <w:t>), la programmazione temporale delle attività di modellazione e gestione informativa, in coerenza con quanto previsto nel presente Capitolato Informativo, nel Disciplinare Tecnico e nel cronoprogramma a base di gara.</w:t>
      </w:r>
    </w:p>
    <w:p w14:paraId="66A43C0C" w14:textId="77777777" w:rsidR="0039659D" w:rsidRPr="0036771B" w:rsidRDefault="0039659D" w:rsidP="0039659D">
      <w:pPr>
        <w:spacing w:line="276" w:lineRule="auto"/>
      </w:pPr>
      <w:r w:rsidRPr="0036771B">
        <w:t xml:space="preserve">Tale programmazione dovrà essere sviluppata mediante un </w:t>
      </w:r>
      <w:r w:rsidRPr="0036771B">
        <w:rPr>
          <w:b/>
          <w:bCs/>
        </w:rPr>
        <w:t>cronoprogramma informativo</w:t>
      </w:r>
      <w:r w:rsidRPr="0036771B">
        <w:t xml:space="preserve"> che evidenzi l’evoluzione nel tempo dei modelli informativi, in relazione alle fasi del processo e agli usi del modello.</w:t>
      </w:r>
    </w:p>
    <w:p w14:paraId="45A0884D" w14:textId="77777777" w:rsidR="0039659D" w:rsidRPr="0036771B" w:rsidRDefault="0039659D" w:rsidP="0039659D">
      <w:pPr>
        <w:spacing w:line="276" w:lineRule="auto"/>
      </w:pPr>
      <w:r w:rsidRPr="0036771B">
        <w:t>In particolare, dovranno essere esplicitati:</w:t>
      </w:r>
    </w:p>
    <w:p w14:paraId="3A99DA0C" w14:textId="77777777" w:rsidR="0039659D" w:rsidRPr="0036771B" w:rsidRDefault="0039659D" w:rsidP="003D7BD2">
      <w:pPr>
        <w:pStyle w:val="Paragrafoelenco"/>
        <w:numPr>
          <w:ilvl w:val="0"/>
          <w:numId w:val="23"/>
        </w:numPr>
        <w:spacing w:before="240" w:line="276" w:lineRule="auto"/>
      </w:pPr>
      <w:r w:rsidRPr="0036771B">
        <w:t>i tempi di sviluppo e aggiornamento dei modelli disciplinari;</w:t>
      </w:r>
    </w:p>
    <w:p w14:paraId="3B4EE3AA" w14:textId="77777777" w:rsidR="0039659D" w:rsidRPr="0036771B" w:rsidRDefault="0039659D" w:rsidP="003D7BD2">
      <w:pPr>
        <w:pStyle w:val="Paragrafoelenco"/>
        <w:numPr>
          <w:ilvl w:val="0"/>
          <w:numId w:val="23"/>
        </w:numPr>
        <w:spacing w:line="276" w:lineRule="auto"/>
      </w:pPr>
      <w:r w:rsidRPr="0036771B">
        <w:t>il raggiungimento dei livelli di sviluppo informativo (LOD/LOIN) previsti per ciascuna fase;</w:t>
      </w:r>
    </w:p>
    <w:p w14:paraId="5C80BA69" w14:textId="77777777" w:rsidR="0039659D" w:rsidRPr="0036771B" w:rsidRDefault="0039659D" w:rsidP="003D7BD2">
      <w:pPr>
        <w:pStyle w:val="Paragrafoelenco"/>
        <w:numPr>
          <w:ilvl w:val="0"/>
          <w:numId w:val="23"/>
        </w:numPr>
        <w:spacing w:line="276" w:lineRule="auto"/>
      </w:pPr>
      <w:r w:rsidRPr="0036771B">
        <w:t>le milestone informative associate alla produzione, verifica e validazione dei modelli;</w:t>
      </w:r>
    </w:p>
    <w:p w14:paraId="517C3D30" w14:textId="77777777" w:rsidR="0039659D" w:rsidRPr="0036771B" w:rsidRDefault="0039659D" w:rsidP="003D7BD2">
      <w:pPr>
        <w:pStyle w:val="Paragrafoelenco"/>
        <w:numPr>
          <w:ilvl w:val="0"/>
          <w:numId w:val="23"/>
        </w:numPr>
        <w:spacing w:line="276" w:lineRule="auto"/>
      </w:pPr>
      <w:r w:rsidRPr="0036771B">
        <w:t>le attività di coordinamento interdisciplinare e federazione dei modelli;</w:t>
      </w:r>
    </w:p>
    <w:p w14:paraId="26443B9F" w14:textId="77777777" w:rsidR="0039659D" w:rsidRPr="0036771B" w:rsidRDefault="0039659D" w:rsidP="003D7BD2">
      <w:pPr>
        <w:pStyle w:val="Paragrafoelenco"/>
        <w:numPr>
          <w:ilvl w:val="0"/>
          <w:numId w:val="23"/>
        </w:numPr>
        <w:spacing w:line="276" w:lineRule="auto"/>
      </w:pPr>
      <w:r w:rsidRPr="0036771B">
        <w:t>le tempistiche di esecuzione delle verifiche (</w:t>
      </w:r>
      <w:proofErr w:type="spellStart"/>
      <w:r w:rsidRPr="0036771B">
        <w:t>clash</w:t>
      </w:r>
      <w:proofErr w:type="spellEnd"/>
      <w:r w:rsidRPr="0036771B">
        <w:t xml:space="preserve"> </w:t>
      </w:r>
      <w:proofErr w:type="spellStart"/>
      <w:r w:rsidRPr="0036771B">
        <w:t>detection</w:t>
      </w:r>
      <w:proofErr w:type="spellEnd"/>
      <w:r w:rsidRPr="0036771B">
        <w:t>, model checking, code checking);</w:t>
      </w:r>
    </w:p>
    <w:p w14:paraId="22B00CCB" w14:textId="77777777" w:rsidR="0039659D" w:rsidRPr="0036771B" w:rsidRDefault="0039659D" w:rsidP="003D7BD2">
      <w:pPr>
        <w:pStyle w:val="Paragrafoelenco"/>
        <w:numPr>
          <w:ilvl w:val="0"/>
          <w:numId w:val="23"/>
        </w:numPr>
        <w:spacing w:after="240" w:line="276" w:lineRule="auto"/>
      </w:pPr>
      <w:r w:rsidRPr="0036771B">
        <w:t>le scadenze di consegna dei modelli informativi e degli elaborati derivati.</w:t>
      </w:r>
    </w:p>
    <w:p w14:paraId="2CFDFFD3" w14:textId="77777777" w:rsidR="0039659D" w:rsidRDefault="0039659D" w:rsidP="0039659D">
      <w:pPr>
        <w:spacing w:after="240" w:line="276" w:lineRule="auto"/>
      </w:pPr>
      <w:r>
        <w:t>Si chiede di formulare la proposta utilizzando il seguente schema tipo (con esempio), eventualmente implementato di informazioni aggiuntive ritenute necessarie:</w:t>
      </w:r>
    </w:p>
    <w:tbl>
      <w:tblPr>
        <w:tblStyle w:val="Grigliatabella1"/>
        <w:tblW w:w="9634" w:type="dxa"/>
        <w:tblLayout w:type="fixed"/>
        <w:tblLook w:val="04A0" w:firstRow="1" w:lastRow="0" w:firstColumn="1" w:lastColumn="0" w:noHBand="0" w:noVBand="1"/>
      </w:tblPr>
      <w:tblGrid>
        <w:gridCol w:w="607"/>
        <w:gridCol w:w="1492"/>
        <w:gridCol w:w="1015"/>
        <w:gridCol w:w="567"/>
        <w:gridCol w:w="1701"/>
        <w:gridCol w:w="992"/>
        <w:gridCol w:w="709"/>
        <w:gridCol w:w="1276"/>
        <w:gridCol w:w="1275"/>
      </w:tblGrid>
      <w:tr w:rsidR="0039659D" w:rsidRPr="00193546" w14:paraId="0D605DAE" w14:textId="77777777" w:rsidTr="0088477C">
        <w:tc>
          <w:tcPr>
            <w:tcW w:w="607" w:type="dxa"/>
            <w:hideMark/>
          </w:tcPr>
          <w:p w14:paraId="274C1B91" w14:textId="77777777" w:rsidR="0039659D" w:rsidRPr="00193546" w:rsidRDefault="0039659D" w:rsidP="0088477C">
            <w:pPr>
              <w:suppressAutoHyphens w:val="0"/>
              <w:jc w:val="center"/>
              <w:rPr>
                <w:rFonts w:cstheme="minorHAnsi"/>
                <w:b/>
                <w:bCs/>
                <w:sz w:val="20"/>
                <w:szCs w:val="20"/>
                <w:lang w:eastAsia="it-IT"/>
              </w:rPr>
            </w:pPr>
            <w:r w:rsidRPr="00193546">
              <w:rPr>
                <w:rFonts w:cstheme="minorHAnsi"/>
                <w:b/>
                <w:bCs/>
                <w:sz w:val="20"/>
                <w:szCs w:val="20"/>
                <w:lang w:eastAsia="it-IT"/>
              </w:rPr>
              <w:t>Fase</w:t>
            </w:r>
          </w:p>
        </w:tc>
        <w:tc>
          <w:tcPr>
            <w:tcW w:w="1492" w:type="dxa"/>
            <w:hideMark/>
          </w:tcPr>
          <w:p w14:paraId="2DCA6251" w14:textId="77777777" w:rsidR="0039659D" w:rsidRPr="00193546" w:rsidRDefault="0039659D" w:rsidP="0088477C">
            <w:pPr>
              <w:suppressAutoHyphens w:val="0"/>
              <w:jc w:val="center"/>
              <w:rPr>
                <w:rFonts w:cstheme="minorHAnsi"/>
                <w:b/>
                <w:bCs/>
                <w:sz w:val="20"/>
                <w:szCs w:val="20"/>
                <w:lang w:eastAsia="it-IT"/>
              </w:rPr>
            </w:pPr>
            <w:r w:rsidRPr="00193546">
              <w:rPr>
                <w:rFonts w:cstheme="minorHAnsi"/>
                <w:b/>
                <w:bCs/>
                <w:sz w:val="20"/>
                <w:szCs w:val="20"/>
                <w:lang w:eastAsia="it-IT"/>
              </w:rPr>
              <w:t>Tipologia attività</w:t>
            </w:r>
          </w:p>
        </w:tc>
        <w:tc>
          <w:tcPr>
            <w:tcW w:w="1015" w:type="dxa"/>
            <w:hideMark/>
          </w:tcPr>
          <w:p w14:paraId="482A92B2" w14:textId="77777777" w:rsidR="0039659D" w:rsidRPr="00193546" w:rsidRDefault="0039659D" w:rsidP="0088477C">
            <w:pPr>
              <w:suppressAutoHyphens w:val="0"/>
              <w:jc w:val="center"/>
              <w:rPr>
                <w:rFonts w:cstheme="minorHAnsi"/>
                <w:b/>
                <w:bCs/>
                <w:sz w:val="20"/>
                <w:szCs w:val="20"/>
                <w:lang w:eastAsia="it-IT"/>
              </w:rPr>
            </w:pPr>
            <w:r w:rsidRPr="00193546">
              <w:rPr>
                <w:rFonts w:cstheme="minorHAnsi"/>
                <w:b/>
                <w:bCs/>
                <w:sz w:val="20"/>
                <w:szCs w:val="20"/>
                <w:lang w:eastAsia="it-IT"/>
              </w:rPr>
              <w:t>Modello</w:t>
            </w:r>
          </w:p>
        </w:tc>
        <w:tc>
          <w:tcPr>
            <w:tcW w:w="567" w:type="dxa"/>
            <w:hideMark/>
          </w:tcPr>
          <w:p w14:paraId="244A8544" w14:textId="77777777" w:rsidR="0039659D" w:rsidRPr="00193546" w:rsidRDefault="0039659D" w:rsidP="0088477C">
            <w:pPr>
              <w:suppressAutoHyphens w:val="0"/>
              <w:jc w:val="center"/>
              <w:rPr>
                <w:rFonts w:cstheme="minorHAnsi"/>
                <w:b/>
                <w:bCs/>
                <w:sz w:val="20"/>
                <w:szCs w:val="20"/>
                <w:lang w:eastAsia="it-IT"/>
              </w:rPr>
            </w:pPr>
            <w:r w:rsidRPr="00193546">
              <w:rPr>
                <w:rFonts w:cstheme="minorHAnsi"/>
                <w:b/>
                <w:bCs/>
                <w:sz w:val="20"/>
                <w:szCs w:val="20"/>
                <w:lang w:eastAsia="it-IT"/>
              </w:rPr>
              <w:t>LOD</w:t>
            </w:r>
          </w:p>
        </w:tc>
        <w:tc>
          <w:tcPr>
            <w:tcW w:w="1701" w:type="dxa"/>
            <w:hideMark/>
          </w:tcPr>
          <w:p w14:paraId="59E749EF" w14:textId="77777777" w:rsidR="0039659D" w:rsidRPr="00193546" w:rsidRDefault="0039659D" w:rsidP="0088477C">
            <w:pPr>
              <w:suppressAutoHyphens w:val="0"/>
              <w:jc w:val="center"/>
              <w:rPr>
                <w:rFonts w:cstheme="minorHAnsi"/>
                <w:b/>
                <w:bCs/>
                <w:sz w:val="20"/>
                <w:szCs w:val="20"/>
                <w:lang w:eastAsia="it-IT"/>
              </w:rPr>
            </w:pPr>
            <w:r w:rsidRPr="00193546">
              <w:rPr>
                <w:rFonts w:cstheme="minorHAnsi"/>
                <w:b/>
                <w:bCs/>
                <w:sz w:val="20"/>
                <w:szCs w:val="20"/>
                <w:lang w:eastAsia="it-IT"/>
              </w:rPr>
              <w:t>Attività</w:t>
            </w:r>
          </w:p>
        </w:tc>
        <w:tc>
          <w:tcPr>
            <w:tcW w:w="992" w:type="dxa"/>
            <w:hideMark/>
          </w:tcPr>
          <w:p w14:paraId="190C3390" w14:textId="77777777" w:rsidR="0039659D" w:rsidRPr="00193546" w:rsidRDefault="0039659D" w:rsidP="0088477C">
            <w:pPr>
              <w:suppressAutoHyphens w:val="0"/>
              <w:jc w:val="center"/>
              <w:rPr>
                <w:rFonts w:cstheme="minorHAnsi"/>
                <w:b/>
                <w:bCs/>
                <w:sz w:val="20"/>
                <w:szCs w:val="20"/>
                <w:lang w:eastAsia="it-IT"/>
              </w:rPr>
            </w:pPr>
            <w:r w:rsidRPr="00193546">
              <w:rPr>
                <w:rFonts w:cstheme="minorHAnsi"/>
                <w:b/>
                <w:bCs/>
                <w:sz w:val="20"/>
                <w:szCs w:val="20"/>
                <w:lang w:eastAsia="it-IT"/>
              </w:rPr>
              <w:t>Output</w:t>
            </w:r>
          </w:p>
        </w:tc>
        <w:tc>
          <w:tcPr>
            <w:tcW w:w="709" w:type="dxa"/>
            <w:hideMark/>
          </w:tcPr>
          <w:p w14:paraId="0422D7B5" w14:textId="77777777" w:rsidR="0039659D" w:rsidRPr="00193546" w:rsidRDefault="0039659D" w:rsidP="0088477C">
            <w:pPr>
              <w:suppressAutoHyphens w:val="0"/>
              <w:jc w:val="center"/>
              <w:rPr>
                <w:rFonts w:cstheme="minorHAnsi"/>
                <w:b/>
                <w:bCs/>
                <w:sz w:val="20"/>
                <w:szCs w:val="20"/>
                <w:lang w:eastAsia="it-IT"/>
              </w:rPr>
            </w:pPr>
            <w:r w:rsidRPr="00193546">
              <w:rPr>
                <w:rFonts w:cstheme="minorHAnsi"/>
                <w:b/>
                <w:bCs/>
                <w:sz w:val="20"/>
                <w:szCs w:val="20"/>
                <w:lang w:eastAsia="it-IT"/>
              </w:rPr>
              <w:t>Data</w:t>
            </w:r>
          </w:p>
        </w:tc>
        <w:tc>
          <w:tcPr>
            <w:tcW w:w="1276" w:type="dxa"/>
            <w:hideMark/>
          </w:tcPr>
          <w:p w14:paraId="47B9FDAA" w14:textId="77777777" w:rsidR="0039659D" w:rsidRPr="00193546" w:rsidRDefault="0039659D" w:rsidP="0088477C">
            <w:pPr>
              <w:suppressAutoHyphens w:val="0"/>
              <w:jc w:val="center"/>
              <w:rPr>
                <w:rFonts w:cstheme="minorHAnsi"/>
                <w:b/>
                <w:bCs/>
                <w:sz w:val="20"/>
                <w:szCs w:val="20"/>
                <w:lang w:eastAsia="it-IT"/>
              </w:rPr>
            </w:pPr>
            <w:r w:rsidRPr="00193546">
              <w:rPr>
                <w:rFonts w:cstheme="minorHAnsi"/>
                <w:b/>
                <w:bCs/>
                <w:sz w:val="20"/>
                <w:szCs w:val="20"/>
                <w:lang w:eastAsia="it-IT"/>
              </w:rPr>
              <w:t>Verifica</w:t>
            </w:r>
          </w:p>
        </w:tc>
        <w:tc>
          <w:tcPr>
            <w:tcW w:w="1275" w:type="dxa"/>
            <w:hideMark/>
          </w:tcPr>
          <w:p w14:paraId="45454477" w14:textId="77777777" w:rsidR="0039659D" w:rsidRPr="00193546" w:rsidRDefault="0039659D" w:rsidP="0088477C">
            <w:pPr>
              <w:suppressAutoHyphens w:val="0"/>
              <w:jc w:val="center"/>
              <w:rPr>
                <w:rFonts w:cstheme="minorHAnsi"/>
                <w:b/>
                <w:bCs/>
                <w:sz w:val="20"/>
                <w:szCs w:val="20"/>
                <w:lang w:eastAsia="it-IT"/>
              </w:rPr>
            </w:pPr>
            <w:r w:rsidRPr="00193546">
              <w:rPr>
                <w:rFonts w:cstheme="minorHAnsi"/>
                <w:b/>
                <w:bCs/>
                <w:sz w:val="20"/>
                <w:szCs w:val="20"/>
                <w:lang w:eastAsia="it-IT"/>
              </w:rPr>
              <w:t>Responsabile</w:t>
            </w:r>
          </w:p>
        </w:tc>
      </w:tr>
      <w:tr w:rsidR="0039659D" w:rsidRPr="00F63926" w14:paraId="38248785" w14:textId="77777777" w:rsidTr="0088477C">
        <w:tc>
          <w:tcPr>
            <w:tcW w:w="607" w:type="dxa"/>
            <w:hideMark/>
          </w:tcPr>
          <w:p w14:paraId="44F68486"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PFTE</w:t>
            </w:r>
          </w:p>
        </w:tc>
        <w:tc>
          <w:tcPr>
            <w:tcW w:w="1492" w:type="dxa"/>
            <w:hideMark/>
          </w:tcPr>
          <w:p w14:paraId="4046D7E1"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Modellazione</w:t>
            </w:r>
          </w:p>
        </w:tc>
        <w:tc>
          <w:tcPr>
            <w:tcW w:w="1015" w:type="dxa"/>
            <w:hideMark/>
          </w:tcPr>
          <w:p w14:paraId="78D4AC59"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Arch.</w:t>
            </w:r>
          </w:p>
        </w:tc>
        <w:tc>
          <w:tcPr>
            <w:tcW w:w="567" w:type="dxa"/>
            <w:hideMark/>
          </w:tcPr>
          <w:p w14:paraId="11E4DBD4"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C</w:t>
            </w:r>
          </w:p>
        </w:tc>
        <w:tc>
          <w:tcPr>
            <w:tcW w:w="1701" w:type="dxa"/>
            <w:hideMark/>
          </w:tcPr>
          <w:p w14:paraId="13D2137C"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Modellazione stato di fatto e layout funzionale</w:t>
            </w:r>
          </w:p>
        </w:tc>
        <w:tc>
          <w:tcPr>
            <w:tcW w:w="992" w:type="dxa"/>
            <w:hideMark/>
          </w:tcPr>
          <w:p w14:paraId="7D4229C0"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Modello ARC v01</w:t>
            </w:r>
          </w:p>
        </w:tc>
        <w:tc>
          <w:tcPr>
            <w:tcW w:w="709" w:type="dxa"/>
          </w:tcPr>
          <w:p w14:paraId="6E48A34F"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w:t>
            </w:r>
          </w:p>
        </w:tc>
        <w:tc>
          <w:tcPr>
            <w:tcW w:w="1276" w:type="dxa"/>
            <w:hideMark/>
          </w:tcPr>
          <w:p w14:paraId="73ADF193"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Controllo interno</w:t>
            </w:r>
          </w:p>
        </w:tc>
        <w:tc>
          <w:tcPr>
            <w:tcW w:w="1275" w:type="dxa"/>
            <w:hideMark/>
          </w:tcPr>
          <w:p w14:paraId="7319998C"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 xml:space="preserve">BIM </w:t>
            </w:r>
            <w:proofErr w:type="spellStart"/>
            <w:r w:rsidRPr="00F63926">
              <w:rPr>
                <w:rFonts w:cstheme="minorHAnsi"/>
                <w:sz w:val="20"/>
                <w:szCs w:val="20"/>
                <w:highlight w:val="yellow"/>
                <w:lang w:eastAsia="it-IT"/>
              </w:rPr>
              <w:t>Specialist</w:t>
            </w:r>
            <w:proofErr w:type="spellEnd"/>
            <w:r w:rsidRPr="00F63926">
              <w:rPr>
                <w:rFonts w:cstheme="minorHAnsi"/>
                <w:sz w:val="20"/>
                <w:szCs w:val="20"/>
                <w:highlight w:val="yellow"/>
                <w:lang w:eastAsia="it-IT"/>
              </w:rPr>
              <w:t xml:space="preserve"> ARC</w:t>
            </w:r>
          </w:p>
        </w:tc>
      </w:tr>
      <w:tr w:rsidR="0039659D" w:rsidRPr="00F63926" w14:paraId="468B4B49" w14:textId="77777777" w:rsidTr="0088477C">
        <w:tc>
          <w:tcPr>
            <w:tcW w:w="607" w:type="dxa"/>
            <w:hideMark/>
          </w:tcPr>
          <w:p w14:paraId="6C6FD64D"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PFTE</w:t>
            </w:r>
          </w:p>
        </w:tc>
        <w:tc>
          <w:tcPr>
            <w:tcW w:w="1492" w:type="dxa"/>
            <w:hideMark/>
          </w:tcPr>
          <w:p w14:paraId="197D31C6"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Modellazione</w:t>
            </w:r>
          </w:p>
        </w:tc>
        <w:tc>
          <w:tcPr>
            <w:tcW w:w="1015" w:type="dxa"/>
            <w:hideMark/>
          </w:tcPr>
          <w:p w14:paraId="72EB3EAF" w14:textId="77777777" w:rsidR="0039659D" w:rsidRPr="00F63926" w:rsidRDefault="0039659D" w:rsidP="0088477C">
            <w:pPr>
              <w:suppressAutoHyphens w:val="0"/>
              <w:jc w:val="left"/>
              <w:rPr>
                <w:rFonts w:cstheme="minorHAnsi"/>
                <w:sz w:val="20"/>
                <w:szCs w:val="20"/>
                <w:highlight w:val="yellow"/>
                <w:lang w:eastAsia="it-IT"/>
              </w:rPr>
            </w:pPr>
            <w:proofErr w:type="spellStart"/>
            <w:r w:rsidRPr="00F63926">
              <w:rPr>
                <w:rFonts w:cstheme="minorHAnsi"/>
                <w:sz w:val="20"/>
                <w:szCs w:val="20"/>
                <w:highlight w:val="yellow"/>
                <w:lang w:eastAsia="it-IT"/>
              </w:rPr>
              <w:t>Strutt</w:t>
            </w:r>
            <w:proofErr w:type="spellEnd"/>
            <w:r w:rsidRPr="00F63926">
              <w:rPr>
                <w:rFonts w:cstheme="minorHAnsi"/>
                <w:sz w:val="20"/>
                <w:szCs w:val="20"/>
                <w:highlight w:val="yellow"/>
                <w:lang w:eastAsia="it-IT"/>
              </w:rPr>
              <w:t>.</w:t>
            </w:r>
          </w:p>
        </w:tc>
        <w:tc>
          <w:tcPr>
            <w:tcW w:w="567" w:type="dxa"/>
            <w:hideMark/>
          </w:tcPr>
          <w:p w14:paraId="45D0C3E6"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C</w:t>
            </w:r>
          </w:p>
        </w:tc>
        <w:tc>
          <w:tcPr>
            <w:tcW w:w="1701" w:type="dxa"/>
            <w:hideMark/>
          </w:tcPr>
          <w:p w14:paraId="74F82000"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Modellazione schema strutturale preliminare</w:t>
            </w:r>
          </w:p>
        </w:tc>
        <w:tc>
          <w:tcPr>
            <w:tcW w:w="992" w:type="dxa"/>
            <w:hideMark/>
          </w:tcPr>
          <w:p w14:paraId="6DF08AD8"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Modello STR v01</w:t>
            </w:r>
          </w:p>
        </w:tc>
        <w:tc>
          <w:tcPr>
            <w:tcW w:w="709" w:type="dxa"/>
          </w:tcPr>
          <w:p w14:paraId="400B8192"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w:t>
            </w:r>
          </w:p>
        </w:tc>
        <w:tc>
          <w:tcPr>
            <w:tcW w:w="1276" w:type="dxa"/>
            <w:hideMark/>
          </w:tcPr>
          <w:p w14:paraId="147696AF"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Controllo interno</w:t>
            </w:r>
          </w:p>
        </w:tc>
        <w:tc>
          <w:tcPr>
            <w:tcW w:w="1275" w:type="dxa"/>
            <w:hideMark/>
          </w:tcPr>
          <w:p w14:paraId="247F667B"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 xml:space="preserve">BIM </w:t>
            </w:r>
            <w:proofErr w:type="spellStart"/>
            <w:r w:rsidRPr="00F63926">
              <w:rPr>
                <w:rFonts w:cstheme="minorHAnsi"/>
                <w:sz w:val="20"/>
                <w:szCs w:val="20"/>
                <w:highlight w:val="yellow"/>
                <w:lang w:eastAsia="it-IT"/>
              </w:rPr>
              <w:t>Specialist</w:t>
            </w:r>
            <w:proofErr w:type="spellEnd"/>
            <w:r w:rsidRPr="00F63926">
              <w:rPr>
                <w:rFonts w:cstheme="minorHAnsi"/>
                <w:sz w:val="20"/>
                <w:szCs w:val="20"/>
                <w:highlight w:val="yellow"/>
                <w:lang w:eastAsia="it-IT"/>
              </w:rPr>
              <w:t xml:space="preserve"> STR</w:t>
            </w:r>
          </w:p>
        </w:tc>
      </w:tr>
      <w:tr w:rsidR="0039659D" w:rsidRPr="00F63926" w14:paraId="4064D2E0" w14:textId="77777777" w:rsidTr="0088477C">
        <w:tc>
          <w:tcPr>
            <w:tcW w:w="607" w:type="dxa"/>
            <w:hideMark/>
          </w:tcPr>
          <w:p w14:paraId="68D3F7C0"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PFTE</w:t>
            </w:r>
          </w:p>
        </w:tc>
        <w:tc>
          <w:tcPr>
            <w:tcW w:w="1492" w:type="dxa"/>
            <w:hideMark/>
          </w:tcPr>
          <w:p w14:paraId="26D45E7D"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Modellazione</w:t>
            </w:r>
          </w:p>
        </w:tc>
        <w:tc>
          <w:tcPr>
            <w:tcW w:w="1015" w:type="dxa"/>
            <w:hideMark/>
          </w:tcPr>
          <w:p w14:paraId="3C399DCE"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Impianti HVAC</w:t>
            </w:r>
          </w:p>
        </w:tc>
        <w:tc>
          <w:tcPr>
            <w:tcW w:w="567" w:type="dxa"/>
            <w:hideMark/>
          </w:tcPr>
          <w:p w14:paraId="0967AAC0"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B/C</w:t>
            </w:r>
          </w:p>
        </w:tc>
        <w:tc>
          <w:tcPr>
            <w:tcW w:w="1701" w:type="dxa"/>
            <w:hideMark/>
          </w:tcPr>
          <w:p w14:paraId="690E4317"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Modellazione preliminare reti impiantistiche</w:t>
            </w:r>
          </w:p>
        </w:tc>
        <w:tc>
          <w:tcPr>
            <w:tcW w:w="992" w:type="dxa"/>
            <w:hideMark/>
          </w:tcPr>
          <w:p w14:paraId="6330C429"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Modello MEP v01</w:t>
            </w:r>
          </w:p>
        </w:tc>
        <w:tc>
          <w:tcPr>
            <w:tcW w:w="709" w:type="dxa"/>
          </w:tcPr>
          <w:p w14:paraId="60E24DEE"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w:t>
            </w:r>
          </w:p>
        </w:tc>
        <w:tc>
          <w:tcPr>
            <w:tcW w:w="1276" w:type="dxa"/>
            <w:hideMark/>
          </w:tcPr>
          <w:p w14:paraId="64D49906"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Controllo interno</w:t>
            </w:r>
          </w:p>
        </w:tc>
        <w:tc>
          <w:tcPr>
            <w:tcW w:w="1275" w:type="dxa"/>
            <w:hideMark/>
          </w:tcPr>
          <w:p w14:paraId="4AFF54CB"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 xml:space="preserve">BIM </w:t>
            </w:r>
            <w:proofErr w:type="spellStart"/>
            <w:r w:rsidRPr="00F63926">
              <w:rPr>
                <w:rFonts w:cstheme="minorHAnsi"/>
                <w:sz w:val="20"/>
                <w:szCs w:val="20"/>
                <w:highlight w:val="yellow"/>
                <w:lang w:eastAsia="it-IT"/>
              </w:rPr>
              <w:t>Specialist</w:t>
            </w:r>
            <w:proofErr w:type="spellEnd"/>
            <w:r w:rsidRPr="00F63926">
              <w:rPr>
                <w:rFonts w:cstheme="minorHAnsi"/>
                <w:sz w:val="20"/>
                <w:szCs w:val="20"/>
                <w:highlight w:val="yellow"/>
                <w:lang w:eastAsia="it-IT"/>
              </w:rPr>
              <w:t xml:space="preserve"> MEP</w:t>
            </w:r>
          </w:p>
        </w:tc>
      </w:tr>
      <w:tr w:rsidR="0039659D" w:rsidRPr="00F63926" w14:paraId="2452250C" w14:textId="77777777" w:rsidTr="0088477C">
        <w:tc>
          <w:tcPr>
            <w:tcW w:w="607" w:type="dxa"/>
            <w:hideMark/>
          </w:tcPr>
          <w:p w14:paraId="76FAC120"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PFTE</w:t>
            </w:r>
          </w:p>
        </w:tc>
        <w:tc>
          <w:tcPr>
            <w:tcW w:w="1492" w:type="dxa"/>
            <w:hideMark/>
          </w:tcPr>
          <w:p w14:paraId="0CCFDC18"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Coordinamento</w:t>
            </w:r>
          </w:p>
        </w:tc>
        <w:tc>
          <w:tcPr>
            <w:tcW w:w="1015" w:type="dxa"/>
            <w:hideMark/>
          </w:tcPr>
          <w:p w14:paraId="1D3B34C0"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Federato</w:t>
            </w:r>
          </w:p>
        </w:tc>
        <w:tc>
          <w:tcPr>
            <w:tcW w:w="567" w:type="dxa"/>
            <w:hideMark/>
          </w:tcPr>
          <w:p w14:paraId="03636DCA"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C</w:t>
            </w:r>
          </w:p>
        </w:tc>
        <w:tc>
          <w:tcPr>
            <w:tcW w:w="1701" w:type="dxa"/>
            <w:hideMark/>
          </w:tcPr>
          <w:p w14:paraId="18778F2A"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Federazione modelli disciplinari</w:t>
            </w:r>
          </w:p>
        </w:tc>
        <w:tc>
          <w:tcPr>
            <w:tcW w:w="992" w:type="dxa"/>
            <w:hideMark/>
          </w:tcPr>
          <w:p w14:paraId="3DBBFB40"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Modello federato v01</w:t>
            </w:r>
          </w:p>
        </w:tc>
        <w:tc>
          <w:tcPr>
            <w:tcW w:w="709" w:type="dxa"/>
          </w:tcPr>
          <w:p w14:paraId="6FA29A8B" w14:textId="77777777" w:rsidR="0039659D" w:rsidRPr="00F63926" w:rsidRDefault="0039659D" w:rsidP="0088477C">
            <w:pPr>
              <w:suppressAutoHyphens w:val="0"/>
              <w:jc w:val="left"/>
              <w:rPr>
                <w:rFonts w:cstheme="minorHAnsi"/>
                <w:sz w:val="20"/>
                <w:szCs w:val="20"/>
                <w:highlight w:val="yellow"/>
                <w:lang w:eastAsia="it-IT"/>
              </w:rPr>
            </w:pPr>
          </w:p>
        </w:tc>
        <w:tc>
          <w:tcPr>
            <w:tcW w:w="1276" w:type="dxa"/>
            <w:hideMark/>
          </w:tcPr>
          <w:p w14:paraId="4C0FAD99"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 xml:space="preserve">Verifica </w:t>
            </w:r>
            <w:proofErr w:type="spellStart"/>
            <w:r w:rsidRPr="00F63926">
              <w:rPr>
                <w:rFonts w:cstheme="minorHAnsi"/>
                <w:sz w:val="20"/>
                <w:szCs w:val="20"/>
                <w:highlight w:val="yellow"/>
                <w:lang w:eastAsia="it-IT"/>
              </w:rPr>
              <w:t>coord</w:t>
            </w:r>
            <w:proofErr w:type="spellEnd"/>
            <w:r w:rsidRPr="00F63926">
              <w:rPr>
                <w:rFonts w:cstheme="minorHAnsi"/>
                <w:sz w:val="20"/>
                <w:szCs w:val="20"/>
                <w:highlight w:val="yellow"/>
                <w:lang w:eastAsia="it-IT"/>
              </w:rPr>
              <w:t>.</w:t>
            </w:r>
          </w:p>
        </w:tc>
        <w:tc>
          <w:tcPr>
            <w:tcW w:w="1275" w:type="dxa"/>
            <w:hideMark/>
          </w:tcPr>
          <w:p w14:paraId="10839E07"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BIM Coordinator</w:t>
            </w:r>
          </w:p>
        </w:tc>
      </w:tr>
      <w:tr w:rsidR="0039659D" w:rsidRPr="00F63926" w14:paraId="530E86B3" w14:textId="77777777" w:rsidTr="0088477C">
        <w:tc>
          <w:tcPr>
            <w:tcW w:w="607" w:type="dxa"/>
            <w:hideMark/>
          </w:tcPr>
          <w:p w14:paraId="7E64012A"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PFTE</w:t>
            </w:r>
          </w:p>
        </w:tc>
        <w:tc>
          <w:tcPr>
            <w:tcW w:w="1492" w:type="dxa"/>
            <w:hideMark/>
          </w:tcPr>
          <w:p w14:paraId="5D8DB738"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Verifica</w:t>
            </w:r>
          </w:p>
        </w:tc>
        <w:tc>
          <w:tcPr>
            <w:tcW w:w="1015" w:type="dxa"/>
            <w:hideMark/>
          </w:tcPr>
          <w:p w14:paraId="20BACF10"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Federato</w:t>
            </w:r>
          </w:p>
        </w:tc>
        <w:tc>
          <w:tcPr>
            <w:tcW w:w="567" w:type="dxa"/>
            <w:hideMark/>
          </w:tcPr>
          <w:p w14:paraId="39A66BFC"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C</w:t>
            </w:r>
          </w:p>
        </w:tc>
        <w:tc>
          <w:tcPr>
            <w:tcW w:w="1701" w:type="dxa"/>
            <w:hideMark/>
          </w:tcPr>
          <w:p w14:paraId="40896DDA"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 xml:space="preserve">Clash </w:t>
            </w:r>
            <w:proofErr w:type="spellStart"/>
            <w:r w:rsidRPr="00F63926">
              <w:rPr>
                <w:rFonts w:cstheme="minorHAnsi"/>
                <w:sz w:val="20"/>
                <w:szCs w:val="20"/>
                <w:highlight w:val="yellow"/>
                <w:lang w:eastAsia="it-IT"/>
              </w:rPr>
              <w:t>detection</w:t>
            </w:r>
            <w:proofErr w:type="spellEnd"/>
            <w:r w:rsidRPr="00F63926">
              <w:rPr>
                <w:rFonts w:cstheme="minorHAnsi"/>
                <w:sz w:val="20"/>
                <w:szCs w:val="20"/>
                <w:highlight w:val="yellow"/>
                <w:lang w:eastAsia="it-IT"/>
              </w:rPr>
              <w:t xml:space="preserve"> preliminare</w:t>
            </w:r>
          </w:p>
        </w:tc>
        <w:tc>
          <w:tcPr>
            <w:tcW w:w="992" w:type="dxa"/>
            <w:hideMark/>
          </w:tcPr>
          <w:p w14:paraId="73480CB9"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 xml:space="preserve">Report </w:t>
            </w:r>
            <w:proofErr w:type="spellStart"/>
            <w:r w:rsidRPr="00F63926">
              <w:rPr>
                <w:rFonts w:cstheme="minorHAnsi"/>
                <w:sz w:val="20"/>
                <w:szCs w:val="20"/>
                <w:highlight w:val="yellow"/>
                <w:lang w:eastAsia="it-IT"/>
              </w:rPr>
              <w:t>clash</w:t>
            </w:r>
            <w:proofErr w:type="spellEnd"/>
            <w:r w:rsidRPr="00F63926">
              <w:rPr>
                <w:rFonts w:cstheme="minorHAnsi"/>
                <w:sz w:val="20"/>
                <w:szCs w:val="20"/>
                <w:highlight w:val="yellow"/>
                <w:lang w:eastAsia="it-IT"/>
              </w:rPr>
              <w:t xml:space="preserve"> PFTE</w:t>
            </w:r>
          </w:p>
        </w:tc>
        <w:tc>
          <w:tcPr>
            <w:tcW w:w="709" w:type="dxa"/>
          </w:tcPr>
          <w:p w14:paraId="2E1D0ED1" w14:textId="77777777" w:rsidR="0039659D" w:rsidRPr="00F63926" w:rsidRDefault="0039659D" w:rsidP="0088477C">
            <w:pPr>
              <w:suppressAutoHyphens w:val="0"/>
              <w:jc w:val="left"/>
              <w:rPr>
                <w:rFonts w:cstheme="minorHAnsi"/>
                <w:sz w:val="20"/>
                <w:szCs w:val="20"/>
                <w:highlight w:val="yellow"/>
                <w:lang w:eastAsia="it-IT"/>
              </w:rPr>
            </w:pPr>
          </w:p>
        </w:tc>
        <w:tc>
          <w:tcPr>
            <w:tcW w:w="1276" w:type="dxa"/>
            <w:hideMark/>
          </w:tcPr>
          <w:p w14:paraId="2BCE3A46"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 xml:space="preserve">Validazione </w:t>
            </w:r>
            <w:proofErr w:type="spellStart"/>
            <w:r w:rsidRPr="00F63926">
              <w:rPr>
                <w:rFonts w:cstheme="minorHAnsi"/>
                <w:sz w:val="20"/>
                <w:szCs w:val="20"/>
                <w:highlight w:val="yellow"/>
                <w:lang w:eastAsia="it-IT"/>
              </w:rPr>
              <w:t>clash</w:t>
            </w:r>
            <w:proofErr w:type="spellEnd"/>
          </w:p>
        </w:tc>
        <w:tc>
          <w:tcPr>
            <w:tcW w:w="1275" w:type="dxa"/>
            <w:hideMark/>
          </w:tcPr>
          <w:p w14:paraId="219E5ACF"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BIM Coordinator</w:t>
            </w:r>
          </w:p>
        </w:tc>
      </w:tr>
      <w:tr w:rsidR="0039659D" w:rsidRPr="00F63926" w14:paraId="2E9AF804" w14:textId="77777777" w:rsidTr="0088477C">
        <w:tc>
          <w:tcPr>
            <w:tcW w:w="607" w:type="dxa"/>
            <w:hideMark/>
          </w:tcPr>
          <w:p w14:paraId="6F525026"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PFTE</w:t>
            </w:r>
          </w:p>
        </w:tc>
        <w:tc>
          <w:tcPr>
            <w:tcW w:w="1492" w:type="dxa"/>
            <w:hideMark/>
          </w:tcPr>
          <w:p w14:paraId="43D9BAD0"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Verifica</w:t>
            </w:r>
          </w:p>
        </w:tc>
        <w:tc>
          <w:tcPr>
            <w:tcW w:w="1015" w:type="dxa"/>
            <w:hideMark/>
          </w:tcPr>
          <w:p w14:paraId="12E0A4E4"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Tutti</w:t>
            </w:r>
          </w:p>
        </w:tc>
        <w:tc>
          <w:tcPr>
            <w:tcW w:w="567" w:type="dxa"/>
            <w:hideMark/>
          </w:tcPr>
          <w:p w14:paraId="4F2284D0"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C</w:t>
            </w:r>
          </w:p>
        </w:tc>
        <w:tc>
          <w:tcPr>
            <w:tcW w:w="1701" w:type="dxa"/>
            <w:hideMark/>
          </w:tcPr>
          <w:p w14:paraId="7A4DEC10"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Verifica requisiti informativi (LOD/LOIN/</w:t>
            </w:r>
            <w:proofErr w:type="spellStart"/>
            <w:r w:rsidRPr="00F63926">
              <w:rPr>
                <w:rFonts w:cstheme="minorHAnsi"/>
                <w:sz w:val="20"/>
                <w:szCs w:val="20"/>
                <w:highlight w:val="yellow"/>
                <w:lang w:eastAsia="it-IT"/>
              </w:rPr>
              <w:t>Pset</w:t>
            </w:r>
            <w:proofErr w:type="spellEnd"/>
            <w:r w:rsidRPr="00F63926">
              <w:rPr>
                <w:rFonts w:cstheme="minorHAnsi"/>
                <w:sz w:val="20"/>
                <w:szCs w:val="20"/>
                <w:highlight w:val="yellow"/>
                <w:lang w:eastAsia="it-IT"/>
              </w:rPr>
              <w:t>)</w:t>
            </w:r>
          </w:p>
        </w:tc>
        <w:tc>
          <w:tcPr>
            <w:tcW w:w="992" w:type="dxa"/>
            <w:hideMark/>
          </w:tcPr>
          <w:p w14:paraId="1A660D1D"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Report model checking</w:t>
            </w:r>
          </w:p>
        </w:tc>
        <w:tc>
          <w:tcPr>
            <w:tcW w:w="709" w:type="dxa"/>
          </w:tcPr>
          <w:p w14:paraId="5811C935" w14:textId="77777777" w:rsidR="0039659D" w:rsidRPr="00F63926" w:rsidRDefault="0039659D" w:rsidP="0088477C">
            <w:pPr>
              <w:suppressAutoHyphens w:val="0"/>
              <w:jc w:val="left"/>
              <w:rPr>
                <w:rFonts w:cstheme="minorHAnsi"/>
                <w:sz w:val="20"/>
                <w:szCs w:val="20"/>
                <w:highlight w:val="yellow"/>
                <w:lang w:eastAsia="it-IT"/>
              </w:rPr>
            </w:pPr>
          </w:p>
        </w:tc>
        <w:tc>
          <w:tcPr>
            <w:tcW w:w="1276" w:type="dxa"/>
            <w:hideMark/>
          </w:tcPr>
          <w:p w14:paraId="3D60CE85"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Controllo conformità</w:t>
            </w:r>
          </w:p>
        </w:tc>
        <w:tc>
          <w:tcPr>
            <w:tcW w:w="1275" w:type="dxa"/>
            <w:hideMark/>
          </w:tcPr>
          <w:p w14:paraId="45DF9D1B"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BIM Manager</w:t>
            </w:r>
          </w:p>
        </w:tc>
      </w:tr>
      <w:tr w:rsidR="0039659D" w:rsidRPr="00F63926" w14:paraId="09BA4520" w14:textId="77777777" w:rsidTr="0088477C">
        <w:tc>
          <w:tcPr>
            <w:tcW w:w="607" w:type="dxa"/>
            <w:hideMark/>
          </w:tcPr>
          <w:p w14:paraId="0A2977D0"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PFTE</w:t>
            </w:r>
          </w:p>
        </w:tc>
        <w:tc>
          <w:tcPr>
            <w:tcW w:w="1492" w:type="dxa"/>
            <w:hideMark/>
          </w:tcPr>
          <w:p w14:paraId="73E62F8A"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Produzione</w:t>
            </w:r>
          </w:p>
        </w:tc>
        <w:tc>
          <w:tcPr>
            <w:tcW w:w="1015" w:type="dxa"/>
            <w:hideMark/>
          </w:tcPr>
          <w:p w14:paraId="60BABE30"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Tutti</w:t>
            </w:r>
          </w:p>
        </w:tc>
        <w:tc>
          <w:tcPr>
            <w:tcW w:w="567" w:type="dxa"/>
            <w:hideMark/>
          </w:tcPr>
          <w:p w14:paraId="771F176B"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C</w:t>
            </w:r>
          </w:p>
        </w:tc>
        <w:tc>
          <w:tcPr>
            <w:tcW w:w="1701" w:type="dxa"/>
            <w:hideMark/>
          </w:tcPr>
          <w:p w14:paraId="7ED257DB"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Estrazione computi preliminari</w:t>
            </w:r>
          </w:p>
        </w:tc>
        <w:tc>
          <w:tcPr>
            <w:tcW w:w="992" w:type="dxa"/>
            <w:hideMark/>
          </w:tcPr>
          <w:p w14:paraId="668173A7"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CME preliminare</w:t>
            </w:r>
          </w:p>
        </w:tc>
        <w:tc>
          <w:tcPr>
            <w:tcW w:w="709" w:type="dxa"/>
          </w:tcPr>
          <w:p w14:paraId="0F3EBAB1" w14:textId="77777777" w:rsidR="0039659D" w:rsidRPr="00F63926" w:rsidRDefault="0039659D" w:rsidP="0088477C">
            <w:pPr>
              <w:suppressAutoHyphens w:val="0"/>
              <w:jc w:val="left"/>
              <w:rPr>
                <w:rFonts w:cstheme="minorHAnsi"/>
                <w:sz w:val="20"/>
                <w:szCs w:val="20"/>
                <w:highlight w:val="yellow"/>
                <w:lang w:eastAsia="it-IT"/>
              </w:rPr>
            </w:pPr>
          </w:p>
        </w:tc>
        <w:tc>
          <w:tcPr>
            <w:tcW w:w="1276" w:type="dxa"/>
            <w:hideMark/>
          </w:tcPr>
          <w:p w14:paraId="748CD6CA"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Verifica quantitativi</w:t>
            </w:r>
          </w:p>
        </w:tc>
        <w:tc>
          <w:tcPr>
            <w:tcW w:w="1275" w:type="dxa"/>
            <w:hideMark/>
          </w:tcPr>
          <w:p w14:paraId="5A18EFF4"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 xml:space="preserve">BIM </w:t>
            </w:r>
            <w:proofErr w:type="spellStart"/>
            <w:r w:rsidRPr="00F63926">
              <w:rPr>
                <w:rFonts w:cstheme="minorHAnsi"/>
                <w:sz w:val="20"/>
                <w:szCs w:val="20"/>
                <w:highlight w:val="yellow"/>
                <w:lang w:eastAsia="it-IT"/>
              </w:rPr>
              <w:t>Specialist</w:t>
            </w:r>
            <w:proofErr w:type="spellEnd"/>
          </w:p>
        </w:tc>
      </w:tr>
      <w:tr w:rsidR="0039659D" w:rsidRPr="00F63926" w14:paraId="053E4CF3" w14:textId="77777777" w:rsidTr="0088477C">
        <w:tc>
          <w:tcPr>
            <w:tcW w:w="607" w:type="dxa"/>
            <w:hideMark/>
          </w:tcPr>
          <w:p w14:paraId="49FA9C2A"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lastRenderedPageBreak/>
              <w:t>PFTE</w:t>
            </w:r>
          </w:p>
        </w:tc>
        <w:tc>
          <w:tcPr>
            <w:tcW w:w="1492" w:type="dxa"/>
            <w:hideMark/>
          </w:tcPr>
          <w:p w14:paraId="2E45D24C"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Consegna</w:t>
            </w:r>
          </w:p>
        </w:tc>
        <w:tc>
          <w:tcPr>
            <w:tcW w:w="1015" w:type="dxa"/>
            <w:hideMark/>
          </w:tcPr>
          <w:p w14:paraId="47A17BAF"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Tutti</w:t>
            </w:r>
          </w:p>
        </w:tc>
        <w:tc>
          <w:tcPr>
            <w:tcW w:w="567" w:type="dxa"/>
            <w:hideMark/>
          </w:tcPr>
          <w:p w14:paraId="1912CCC2"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C</w:t>
            </w:r>
          </w:p>
        </w:tc>
        <w:tc>
          <w:tcPr>
            <w:tcW w:w="1701" w:type="dxa"/>
            <w:hideMark/>
          </w:tcPr>
          <w:p w14:paraId="0145DC56"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Consegna modelli informativi PFTE</w:t>
            </w:r>
          </w:p>
        </w:tc>
        <w:tc>
          <w:tcPr>
            <w:tcW w:w="992" w:type="dxa"/>
            <w:hideMark/>
          </w:tcPr>
          <w:p w14:paraId="70228902"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Modelli IFC + elaborati</w:t>
            </w:r>
          </w:p>
        </w:tc>
        <w:tc>
          <w:tcPr>
            <w:tcW w:w="709" w:type="dxa"/>
          </w:tcPr>
          <w:p w14:paraId="77EF13A6" w14:textId="77777777" w:rsidR="0039659D" w:rsidRPr="00F63926" w:rsidRDefault="0039659D" w:rsidP="0088477C">
            <w:pPr>
              <w:suppressAutoHyphens w:val="0"/>
              <w:jc w:val="left"/>
              <w:rPr>
                <w:rFonts w:cstheme="minorHAnsi"/>
                <w:sz w:val="20"/>
                <w:szCs w:val="20"/>
                <w:highlight w:val="yellow"/>
                <w:lang w:eastAsia="it-IT"/>
              </w:rPr>
            </w:pPr>
          </w:p>
        </w:tc>
        <w:tc>
          <w:tcPr>
            <w:tcW w:w="1276" w:type="dxa"/>
            <w:hideMark/>
          </w:tcPr>
          <w:p w14:paraId="29D1D1B3" w14:textId="77777777" w:rsidR="0039659D" w:rsidRPr="00F63926" w:rsidRDefault="0039659D" w:rsidP="0088477C">
            <w:pPr>
              <w:suppressAutoHyphens w:val="0"/>
              <w:jc w:val="left"/>
              <w:rPr>
                <w:rFonts w:cstheme="minorHAnsi"/>
                <w:sz w:val="20"/>
                <w:szCs w:val="20"/>
                <w:highlight w:val="yellow"/>
                <w:lang w:eastAsia="it-IT"/>
              </w:rPr>
            </w:pPr>
            <w:proofErr w:type="spellStart"/>
            <w:r w:rsidRPr="00F63926">
              <w:rPr>
                <w:rFonts w:cstheme="minorHAnsi"/>
                <w:sz w:val="20"/>
                <w:szCs w:val="20"/>
                <w:highlight w:val="yellow"/>
                <w:lang w:eastAsia="it-IT"/>
              </w:rPr>
              <w:t>Approv</w:t>
            </w:r>
            <w:proofErr w:type="spellEnd"/>
            <w:r w:rsidRPr="00F63926">
              <w:rPr>
                <w:rFonts w:cstheme="minorHAnsi"/>
                <w:sz w:val="20"/>
                <w:szCs w:val="20"/>
                <w:highlight w:val="yellow"/>
                <w:lang w:eastAsia="it-IT"/>
              </w:rPr>
              <w:t>. SA</w:t>
            </w:r>
          </w:p>
        </w:tc>
        <w:tc>
          <w:tcPr>
            <w:tcW w:w="1275" w:type="dxa"/>
            <w:hideMark/>
          </w:tcPr>
          <w:p w14:paraId="71668662"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BIM Manager</w:t>
            </w:r>
          </w:p>
        </w:tc>
      </w:tr>
      <w:tr w:rsidR="0039659D" w:rsidRPr="00F63926" w14:paraId="32F817E8" w14:textId="77777777" w:rsidTr="0088477C">
        <w:tc>
          <w:tcPr>
            <w:tcW w:w="607" w:type="dxa"/>
            <w:hideMark/>
          </w:tcPr>
          <w:p w14:paraId="421AB6C2"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PE</w:t>
            </w:r>
          </w:p>
        </w:tc>
        <w:tc>
          <w:tcPr>
            <w:tcW w:w="1492" w:type="dxa"/>
            <w:hideMark/>
          </w:tcPr>
          <w:p w14:paraId="15E1F7F6"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Modellazione</w:t>
            </w:r>
          </w:p>
        </w:tc>
        <w:tc>
          <w:tcPr>
            <w:tcW w:w="1015" w:type="dxa"/>
            <w:hideMark/>
          </w:tcPr>
          <w:p w14:paraId="18F256C9"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Arch.</w:t>
            </w:r>
          </w:p>
        </w:tc>
        <w:tc>
          <w:tcPr>
            <w:tcW w:w="567" w:type="dxa"/>
            <w:hideMark/>
          </w:tcPr>
          <w:p w14:paraId="23F81C43"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D</w:t>
            </w:r>
          </w:p>
        </w:tc>
        <w:tc>
          <w:tcPr>
            <w:tcW w:w="1701" w:type="dxa"/>
            <w:hideMark/>
          </w:tcPr>
          <w:p w14:paraId="0060F582"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Modellazione dettagli costruttivi</w:t>
            </w:r>
          </w:p>
        </w:tc>
        <w:tc>
          <w:tcPr>
            <w:tcW w:w="992" w:type="dxa"/>
            <w:hideMark/>
          </w:tcPr>
          <w:p w14:paraId="22B7346D"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Modello ARC v02</w:t>
            </w:r>
          </w:p>
        </w:tc>
        <w:tc>
          <w:tcPr>
            <w:tcW w:w="709" w:type="dxa"/>
          </w:tcPr>
          <w:p w14:paraId="6962F5EA" w14:textId="77777777" w:rsidR="0039659D" w:rsidRPr="00F63926" w:rsidRDefault="0039659D" w:rsidP="0088477C">
            <w:pPr>
              <w:suppressAutoHyphens w:val="0"/>
              <w:jc w:val="left"/>
              <w:rPr>
                <w:rFonts w:cstheme="minorHAnsi"/>
                <w:sz w:val="20"/>
                <w:szCs w:val="20"/>
                <w:highlight w:val="yellow"/>
                <w:lang w:eastAsia="it-IT"/>
              </w:rPr>
            </w:pPr>
          </w:p>
        </w:tc>
        <w:tc>
          <w:tcPr>
            <w:tcW w:w="1276" w:type="dxa"/>
            <w:hideMark/>
          </w:tcPr>
          <w:p w14:paraId="148102B4"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Controllo interno</w:t>
            </w:r>
          </w:p>
        </w:tc>
        <w:tc>
          <w:tcPr>
            <w:tcW w:w="1275" w:type="dxa"/>
            <w:hideMark/>
          </w:tcPr>
          <w:p w14:paraId="34516E0F"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 xml:space="preserve">BIM </w:t>
            </w:r>
            <w:proofErr w:type="spellStart"/>
            <w:r w:rsidRPr="00F63926">
              <w:rPr>
                <w:rFonts w:cstheme="minorHAnsi"/>
                <w:sz w:val="20"/>
                <w:szCs w:val="20"/>
                <w:highlight w:val="yellow"/>
                <w:lang w:eastAsia="it-IT"/>
              </w:rPr>
              <w:t>Specialist</w:t>
            </w:r>
            <w:proofErr w:type="spellEnd"/>
            <w:r w:rsidRPr="00F63926">
              <w:rPr>
                <w:rFonts w:cstheme="minorHAnsi"/>
                <w:sz w:val="20"/>
                <w:szCs w:val="20"/>
                <w:highlight w:val="yellow"/>
                <w:lang w:eastAsia="it-IT"/>
              </w:rPr>
              <w:t xml:space="preserve"> ARC</w:t>
            </w:r>
          </w:p>
        </w:tc>
      </w:tr>
      <w:tr w:rsidR="0039659D" w:rsidRPr="00F63926" w14:paraId="50E5C9E5" w14:textId="77777777" w:rsidTr="0088477C">
        <w:tc>
          <w:tcPr>
            <w:tcW w:w="607" w:type="dxa"/>
            <w:hideMark/>
          </w:tcPr>
          <w:p w14:paraId="72B9ECAE"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PE</w:t>
            </w:r>
          </w:p>
        </w:tc>
        <w:tc>
          <w:tcPr>
            <w:tcW w:w="1492" w:type="dxa"/>
            <w:hideMark/>
          </w:tcPr>
          <w:p w14:paraId="61B9C166"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Modellazione</w:t>
            </w:r>
          </w:p>
        </w:tc>
        <w:tc>
          <w:tcPr>
            <w:tcW w:w="1015" w:type="dxa"/>
            <w:hideMark/>
          </w:tcPr>
          <w:p w14:paraId="2E3D5F5D" w14:textId="77777777" w:rsidR="0039659D" w:rsidRPr="00F63926" w:rsidRDefault="0039659D" w:rsidP="0088477C">
            <w:pPr>
              <w:suppressAutoHyphens w:val="0"/>
              <w:jc w:val="left"/>
              <w:rPr>
                <w:rFonts w:cstheme="minorHAnsi"/>
                <w:sz w:val="20"/>
                <w:szCs w:val="20"/>
                <w:highlight w:val="yellow"/>
                <w:lang w:eastAsia="it-IT"/>
              </w:rPr>
            </w:pPr>
            <w:proofErr w:type="spellStart"/>
            <w:r w:rsidRPr="00F63926">
              <w:rPr>
                <w:rFonts w:cstheme="minorHAnsi"/>
                <w:sz w:val="20"/>
                <w:szCs w:val="20"/>
                <w:highlight w:val="yellow"/>
                <w:lang w:eastAsia="it-IT"/>
              </w:rPr>
              <w:t>Strutt</w:t>
            </w:r>
            <w:proofErr w:type="spellEnd"/>
            <w:r w:rsidRPr="00F63926">
              <w:rPr>
                <w:rFonts w:cstheme="minorHAnsi"/>
                <w:sz w:val="20"/>
                <w:szCs w:val="20"/>
                <w:highlight w:val="yellow"/>
                <w:lang w:eastAsia="it-IT"/>
              </w:rPr>
              <w:t>.</w:t>
            </w:r>
          </w:p>
        </w:tc>
        <w:tc>
          <w:tcPr>
            <w:tcW w:w="567" w:type="dxa"/>
            <w:hideMark/>
          </w:tcPr>
          <w:p w14:paraId="03804F8D"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D</w:t>
            </w:r>
          </w:p>
        </w:tc>
        <w:tc>
          <w:tcPr>
            <w:tcW w:w="1701" w:type="dxa"/>
            <w:hideMark/>
          </w:tcPr>
          <w:p w14:paraId="6C7882C0"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Modellazione armature e dettagli esecutivi</w:t>
            </w:r>
          </w:p>
        </w:tc>
        <w:tc>
          <w:tcPr>
            <w:tcW w:w="992" w:type="dxa"/>
            <w:hideMark/>
          </w:tcPr>
          <w:p w14:paraId="663CF83C"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Modello STR v02</w:t>
            </w:r>
          </w:p>
        </w:tc>
        <w:tc>
          <w:tcPr>
            <w:tcW w:w="709" w:type="dxa"/>
          </w:tcPr>
          <w:p w14:paraId="4C0BF2A2" w14:textId="77777777" w:rsidR="0039659D" w:rsidRPr="00F63926" w:rsidRDefault="0039659D" w:rsidP="0088477C">
            <w:pPr>
              <w:suppressAutoHyphens w:val="0"/>
              <w:jc w:val="left"/>
              <w:rPr>
                <w:rFonts w:cstheme="minorHAnsi"/>
                <w:sz w:val="20"/>
                <w:szCs w:val="20"/>
                <w:highlight w:val="yellow"/>
                <w:lang w:eastAsia="it-IT"/>
              </w:rPr>
            </w:pPr>
          </w:p>
        </w:tc>
        <w:tc>
          <w:tcPr>
            <w:tcW w:w="1276" w:type="dxa"/>
            <w:hideMark/>
          </w:tcPr>
          <w:p w14:paraId="01680CB8"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Controllo interno</w:t>
            </w:r>
          </w:p>
        </w:tc>
        <w:tc>
          <w:tcPr>
            <w:tcW w:w="1275" w:type="dxa"/>
            <w:hideMark/>
          </w:tcPr>
          <w:p w14:paraId="0FBC967C"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 xml:space="preserve">BIM </w:t>
            </w:r>
            <w:proofErr w:type="spellStart"/>
            <w:r w:rsidRPr="00F63926">
              <w:rPr>
                <w:rFonts w:cstheme="minorHAnsi"/>
                <w:sz w:val="20"/>
                <w:szCs w:val="20"/>
                <w:highlight w:val="yellow"/>
                <w:lang w:eastAsia="it-IT"/>
              </w:rPr>
              <w:t>Specialist</w:t>
            </w:r>
            <w:proofErr w:type="spellEnd"/>
            <w:r w:rsidRPr="00F63926">
              <w:rPr>
                <w:rFonts w:cstheme="minorHAnsi"/>
                <w:sz w:val="20"/>
                <w:szCs w:val="20"/>
                <w:highlight w:val="yellow"/>
                <w:lang w:eastAsia="it-IT"/>
              </w:rPr>
              <w:t xml:space="preserve"> STR</w:t>
            </w:r>
          </w:p>
        </w:tc>
      </w:tr>
      <w:tr w:rsidR="0039659D" w:rsidRPr="00F63926" w14:paraId="00631CF4" w14:textId="77777777" w:rsidTr="0088477C">
        <w:tc>
          <w:tcPr>
            <w:tcW w:w="607" w:type="dxa"/>
            <w:hideMark/>
          </w:tcPr>
          <w:p w14:paraId="1A7F3A09"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PE</w:t>
            </w:r>
          </w:p>
        </w:tc>
        <w:tc>
          <w:tcPr>
            <w:tcW w:w="1492" w:type="dxa"/>
            <w:hideMark/>
          </w:tcPr>
          <w:p w14:paraId="1DE2335A"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Modellazione</w:t>
            </w:r>
          </w:p>
        </w:tc>
        <w:tc>
          <w:tcPr>
            <w:tcW w:w="1015" w:type="dxa"/>
            <w:hideMark/>
          </w:tcPr>
          <w:p w14:paraId="09D8D37F"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Impianti</w:t>
            </w:r>
          </w:p>
        </w:tc>
        <w:tc>
          <w:tcPr>
            <w:tcW w:w="567" w:type="dxa"/>
            <w:hideMark/>
          </w:tcPr>
          <w:p w14:paraId="5E3673C5"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D</w:t>
            </w:r>
          </w:p>
        </w:tc>
        <w:tc>
          <w:tcPr>
            <w:tcW w:w="1701" w:type="dxa"/>
            <w:hideMark/>
          </w:tcPr>
          <w:p w14:paraId="6A043517"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Modellazione impianti dettagliata</w:t>
            </w:r>
          </w:p>
        </w:tc>
        <w:tc>
          <w:tcPr>
            <w:tcW w:w="992" w:type="dxa"/>
            <w:hideMark/>
          </w:tcPr>
          <w:p w14:paraId="3E759C1B"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Modello MEP v02</w:t>
            </w:r>
          </w:p>
        </w:tc>
        <w:tc>
          <w:tcPr>
            <w:tcW w:w="709" w:type="dxa"/>
          </w:tcPr>
          <w:p w14:paraId="40F28F1A" w14:textId="77777777" w:rsidR="0039659D" w:rsidRPr="00F63926" w:rsidRDefault="0039659D" w:rsidP="0088477C">
            <w:pPr>
              <w:suppressAutoHyphens w:val="0"/>
              <w:jc w:val="left"/>
              <w:rPr>
                <w:rFonts w:cstheme="minorHAnsi"/>
                <w:sz w:val="20"/>
                <w:szCs w:val="20"/>
                <w:highlight w:val="yellow"/>
                <w:lang w:eastAsia="it-IT"/>
              </w:rPr>
            </w:pPr>
          </w:p>
        </w:tc>
        <w:tc>
          <w:tcPr>
            <w:tcW w:w="1276" w:type="dxa"/>
            <w:hideMark/>
          </w:tcPr>
          <w:p w14:paraId="3468A360"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Controllo interno</w:t>
            </w:r>
          </w:p>
        </w:tc>
        <w:tc>
          <w:tcPr>
            <w:tcW w:w="1275" w:type="dxa"/>
            <w:hideMark/>
          </w:tcPr>
          <w:p w14:paraId="2D5065EE"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 xml:space="preserve">BIM </w:t>
            </w:r>
            <w:proofErr w:type="spellStart"/>
            <w:r w:rsidRPr="00F63926">
              <w:rPr>
                <w:rFonts w:cstheme="minorHAnsi"/>
                <w:sz w:val="20"/>
                <w:szCs w:val="20"/>
                <w:highlight w:val="yellow"/>
                <w:lang w:eastAsia="it-IT"/>
              </w:rPr>
              <w:t>Specialist</w:t>
            </w:r>
            <w:proofErr w:type="spellEnd"/>
            <w:r w:rsidRPr="00F63926">
              <w:rPr>
                <w:rFonts w:cstheme="minorHAnsi"/>
                <w:sz w:val="20"/>
                <w:szCs w:val="20"/>
                <w:highlight w:val="yellow"/>
                <w:lang w:eastAsia="it-IT"/>
              </w:rPr>
              <w:t xml:space="preserve"> MEP</w:t>
            </w:r>
          </w:p>
        </w:tc>
      </w:tr>
      <w:tr w:rsidR="0039659D" w:rsidRPr="00F63926" w14:paraId="6FD6C806" w14:textId="77777777" w:rsidTr="0088477C">
        <w:tc>
          <w:tcPr>
            <w:tcW w:w="607" w:type="dxa"/>
            <w:hideMark/>
          </w:tcPr>
          <w:p w14:paraId="755A66AC"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PE</w:t>
            </w:r>
          </w:p>
        </w:tc>
        <w:tc>
          <w:tcPr>
            <w:tcW w:w="1492" w:type="dxa"/>
            <w:hideMark/>
          </w:tcPr>
          <w:p w14:paraId="2821D0DE"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Coordinamento</w:t>
            </w:r>
          </w:p>
        </w:tc>
        <w:tc>
          <w:tcPr>
            <w:tcW w:w="1015" w:type="dxa"/>
            <w:hideMark/>
          </w:tcPr>
          <w:p w14:paraId="3456AA98"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Federato</w:t>
            </w:r>
          </w:p>
        </w:tc>
        <w:tc>
          <w:tcPr>
            <w:tcW w:w="567" w:type="dxa"/>
            <w:hideMark/>
          </w:tcPr>
          <w:p w14:paraId="7BDB49CE"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D</w:t>
            </w:r>
          </w:p>
        </w:tc>
        <w:tc>
          <w:tcPr>
            <w:tcW w:w="1701" w:type="dxa"/>
            <w:hideMark/>
          </w:tcPr>
          <w:p w14:paraId="26AB53B5"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Federazione modelli aggiornati</w:t>
            </w:r>
          </w:p>
        </w:tc>
        <w:tc>
          <w:tcPr>
            <w:tcW w:w="992" w:type="dxa"/>
            <w:hideMark/>
          </w:tcPr>
          <w:p w14:paraId="15B70193"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Modello federato v02</w:t>
            </w:r>
          </w:p>
        </w:tc>
        <w:tc>
          <w:tcPr>
            <w:tcW w:w="709" w:type="dxa"/>
          </w:tcPr>
          <w:p w14:paraId="28C42E6F" w14:textId="77777777" w:rsidR="0039659D" w:rsidRPr="00F63926" w:rsidRDefault="0039659D" w:rsidP="0088477C">
            <w:pPr>
              <w:suppressAutoHyphens w:val="0"/>
              <w:jc w:val="left"/>
              <w:rPr>
                <w:rFonts w:cstheme="minorHAnsi"/>
                <w:sz w:val="20"/>
                <w:szCs w:val="20"/>
                <w:highlight w:val="yellow"/>
                <w:lang w:eastAsia="it-IT"/>
              </w:rPr>
            </w:pPr>
          </w:p>
        </w:tc>
        <w:tc>
          <w:tcPr>
            <w:tcW w:w="1276" w:type="dxa"/>
            <w:hideMark/>
          </w:tcPr>
          <w:p w14:paraId="09361D7D"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 xml:space="preserve">Verifica </w:t>
            </w:r>
            <w:proofErr w:type="spellStart"/>
            <w:r w:rsidRPr="00F63926">
              <w:rPr>
                <w:rFonts w:cstheme="minorHAnsi"/>
                <w:sz w:val="20"/>
                <w:szCs w:val="20"/>
                <w:highlight w:val="yellow"/>
                <w:lang w:eastAsia="it-IT"/>
              </w:rPr>
              <w:t>coord</w:t>
            </w:r>
            <w:proofErr w:type="spellEnd"/>
            <w:r w:rsidRPr="00F63926">
              <w:rPr>
                <w:rFonts w:cstheme="minorHAnsi"/>
                <w:sz w:val="20"/>
                <w:szCs w:val="20"/>
                <w:highlight w:val="yellow"/>
                <w:lang w:eastAsia="it-IT"/>
              </w:rPr>
              <w:t>.</w:t>
            </w:r>
          </w:p>
        </w:tc>
        <w:tc>
          <w:tcPr>
            <w:tcW w:w="1275" w:type="dxa"/>
            <w:hideMark/>
          </w:tcPr>
          <w:p w14:paraId="7C15EA9F"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BIM Coordinator</w:t>
            </w:r>
          </w:p>
        </w:tc>
      </w:tr>
      <w:tr w:rsidR="0039659D" w:rsidRPr="00F63926" w14:paraId="056C8948" w14:textId="77777777" w:rsidTr="0088477C">
        <w:tc>
          <w:tcPr>
            <w:tcW w:w="607" w:type="dxa"/>
            <w:hideMark/>
          </w:tcPr>
          <w:p w14:paraId="1DC48E89"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PE</w:t>
            </w:r>
          </w:p>
        </w:tc>
        <w:tc>
          <w:tcPr>
            <w:tcW w:w="1492" w:type="dxa"/>
            <w:hideMark/>
          </w:tcPr>
          <w:p w14:paraId="189CD718"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Verifica</w:t>
            </w:r>
          </w:p>
        </w:tc>
        <w:tc>
          <w:tcPr>
            <w:tcW w:w="1015" w:type="dxa"/>
            <w:hideMark/>
          </w:tcPr>
          <w:p w14:paraId="53F46578"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Federato</w:t>
            </w:r>
          </w:p>
        </w:tc>
        <w:tc>
          <w:tcPr>
            <w:tcW w:w="567" w:type="dxa"/>
            <w:hideMark/>
          </w:tcPr>
          <w:p w14:paraId="61E59DCF"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D</w:t>
            </w:r>
          </w:p>
        </w:tc>
        <w:tc>
          <w:tcPr>
            <w:tcW w:w="1701" w:type="dxa"/>
            <w:hideMark/>
          </w:tcPr>
          <w:p w14:paraId="40E3F9A6"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 xml:space="preserve">Clash </w:t>
            </w:r>
            <w:proofErr w:type="spellStart"/>
            <w:r w:rsidRPr="00F63926">
              <w:rPr>
                <w:rFonts w:cstheme="minorHAnsi"/>
                <w:sz w:val="20"/>
                <w:szCs w:val="20"/>
                <w:highlight w:val="yellow"/>
                <w:lang w:eastAsia="it-IT"/>
              </w:rPr>
              <w:t>detection</w:t>
            </w:r>
            <w:proofErr w:type="spellEnd"/>
            <w:r w:rsidRPr="00F63926">
              <w:rPr>
                <w:rFonts w:cstheme="minorHAnsi"/>
                <w:sz w:val="20"/>
                <w:szCs w:val="20"/>
                <w:highlight w:val="yellow"/>
                <w:lang w:eastAsia="it-IT"/>
              </w:rPr>
              <w:t xml:space="preserve"> avanzata</w:t>
            </w:r>
          </w:p>
        </w:tc>
        <w:tc>
          <w:tcPr>
            <w:tcW w:w="992" w:type="dxa"/>
            <w:hideMark/>
          </w:tcPr>
          <w:p w14:paraId="04ED1AEB"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 xml:space="preserve">Report </w:t>
            </w:r>
            <w:proofErr w:type="spellStart"/>
            <w:r w:rsidRPr="00F63926">
              <w:rPr>
                <w:rFonts w:cstheme="minorHAnsi"/>
                <w:sz w:val="20"/>
                <w:szCs w:val="20"/>
                <w:highlight w:val="yellow"/>
                <w:lang w:eastAsia="it-IT"/>
              </w:rPr>
              <w:t>clash</w:t>
            </w:r>
            <w:proofErr w:type="spellEnd"/>
            <w:r w:rsidRPr="00F63926">
              <w:rPr>
                <w:rFonts w:cstheme="minorHAnsi"/>
                <w:sz w:val="20"/>
                <w:szCs w:val="20"/>
                <w:highlight w:val="yellow"/>
                <w:lang w:eastAsia="it-IT"/>
              </w:rPr>
              <w:t xml:space="preserve"> PE</w:t>
            </w:r>
          </w:p>
        </w:tc>
        <w:tc>
          <w:tcPr>
            <w:tcW w:w="709" w:type="dxa"/>
          </w:tcPr>
          <w:p w14:paraId="172E5309" w14:textId="77777777" w:rsidR="0039659D" w:rsidRPr="00F63926" w:rsidRDefault="0039659D" w:rsidP="0088477C">
            <w:pPr>
              <w:suppressAutoHyphens w:val="0"/>
              <w:jc w:val="left"/>
              <w:rPr>
                <w:rFonts w:cstheme="minorHAnsi"/>
                <w:sz w:val="20"/>
                <w:szCs w:val="20"/>
                <w:highlight w:val="yellow"/>
                <w:lang w:eastAsia="it-IT"/>
              </w:rPr>
            </w:pPr>
          </w:p>
        </w:tc>
        <w:tc>
          <w:tcPr>
            <w:tcW w:w="1276" w:type="dxa"/>
            <w:hideMark/>
          </w:tcPr>
          <w:p w14:paraId="67343372"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 xml:space="preserve">Validazione </w:t>
            </w:r>
            <w:proofErr w:type="spellStart"/>
            <w:r w:rsidRPr="00F63926">
              <w:rPr>
                <w:rFonts w:cstheme="minorHAnsi"/>
                <w:sz w:val="20"/>
                <w:szCs w:val="20"/>
                <w:highlight w:val="yellow"/>
                <w:lang w:eastAsia="it-IT"/>
              </w:rPr>
              <w:t>clash</w:t>
            </w:r>
            <w:proofErr w:type="spellEnd"/>
          </w:p>
        </w:tc>
        <w:tc>
          <w:tcPr>
            <w:tcW w:w="1275" w:type="dxa"/>
            <w:hideMark/>
          </w:tcPr>
          <w:p w14:paraId="58A67893"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BIM Coordinator</w:t>
            </w:r>
          </w:p>
        </w:tc>
      </w:tr>
      <w:tr w:rsidR="0039659D" w:rsidRPr="00F63926" w14:paraId="20F34695" w14:textId="77777777" w:rsidTr="0088477C">
        <w:tc>
          <w:tcPr>
            <w:tcW w:w="607" w:type="dxa"/>
            <w:hideMark/>
          </w:tcPr>
          <w:p w14:paraId="2FDB3585"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PE</w:t>
            </w:r>
          </w:p>
        </w:tc>
        <w:tc>
          <w:tcPr>
            <w:tcW w:w="1492" w:type="dxa"/>
            <w:hideMark/>
          </w:tcPr>
          <w:p w14:paraId="07A10929"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Verifica</w:t>
            </w:r>
          </w:p>
        </w:tc>
        <w:tc>
          <w:tcPr>
            <w:tcW w:w="1015" w:type="dxa"/>
            <w:hideMark/>
          </w:tcPr>
          <w:p w14:paraId="47E91534"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Tutti</w:t>
            </w:r>
          </w:p>
        </w:tc>
        <w:tc>
          <w:tcPr>
            <w:tcW w:w="567" w:type="dxa"/>
            <w:hideMark/>
          </w:tcPr>
          <w:p w14:paraId="53DF4547"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D</w:t>
            </w:r>
          </w:p>
        </w:tc>
        <w:tc>
          <w:tcPr>
            <w:tcW w:w="1701" w:type="dxa"/>
            <w:hideMark/>
          </w:tcPr>
          <w:p w14:paraId="3771A962"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 xml:space="preserve">Verifica requisiti IDS e </w:t>
            </w:r>
            <w:proofErr w:type="spellStart"/>
            <w:r w:rsidRPr="00F63926">
              <w:rPr>
                <w:rFonts w:cstheme="minorHAnsi"/>
                <w:sz w:val="20"/>
                <w:szCs w:val="20"/>
                <w:highlight w:val="yellow"/>
                <w:lang w:eastAsia="it-IT"/>
              </w:rPr>
              <w:t>Pset</w:t>
            </w:r>
            <w:proofErr w:type="spellEnd"/>
          </w:p>
        </w:tc>
        <w:tc>
          <w:tcPr>
            <w:tcW w:w="992" w:type="dxa"/>
            <w:hideMark/>
          </w:tcPr>
          <w:p w14:paraId="1E7BE05B"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Report model checking</w:t>
            </w:r>
          </w:p>
        </w:tc>
        <w:tc>
          <w:tcPr>
            <w:tcW w:w="709" w:type="dxa"/>
          </w:tcPr>
          <w:p w14:paraId="115ACF0A" w14:textId="77777777" w:rsidR="0039659D" w:rsidRPr="00F63926" w:rsidRDefault="0039659D" w:rsidP="0088477C">
            <w:pPr>
              <w:suppressAutoHyphens w:val="0"/>
              <w:jc w:val="left"/>
              <w:rPr>
                <w:rFonts w:cstheme="minorHAnsi"/>
                <w:sz w:val="20"/>
                <w:szCs w:val="20"/>
                <w:highlight w:val="yellow"/>
                <w:lang w:eastAsia="it-IT"/>
              </w:rPr>
            </w:pPr>
          </w:p>
        </w:tc>
        <w:tc>
          <w:tcPr>
            <w:tcW w:w="1276" w:type="dxa"/>
            <w:hideMark/>
          </w:tcPr>
          <w:p w14:paraId="63C56D26"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Verifica conformità</w:t>
            </w:r>
          </w:p>
        </w:tc>
        <w:tc>
          <w:tcPr>
            <w:tcW w:w="1275" w:type="dxa"/>
            <w:hideMark/>
          </w:tcPr>
          <w:p w14:paraId="27F945B0"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BIM Manager</w:t>
            </w:r>
          </w:p>
        </w:tc>
      </w:tr>
      <w:tr w:rsidR="0039659D" w:rsidRPr="00F63926" w14:paraId="645742FC" w14:textId="77777777" w:rsidTr="0088477C">
        <w:tc>
          <w:tcPr>
            <w:tcW w:w="607" w:type="dxa"/>
            <w:hideMark/>
          </w:tcPr>
          <w:p w14:paraId="2FE78D35"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PE</w:t>
            </w:r>
          </w:p>
        </w:tc>
        <w:tc>
          <w:tcPr>
            <w:tcW w:w="1492" w:type="dxa"/>
            <w:hideMark/>
          </w:tcPr>
          <w:p w14:paraId="6121043E"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Produzione</w:t>
            </w:r>
          </w:p>
        </w:tc>
        <w:tc>
          <w:tcPr>
            <w:tcW w:w="1015" w:type="dxa"/>
            <w:hideMark/>
          </w:tcPr>
          <w:p w14:paraId="4AAC9E22"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Tutti</w:t>
            </w:r>
          </w:p>
        </w:tc>
        <w:tc>
          <w:tcPr>
            <w:tcW w:w="567" w:type="dxa"/>
            <w:hideMark/>
          </w:tcPr>
          <w:p w14:paraId="5B3B4F7F"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D</w:t>
            </w:r>
          </w:p>
        </w:tc>
        <w:tc>
          <w:tcPr>
            <w:tcW w:w="1701" w:type="dxa"/>
            <w:hideMark/>
          </w:tcPr>
          <w:p w14:paraId="0D65B07A"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Estrazione computi definitivi</w:t>
            </w:r>
          </w:p>
        </w:tc>
        <w:tc>
          <w:tcPr>
            <w:tcW w:w="992" w:type="dxa"/>
            <w:hideMark/>
          </w:tcPr>
          <w:p w14:paraId="112FFD08"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CME definitivo</w:t>
            </w:r>
          </w:p>
        </w:tc>
        <w:tc>
          <w:tcPr>
            <w:tcW w:w="709" w:type="dxa"/>
          </w:tcPr>
          <w:p w14:paraId="790AE508" w14:textId="77777777" w:rsidR="0039659D" w:rsidRPr="00F63926" w:rsidRDefault="0039659D" w:rsidP="0088477C">
            <w:pPr>
              <w:suppressAutoHyphens w:val="0"/>
              <w:jc w:val="left"/>
              <w:rPr>
                <w:rFonts w:cstheme="minorHAnsi"/>
                <w:sz w:val="20"/>
                <w:szCs w:val="20"/>
                <w:highlight w:val="yellow"/>
                <w:lang w:eastAsia="it-IT"/>
              </w:rPr>
            </w:pPr>
          </w:p>
        </w:tc>
        <w:tc>
          <w:tcPr>
            <w:tcW w:w="1276" w:type="dxa"/>
            <w:hideMark/>
          </w:tcPr>
          <w:p w14:paraId="32016EE6"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Verifica economica</w:t>
            </w:r>
          </w:p>
        </w:tc>
        <w:tc>
          <w:tcPr>
            <w:tcW w:w="1275" w:type="dxa"/>
            <w:hideMark/>
          </w:tcPr>
          <w:p w14:paraId="7C08454B"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 xml:space="preserve">BIM </w:t>
            </w:r>
            <w:proofErr w:type="spellStart"/>
            <w:r w:rsidRPr="00F63926">
              <w:rPr>
                <w:rFonts w:cstheme="minorHAnsi"/>
                <w:sz w:val="20"/>
                <w:szCs w:val="20"/>
                <w:highlight w:val="yellow"/>
                <w:lang w:eastAsia="it-IT"/>
              </w:rPr>
              <w:t>Specialist</w:t>
            </w:r>
            <w:proofErr w:type="spellEnd"/>
          </w:p>
        </w:tc>
      </w:tr>
      <w:tr w:rsidR="0039659D" w:rsidRPr="00F63926" w14:paraId="6981BA57" w14:textId="77777777" w:rsidTr="0088477C">
        <w:tc>
          <w:tcPr>
            <w:tcW w:w="607" w:type="dxa"/>
            <w:hideMark/>
          </w:tcPr>
          <w:p w14:paraId="02B19764"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PE</w:t>
            </w:r>
          </w:p>
        </w:tc>
        <w:tc>
          <w:tcPr>
            <w:tcW w:w="1492" w:type="dxa"/>
            <w:hideMark/>
          </w:tcPr>
          <w:p w14:paraId="720982A2"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Produzione</w:t>
            </w:r>
          </w:p>
        </w:tc>
        <w:tc>
          <w:tcPr>
            <w:tcW w:w="1015" w:type="dxa"/>
            <w:hideMark/>
          </w:tcPr>
          <w:p w14:paraId="71E5809B"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Tutti</w:t>
            </w:r>
          </w:p>
        </w:tc>
        <w:tc>
          <w:tcPr>
            <w:tcW w:w="567" w:type="dxa"/>
            <w:hideMark/>
          </w:tcPr>
          <w:p w14:paraId="0C839F8A"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D</w:t>
            </w:r>
          </w:p>
        </w:tc>
        <w:tc>
          <w:tcPr>
            <w:tcW w:w="1701" w:type="dxa"/>
            <w:hideMark/>
          </w:tcPr>
          <w:p w14:paraId="308C33E5"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Produzione elaborati esecutivi</w:t>
            </w:r>
          </w:p>
        </w:tc>
        <w:tc>
          <w:tcPr>
            <w:tcW w:w="992" w:type="dxa"/>
            <w:hideMark/>
          </w:tcPr>
          <w:p w14:paraId="0DAFABF7"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Tavole, abachi, schemi</w:t>
            </w:r>
          </w:p>
        </w:tc>
        <w:tc>
          <w:tcPr>
            <w:tcW w:w="709" w:type="dxa"/>
          </w:tcPr>
          <w:p w14:paraId="2764D90E" w14:textId="77777777" w:rsidR="0039659D" w:rsidRPr="00F63926" w:rsidRDefault="0039659D" w:rsidP="0088477C">
            <w:pPr>
              <w:suppressAutoHyphens w:val="0"/>
              <w:jc w:val="left"/>
              <w:rPr>
                <w:rFonts w:cstheme="minorHAnsi"/>
                <w:sz w:val="20"/>
                <w:szCs w:val="20"/>
                <w:highlight w:val="yellow"/>
                <w:lang w:eastAsia="it-IT"/>
              </w:rPr>
            </w:pPr>
          </w:p>
        </w:tc>
        <w:tc>
          <w:tcPr>
            <w:tcW w:w="1276" w:type="dxa"/>
            <w:hideMark/>
          </w:tcPr>
          <w:p w14:paraId="62E7BC02"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Controllo qualità</w:t>
            </w:r>
          </w:p>
        </w:tc>
        <w:tc>
          <w:tcPr>
            <w:tcW w:w="1275" w:type="dxa"/>
            <w:hideMark/>
          </w:tcPr>
          <w:p w14:paraId="6F249554"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BIM Coordinator</w:t>
            </w:r>
          </w:p>
        </w:tc>
      </w:tr>
      <w:tr w:rsidR="0039659D" w:rsidRPr="00193546" w14:paraId="0BD8E8D8" w14:textId="77777777" w:rsidTr="0088477C">
        <w:tc>
          <w:tcPr>
            <w:tcW w:w="607" w:type="dxa"/>
            <w:hideMark/>
          </w:tcPr>
          <w:p w14:paraId="30D67B24"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PE</w:t>
            </w:r>
          </w:p>
        </w:tc>
        <w:tc>
          <w:tcPr>
            <w:tcW w:w="1492" w:type="dxa"/>
            <w:hideMark/>
          </w:tcPr>
          <w:p w14:paraId="2F3EDE42"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Consegna</w:t>
            </w:r>
          </w:p>
        </w:tc>
        <w:tc>
          <w:tcPr>
            <w:tcW w:w="1015" w:type="dxa"/>
            <w:hideMark/>
          </w:tcPr>
          <w:p w14:paraId="19E15D13"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Tutti</w:t>
            </w:r>
          </w:p>
        </w:tc>
        <w:tc>
          <w:tcPr>
            <w:tcW w:w="567" w:type="dxa"/>
            <w:hideMark/>
          </w:tcPr>
          <w:p w14:paraId="75BC663C"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D</w:t>
            </w:r>
          </w:p>
        </w:tc>
        <w:tc>
          <w:tcPr>
            <w:tcW w:w="1701" w:type="dxa"/>
            <w:hideMark/>
          </w:tcPr>
          <w:p w14:paraId="57AAFED0"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Consegna finale modelli ed elaborati</w:t>
            </w:r>
          </w:p>
        </w:tc>
        <w:tc>
          <w:tcPr>
            <w:tcW w:w="992" w:type="dxa"/>
            <w:hideMark/>
          </w:tcPr>
          <w:p w14:paraId="55FE4482" w14:textId="77777777" w:rsidR="0039659D" w:rsidRPr="00F63926" w:rsidRDefault="0039659D" w:rsidP="0088477C">
            <w:pPr>
              <w:suppressAutoHyphens w:val="0"/>
              <w:jc w:val="left"/>
              <w:rPr>
                <w:rFonts w:cstheme="minorHAnsi"/>
                <w:sz w:val="20"/>
                <w:szCs w:val="20"/>
                <w:highlight w:val="yellow"/>
                <w:lang w:eastAsia="it-IT"/>
              </w:rPr>
            </w:pPr>
            <w:r w:rsidRPr="00F63926">
              <w:rPr>
                <w:rFonts w:cstheme="minorHAnsi"/>
                <w:sz w:val="20"/>
                <w:szCs w:val="20"/>
                <w:highlight w:val="yellow"/>
                <w:lang w:eastAsia="it-IT"/>
              </w:rPr>
              <w:t>IFC + elaborati finali</w:t>
            </w:r>
          </w:p>
        </w:tc>
        <w:tc>
          <w:tcPr>
            <w:tcW w:w="709" w:type="dxa"/>
          </w:tcPr>
          <w:p w14:paraId="16970BFE" w14:textId="77777777" w:rsidR="0039659D" w:rsidRPr="00F63926" w:rsidRDefault="0039659D" w:rsidP="0088477C">
            <w:pPr>
              <w:suppressAutoHyphens w:val="0"/>
              <w:jc w:val="left"/>
              <w:rPr>
                <w:rFonts w:cstheme="minorHAnsi"/>
                <w:sz w:val="20"/>
                <w:szCs w:val="20"/>
                <w:highlight w:val="yellow"/>
                <w:lang w:eastAsia="it-IT"/>
              </w:rPr>
            </w:pPr>
          </w:p>
        </w:tc>
        <w:tc>
          <w:tcPr>
            <w:tcW w:w="1276" w:type="dxa"/>
            <w:hideMark/>
          </w:tcPr>
          <w:p w14:paraId="3BB3BDCE" w14:textId="77777777" w:rsidR="0039659D" w:rsidRPr="00F63926" w:rsidRDefault="0039659D" w:rsidP="0088477C">
            <w:pPr>
              <w:suppressAutoHyphens w:val="0"/>
              <w:jc w:val="left"/>
              <w:rPr>
                <w:rFonts w:cstheme="minorHAnsi"/>
                <w:sz w:val="20"/>
                <w:szCs w:val="20"/>
                <w:highlight w:val="yellow"/>
                <w:lang w:eastAsia="it-IT"/>
              </w:rPr>
            </w:pPr>
            <w:proofErr w:type="spellStart"/>
            <w:r w:rsidRPr="00F63926">
              <w:rPr>
                <w:rFonts w:cstheme="minorHAnsi"/>
                <w:sz w:val="20"/>
                <w:szCs w:val="20"/>
                <w:highlight w:val="yellow"/>
                <w:lang w:eastAsia="it-IT"/>
              </w:rPr>
              <w:t>Approv</w:t>
            </w:r>
            <w:proofErr w:type="spellEnd"/>
            <w:r w:rsidRPr="00F63926">
              <w:rPr>
                <w:rFonts w:cstheme="minorHAnsi"/>
                <w:sz w:val="20"/>
                <w:szCs w:val="20"/>
                <w:highlight w:val="yellow"/>
                <w:lang w:eastAsia="it-IT"/>
              </w:rPr>
              <w:t>. SA</w:t>
            </w:r>
          </w:p>
        </w:tc>
        <w:tc>
          <w:tcPr>
            <w:tcW w:w="1275" w:type="dxa"/>
            <w:hideMark/>
          </w:tcPr>
          <w:p w14:paraId="798559F4" w14:textId="77777777" w:rsidR="0039659D" w:rsidRPr="00193546" w:rsidRDefault="0039659D" w:rsidP="0088477C">
            <w:pPr>
              <w:suppressAutoHyphens w:val="0"/>
              <w:jc w:val="left"/>
              <w:rPr>
                <w:rFonts w:cstheme="minorHAnsi"/>
                <w:sz w:val="20"/>
                <w:szCs w:val="20"/>
                <w:lang w:eastAsia="it-IT"/>
              </w:rPr>
            </w:pPr>
            <w:r w:rsidRPr="00F63926">
              <w:rPr>
                <w:rFonts w:cstheme="minorHAnsi"/>
                <w:sz w:val="20"/>
                <w:szCs w:val="20"/>
                <w:highlight w:val="yellow"/>
                <w:lang w:eastAsia="it-IT"/>
              </w:rPr>
              <w:t>BIM Manager</w:t>
            </w:r>
          </w:p>
        </w:tc>
      </w:tr>
    </w:tbl>
    <w:p w14:paraId="1B695C0C" w14:textId="77777777" w:rsidR="0039659D" w:rsidRDefault="0039659D" w:rsidP="0039659D">
      <w:pPr>
        <w:spacing w:before="240" w:line="276" w:lineRule="auto"/>
      </w:pPr>
      <w:r>
        <w:t>La tabella sopra riportata costituisce un esempio generico di articolazione del cronoprogramma informativo.</w:t>
      </w:r>
      <w:r>
        <w:br/>
        <w:t>L’Operatore Economico dovrà sviluppare una proposta coerente con i contenuti del presente Capitolato Informativo, esplicitando le attività, le milestone e gli output informativi previsti.</w:t>
      </w:r>
    </w:p>
    <w:p w14:paraId="33FCE6F7" w14:textId="77777777" w:rsidR="0039659D" w:rsidRDefault="0039659D" w:rsidP="0039659D">
      <w:pPr>
        <w:spacing w:line="276" w:lineRule="auto"/>
      </w:pPr>
      <w:r>
        <w:t>Dovranno essere contemplate tutte le attività che generano un output consegnabile, facendo comprendere alla Stazione Appaltante l’evoluzione della modellazione fino alla consegna finale.</w:t>
      </w:r>
    </w:p>
    <w:p w14:paraId="08356AD3" w14:textId="77777777" w:rsidR="0039659D" w:rsidRDefault="0039659D" w:rsidP="0039659D">
      <w:pPr>
        <w:spacing w:line="276" w:lineRule="auto"/>
      </w:pPr>
      <w:r>
        <w:t>Il cronoprogramma può essere espresso anche in forma di grafico, ma ciò non esclude la compilazione della tabella di cui sopra.</w:t>
      </w:r>
    </w:p>
    <w:p w14:paraId="044FD302" w14:textId="77777777" w:rsidR="0039659D" w:rsidRPr="0036771B" w:rsidRDefault="0039659D" w:rsidP="0039659D">
      <w:pPr>
        <w:spacing w:before="240" w:line="276" w:lineRule="auto"/>
      </w:pPr>
      <w:r w:rsidRPr="0036771B">
        <w:t>Il cronoprogramma informativo dovrà risultare coerente e integrato con il cronoprogramma generale dell’intervento, garantendo la sincronizzazione tra sviluppo del progetto e produzione delle informazioni digitali.</w:t>
      </w:r>
    </w:p>
    <w:p w14:paraId="055EA99B" w14:textId="77777777" w:rsidR="0039659D" w:rsidRPr="0036771B" w:rsidRDefault="0039659D" w:rsidP="0039659D">
      <w:pPr>
        <w:spacing w:line="276" w:lineRule="auto"/>
      </w:pPr>
      <w:r w:rsidRPr="0036771B">
        <w:t>L’Operatore Economico dovrà inoltre esplicitare le modalità di aggiornamento e monitoraggio del cronoprogramma informativo durante lo sviluppo della commessa.</w:t>
      </w:r>
    </w:p>
    <w:p w14:paraId="1B9D436D" w14:textId="35F491CD" w:rsidR="0039659D" w:rsidRDefault="0039659D" w:rsidP="0039659D">
      <w:pPr>
        <w:pStyle w:val="Titolo3"/>
      </w:pPr>
      <w:bookmarkStart w:id="32" w:name="_Toc225427550"/>
      <w:r w:rsidRPr="002315D5">
        <w:lastRenderedPageBreak/>
        <w:t>Coordinamento modelli</w:t>
      </w:r>
      <w:bookmarkEnd w:id="32"/>
    </w:p>
    <w:p w14:paraId="170E6284" w14:textId="3EFE7FBA" w:rsidR="00F63926" w:rsidRPr="00F80915" w:rsidRDefault="00F63926" w:rsidP="00F63926">
      <w:pPr>
        <w:spacing w:after="240" w:line="276" w:lineRule="auto"/>
        <w:rPr>
          <w:i/>
        </w:rPr>
      </w:pPr>
      <w:r w:rsidRPr="00F63926">
        <w:rPr>
          <w:i/>
          <w:highlight w:val="cyan"/>
        </w:rPr>
        <w:t>In questa sezione l’OE, in ragione dei requisiti minimi e degli obiettivi fissati nel CI, dovrà presentare un esempio di report e specificare le modalità di analisi che svolgerà secondo quanto di seguito indicato. Inoltre dovrà specificare il numero di incontri che intende svolgere, nel rispetto dei minimi richiesti.</w:t>
      </w:r>
    </w:p>
    <w:p w14:paraId="7B307533" w14:textId="77777777" w:rsidR="0039659D" w:rsidRPr="002315D5" w:rsidRDefault="0039659D" w:rsidP="0039659D">
      <w:pPr>
        <w:spacing w:line="276" w:lineRule="auto"/>
      </w:pPr>
      <w:r w:rsidRPr="002315D5">
        <w:t>In accordo con il cronoprogramma a base di gara l’aggiudicatario è tenuto ad effettuare, in ogni livello di progettazione, una periodica attività di coordinamento tra i modelli e tra questi e gli elaborati e a darne evidenza anche documentale alla Stazione Appaltante.</w:t>
      </w:r>
    </w:p>
    <w:p w14:paraId="0D0D261C" w14:textId="77777777" w:rsidR="0039659D" w:rsidRDefault="0039659D" w:rsidP="0039659D">
      <w:pPr>
        <w:spacing w:line="276" w:lineRule="auto"/>
      </w:pPr>
      <w:r w:rsidRPr="002315D5">
        <w:t xml:space="preserve">In particolare, dovranno essere definite le modalità di </w:t>
      </w:r>
      <w:r w:rsidRPr="002315D5">
        <w:rPr>
          <w:b/>
          <w:i/>
          <w:u w:val="single"/>
        </w:rPr>
        <w:t>rilascio di report riassuntivi</w:t>
      </w:r>
      <w:r w:rsidRPr="002315D5">
        <w:t xml:space="preserve">, secondo le scadenze prefissate nella tabella sottostante, in cui l’affidatario descrive sinteticamente gli stati di avanzamento e le principali problematiche, risolte o da risolvere, relative al modello (ad </w:t>
      </w:r>
      <w:proofErr w:type="spellStart"/>
      <w:r w:rsidRPr="002315D5">
        <w:t>es</w:t>
      </w:r>
      <w:proofErr w:type="spellEnd"/>
      <w:r w:rsidRPr="002315D5">
        <w:t xml:space="preserve"> eventuali incongruenze rispetto alle richieste di codifica e classificazione definite nel presente capitolato; le operazioni previste per allineare il modello alle richieste del committente).</w:t>
      </w:r>
    </w:p>
    <w:p w14:paraId="4C7BA7F5" w14:textId="77777777" w:rsidR="0039659D" w:rsidRDefault="0039659D" w:rsidP="0039659D">
      <w:pPr>
        <w:spacing w:line="276" w:lineRule="auto"/>
      </w:pPr>
      <w:r>
        <w:t>I report dovranno essere strutturati in forma tabellare e contenere almeno:</w:t>
      </w:r>
    </w:p>
    <w:p w14:paraId="3EE74D27" w14:textId="77777777" w:rsidR="0039659D" w:rsidRDefault="0039659D" w:rsidP="003D7BD2">
      <w:pPr>
        <w:pStyle w:val="Paragrafoelenco"/>
        <w:numPr>
          <w:ilvl w:val="0"/>
          <w:numId w:val="23"/>
        </w:numPr>
        <w:spacing w:before="240" w:line="276" w:lineRule="auto"/>
      </w:pPr>
      <w:r>
        <w:t>elenco delle interferenze rilevate;</w:t>
      </w:r>
    </w:p>
    <w:p w14:paraId="4A87A144" w14:textId="77777777" w:rsidR="0039659D" w:rsidRDefault="0039659D" w:rsidP="003D7BD2">
      <w:pPr>
        <w:pStyle w:val="Paragrafoelenco"/>
        <w:numPr>
          <w:ilvl w:val="0"/>
          <w:numId w:val="23"/>
        </w:numPr>
        <w:spacing w:line="276" w:lineRule="auto"/>
      </w:pPr>
      <w:r>
        <w:t>classificazione delle criticità (geometriche, informative, normative);</w:t>
      </w:r>
    </w:p>
    <w:p w14:paraId="50428E36" w14:textId="77777777" w:rsidR="0039659D" w:rsidRDefault="0039659D" w:rsidP="003D7BD2">
      <w:pPr>
        <w:pStyle w:val="Paragrafoelenco"/>
        <w:numPr>
          <w:ilvl w:val="0"/>
          <w:numId w:val="23"/>
        </w:numPr>
        <w:spacing w:line="276" w:lineRule="auto"/>
      </w:pPr>
      <w:r>
        <w:t>stato (aperta, in risoluzione, chiusa);</w:t>
      </w:r>
    </w:p>
    <w:p w14:paraId="245685A9" w14:textId="77777777" w:rsidR="0039659D" w:rsidRDefault="0039659D" w:rsidP="003D7BD2">
      <w:pPr>
        <w:pStyle w:val="Paragrafoelenco"/>
        <w:numPr>
          <w:ilvl w:val="0"/>
          <w:numId w:val="23"/>
        </w:numPr>
        <w:spacing w:line="276" w:lineRule="auto"/>
      </w:pPr>
      <w:r>
        <w:t>soggetto responsabile della risoluzione;</w:t>
      </w:r>
    </w:p>
    <w:p w14:paraId="26526848" w14:textId="77777777" w:rsidR="0039659D" w:rsidRDefault="0039659D" w:rsidP="003D7BD2">
      <w:pPr>
        <w:pStyle w:val="Paragrafoelenco"/>
        <w:numPr>
          <w:ilvl w:val="0"/>
          <w:numId w:val="23"/>
        </w:numPr>
        <w:spacing w:after="240" w:line="276" w:lineRule="auto"/>
      </w:pPr>
      <w:r>
        <w:t>tempistiche di risoluzione.</w:t>
      </w:r>
    </w:p>
    <w:p w14:paraId="42775B5D" w14:textId="77777777" w:rsidR="0039659D" w:rsidRPr="002315D5" w:rsidRDefault="0039659D" w:rsidP="0039659D">
      <w:pPr>
        <w:spacing w:after="240" w:line="276" w:lineRule="auto"/>
      </w:pPr>
      <w:r w:rsidRPr="002315D5">
        <w:t xml:space="preserve">Si chiede inoltre all’affidatario di dichiarare, nella propria </w:t>
      </w:r>
      <w:proofErr w:type="spellStart"/>
      <w:r w:rsidRPr="002315D5">
        <w:t>oGI</w:t>
      </w:r>
      <w:proofErr w:type="spellEnd"/>
      <w:r w:rsidRPr="002315D5">
        <w:t xml:space="preserve"> e successivamente nel proprio </w:t>
      </w:r>
      <w:proofErr w:type="spellStart"/>
      <w:r w:rsidRPr="002315D5">
        <w:t>pGI</w:t>
      </w:r>
      <w:proofErr w:type="spellEnd"/>
      <w:r w:rsidRPr="002315D5">
        <w:t xml:space="preserve">, come intende garantire univocità e congruenza delle informazioni al fine della </w:t>
      </w:r>
      <w:proofErr w:type="spellStart"/>
      <w:r w:rsidRPr="002315D5">
        <w:t>relazionabilità</w:t>
      </w:r>
      <w:proofErr w:type="spellEnd"/>
      <w:r w:rsidRPr="002315D5">
        <w:t xml:space="preserve"> dei dati tra i diversi modelli ed elaborati disciplinari.</w:t>
      </w:r>
    </w:p>
    <w:tbl>
      <w:tblPr>
        <w:tblStyle w:val="Grigliatabella"/>
        <w:tblW w:w="5000" w:type="pct"/>
        <w:tblLook w:val="04A0" w:firstRow="1" w:lastRow="0" w:firstColumn="1" w:lastColumn="0" w:noHBand="0" w:noVBand="1"/>
      </w:tblPr>
      <w:tblGrid>
        <w:gridCol w:w="5231"/>
        <w:gridCol w:w="1246"/>
        <w:gridCol w:w="3150"/>
      </w:tblGrid>
      <w:tr w:rsidR="0039659D" w:rsidRPr="002315D5" w14:paraId="182F2ED6" w14:textId="77777777" w:rsidTr="0088477C">
        <w:tc>
          <w:tcPr>
            <w:tcW w:w="2717" w:type="pct"/>
            <w:vAlign w:val="center"/>
          </w:tcPr>
          <w:p w14:paraId="77F8C404" w14:textId="77777777" w:rsidR="0039659D" w:rsidRPr="002315D5" w:rsidRDefault="0039659D" w:rsidP="0088477C">
            <w:pPr>
              <w:spacing w:line="276" w:lineRule="auto"/>
              <w:jc w:val="center"/>
              <w:rPr>
                <w:b/>
              </w:rPr>
            </w:pPr>
            <w:r w:rsidRPr="002315D5">
              <w:rPr>
                <w:b/>
              </w:rPr>
              <w:t>Livello/Fase progettazione/esecuzione</w:t>
            </w:r>
            <w:r>
              <w:rPr>
                <w:rStyle w:val="Rimandonotaapidipagina"/>
                <w:b/>
              </w:rPr>
              <w:footnoteReference w:id="4"/>
            </w:r>
          </w:p>
        </w:tc>
        <w:tc>
          <w:tcPr>
            <w:tcW w:w="647" w:type="pct"/>
            <w:vAlign w:val="center"/>
          </w:tcPr>
          <w:p w14:paraId="1D84C75D" w14:textId="77777777" w:rsidR="0039659D" w:rsidRPr="002315D5" w:rsidRDefault="0039659D" w:rsidP="0088477C">
            <w:pPr>
              <w:spacing w:line="276" w:lineRule="auto"/>
              <w:jc w:val="center"/>
              <w:rPr>
                <w:b/>
              </w:rPr>
            </w:pPr>
            <w:r w:rsidRPr="002315D5">
              <w:rPr>
                <w:b/>
              </w:rPr>
              <w:t>Durata</w:t>
            </w:r>
          </w:p>
        </w:tc>
        <w:tc>
          <w:tcPr>
            <w:tcW w:w="1636" w:type="pct"/>
            <w:vAlign w:val="center"/>
          </w:tcPr>
          <w:p w14:paraId="09E102A5" w14:textId="77777777" w:rsidR="0039659D" w:rsidRPr="002315D5" w:rsidRDefault="0039659D" w:rsidP="0088477C">
            <w:pPr>
              <w:spacing w:line="276" w:lineRule="auto"/>
              <w:jc w:val="center"/>
              <w:rPr>
                <w:b/>
              </w:rPr>
            </w:pPr>
            <w:r w:rsidRPr="002315D5">
              <w:rPr>
                <w:b/>
              </w:rPr>
              <w:t>n. incontri</w:t>
            </w:r>
          </w:p>
        </w:tc>
      </w:tr>
      <w:tr w:rsidR="0039659D" w:rsidRPr="00F63926" w14:paraId="12C2D396" w14:textId="77777777" w:rsidTr="0088477C">
        <w:tc>
          <w:tcPr>
            <w:tcW w:w="2717" w:type="pct"/>
            <w:vAlign w:val="center"/>
          </w:tcPr>
          <w:p w14:paraId="652498BD" w14:textId="77777777" w:rsidR="0039659D" w:rsidRPr="00F63926" w:rsidRDefault="0039659D" w:rsidP="0088477C">
            <w:pPr>
              <w:spacing w:line="276" w:lineRule="auto"/>
              <w:jc w:val="left"/>
              <w:rPr>
                <w:highlight w:val="yellow"/>
              </w:rPr>
            </w:pPr>
            <w:r w:rsidRPr="00F63926">
              <w:rPr>
                <w:highlight w:val="yellow"/>
              </w:rPr>
              <w:t xml:space="preserve">Rilievi, accertamenti ed indagini </w:t>
            </w:r>
            <w:r w:rsidRPr="00F63926">
              <w:rPr>
                <w:b/>
                <w:i/>
                <w:highlight w:val="yellow"/>
                <w:u w:val="single"/>
              </w:rPr>
              <w:t>Stato di fatto</w:t>
            </w:r>
          </w:p>
        </w:tc>
        <w:tc>
          <w:tcPr>
            <w:tcW w:w="647" w:type="pct"/>
            <w:shd w:val="clear" w:color="auto" w:fill="auto"/>
            <w:vAlign w:val="center"/>
          </w:tcPr>
          <w:p w14:paraId="48047210" w14:textId="77777777" w:rsidR="0039659D" w:rsidRPr="00F63926" w:rsidRDefault="0039659D" w:rsidP="0088477C">
            <w:pPr>
              <w:spacing w:line="276" w:lineRule="auto"/>
              <w:jc w:val="center"/>
              <w:rPr>
                <w:highlight w:val="yellow"/>
              </w:rPr>
            </w:pPr>
            <w:r w:rsidRPr="00F63926">
              <w:rPr>
                <w:highlight w:val="yellow"/>
              </w:rPr>
              <w:t>XX gg</w:t>
            </w:r>
          </w:p>
        </w:tc>
        <w:tc>
          <w:tcPr>
            <w:tcW w:w="1636" w:type="pct"/>
            <w:vAlign w:val="center"/>
          </w:tcPr>
          <w:p w14:paraId="6D989CC3" w14:textId="77777777" w:rsidR="0039659D" w:rsidRPr="00F63926" w:rsidRDefault="0039659D" w:rsidP="0088477C">
            <w:pPr>
              <w:spacing w:line="276" w:lineRule="auto"/>
              <w:jc w:val="center"/>
              <w:rPr>
                <w:highlight w:val="yellow"/>
              </w:rPr>
            </w:pPr>
            <w:r w:rsidRPr="00F63926">
              <w:rPr>
                <w:highlight w:val="yellow"/>
              </w:rPr>
              <w:t xml:space="preserve">minimo 1 incontro ogni 20 giorni </w:t>
            </w:r>
          </w:p>
        </w:tc>
      </w:tr>
      <w:tr w:rsidR="0039659D" w:rsidRPr="00F63926" w14:paraId="08AD551D" w14:textId="77777777" w:rsidTr="0088477C">
        <w:tc>
          <w:tcPr>
            <w:tcW w:w="2717" w:type="pct"/>
            <w:vAlign w:val="center"/>
          </w:tcPr>
          <w:p w14:paraId="573BE6F3" w14:textId="77777777" w:rsidR="0039659D" w:rsidRPr="00F63926" w:rsidRDefault="0039659D" w:rsidP="0088477C">
            <w:pPr>
              <w:spacing w:line="276" w:lineRule="auto"/>
              <w:jc w:val="left"/>
              <w:rPr>
                <w:highlight w:val="yellow"/>
              </w:rPr>
            </w:pPr>
            <w:r w:rsidRPr="00F63926">
              <w:rPr>
                <w:highlight w:val="yellow"/>
              </w:rPr>
              <w:t xml:space="preserve">Progetto </w:t>
            </w:r>
            <w:r w:rsidRPr="00F63926">
              <w:rPr>
                <w:b/>
                <w:i/>
                <w:highlight w:val="yellow"/>
                <w:u w:val="single"/>
              </w:rPr>
              <w:t>PTFE</w:t>
            </w:r>
          </w:p>
        </w:tc>
        <w:tc>
          <w:tcPr>
            <w:tcW w:w="647" w:type="pct"/>
            <w:shd w:val="clear" w:color="auto" w:fill="auto"/>
            <w:vAlign w:val="center"/>
          </w:tcPr>
          <w:p w14:paraId="3017E0BB" w14:textId="77777777" w:rsidR="0039659D" w:rsidRPr="00F63926" w:rsidRDefault="0039659D" w:rsidP="0088477C">
            <w:pPr>
              <w:spacing w:line="276" w:lineRule="auto"/>
              <w:jc w:val="center"/>
              <w:rPr>
                <w:highlight w:val="yellow"/>
              </w:rPr>
            </w:pPr>
            <w:r w:rsidRPr="00F63926">
              <w:rPr>
                <w:highlight w:val="yellow"/>
              </w:rPr>
              <w:t>XX gg</w:t>
            </w:r>
          </w:p>
        </w:tc>
        <w:tc>
          <w:tcPr>
            <w:tcW w:w="1636" w:type="pct"/>
          </w:tcPr>
          <w:p w14:paraId="1F15215B" w14:textId="77777777" w:rsidR="0039659D" w:rsidRPr="00F63926" w:rsidRDefault="0039659D" w:rsidP="0088477C">
            <w:pPr>
              <w:spacing w:line="276" w:lineRule="auto"/>
              <w:jc w:val="center"/>
              <w:rPr>
                <w:highlight w:val="yellow"/>
              </w:rPr>
            </w:pPr>
            <w:r w:rsidRPr="00F63926">
              <w:rPr>
                <w:highlight w:val="yellow"/>
              </w:rPr>
              <w:t xml:space="preserve">minimo 1 incontro ogni 20 giorni </w:t>
            </w:r>
          </w:p>
        </w:tc>
      </w:tr>
      <w:tr w:rsidR="0039659D" w:rsidRPr="002315D5" w14:paraId="0B490B0A" w14:textId="77777777" w:rsidTr="0088477C">
        <w:trPr>
          <w:trHeight w:val="50"/>
        </w:trPr>
        <w:tc>
          <w:tcPr>
            <w:tcW w:w="2717" w:type="pct"/>
            <w:vAlign w:val="center"/>
          </w:tcPr>
          <w:p w14:paraId="7CA6DDB9" w14:textId="77777777" w:rsidR="0039659D" w:rsidRPr="00F63926" w:rsidRDefault="0039659D" w:rsidP="0088477C">
            <w:pPr>
              <w:spacing w:line="276" w:lineRule="auto"/>
              <w:jc w:val="left"/>
              <w:rPr>
                <w:highlight w:val="yellow"/>
              </w:rPr>
            </w:pPr>
            <w:r w:rsidRPr="00F63926">
              <w:rPr>
                <w:highlight w:val="yellow"/>
              </w:rPr>
              <w:t xml:space="preserve">Progetto </w:t>
            </w:r>
            <w:r w:rsidRPr="00F63926">
              <w:rPr>
                <w:b/>
                <w:i/>
                <w:highlight w:val="yellow"/>
                <w:u w:val="single"/>
              </w:rPr>
              <w:t>Esecutivo e PSC</w:t>
            </w:r>
          </w:p>
        </w:tc>
        <w:tc>
          <w:tcPr>
            <w:tcW w:w="647" w:type="pct"/>
            <w:shd w:val="clear" w:color="auto" w:fill="auto"/>
            <w:vAlign w:val="center"/>
          </w:tcPr>
          <w:p w14:paraId="2894F825" w14:textId="77777777" w:rsidR="0039659D" w:rsidRPr="00F63926" w:rsidRDefault="0039659D" w:rsidP="0088477C">
            <w:pPr>
              <w:spacing w:line="276" w:lineRule="auto"/>
              <w:jc w:val="center"/>
              <w:rPr>
                <w:highlight w:val="yellow"/>
              </w:rPr>
            </w:pPr>
            <w:r w:rsidRPr="00F63926">
              <w:rPr>
                <w:highlight w:val="yellow"/>
              </w:rPr>
              <w:t>XX gg</w:t>
            </w:r>
          </w:p>
        </w:tc>
        <w:tc>
          <w:tcPr>
            <w:tcW w:w="1636" w:type="pct"/>
            <w:vAlign w:val="center"/>
          </w:tcPr>
          <w:p w14:paraId="760079AE" w14:textId="77777777" w:rsidR="0039659D" w:rsidRPr="00346D31" w:rsidRDefault="0039659D" w:rsidP="0088477C">
            <w:pPr>
              <w:spacing w:line="276" w:lineRule="auto"/>
              <w:jc w:val="center"/>
            </w:pPr>
            <w:r w:rsidRPr="00F63926">
              <w:rPr>
                <w:highlight w:val="yellow"/>
              </w:rPr>
              <w:t>minimo 1 incontro ogni 15 giorni</w:t>
            </w:r>
          </w:p>
        </w:tc>
      </w:tr>
    </w:tbl>
    <w:p w14:paraId="0C3937CE" w14:textId="77777777" w:rsidR="0039659D" w:rsidRDefault="0039659D" w:rsidP="0039659D">
      <w:pPr>
        <w:spacing w:before="240" w:line="276" w:lineRule="auto"/>
      </w:pPr>
      <w:r w:rsidRPr="00643523">
        <w:t>Gli incontri di coordinamento dovranno essere supportati da modelli federati aggiornati e da report di verifica, costituendo milestone del processo informativo.</w:t>
      </w:r>
    </w:p>
    <w:p w14:paraId="0A1EA405" w14:textId="77777777" w:rsidR="0039659D" w:rsidRPr="002315D5" w:rsidRDefault="0039659D" w:rsidP="0039659D">
      <w:pPr>
        <w:spacing w:before="240" w:line="276" w:lineRule="auto"/>
      </w:pPr>
      <w:r w:rsidRPr="002315D5">
        <w:lastRenderedPageBreak/>
        <w:t>I dati e le informazioni contenuti nei differenti modelli grafici appartenenti al processo digitale devono essere coordinati tra loro e verso regole di riferimento secondo la procedura prevista dalla norma UNI 11337-5. Deve essere quindi eseguita la verifica seguente:</w:t>
      </w:r>
    </w:p>
    <w:p w14:paraId="5487008C" w14:textId="77777777" w:rsidR="0039659D" w:rsidRPr="002315D5" w:rsidRDefault="0039659D" w:rsidP="003D7BD2">
      <w:pPr>
        <w:pStyle w:val="Paragrafoelenco"/>
        <w:numPr>
          <w:ilvl w:val="0"/>
          <w:numId w:val="23"/>
        </w:numPr>
        <w:spacing w:before="240" w:line="276" w:lineRule="auto"/>
      </w:pPr>
      <w:r w:rsidRPr="002315D5">
        <w:t>analisi e controllo interferenze fisiche e informative (</w:t>
      </w:r>
      <w:proofErr w:type="spellStart"/>
      <w:r w:rsidRPr="002315D5">
        <w:t>clash</w:t>
      </w:r>
      <w:proofErr w:type="spellEnd"/>
      <w:r w:rsidRPr="002315D5">
        <w:t xml:space="preserve"> </w:t>
      </w:r>
      <w:proofErr w:type="spellStart"/>
      <w:r w:rsidRPr="002315D5">
        <w:t>detection</w:t>
      </w:r>
      <w:proofErr w:type="spellEnd"/>
      <w:r w:rsidRPr="002315D5">
        <w:t>);</w:t>
      </w:r>
    </w:p>
    <w:p w14:paraId="5A2CE58E" w14:textId="77777777" w:rsidR="0039659D" w:rsidRPr="002315D5" w:rsidRDefault="0039659D" w:rsidP="003D7BD2">
      <w:pPr>
        <w:pStyle w:val="Paragrafoelenco"/>
        <w:numPr>
          <w:ilvl w:val="0"/>
          <w:numId w:val="23"/>
        </w:numPr>
        <w:spacing w:line="276" w:lineRule="auto"/>
      </w:pPr>
      <w:r w:rsidRPr="002315D5">
        <w:t>analisi e controllo incoerenze informative (model e code checking);</w:t>
      </w:r>
    </w:p>
    <w:p w14:paraId="076F6B9B" w14:textId="77777777" w:rsidR="0039659D" w:rsidRPr="002315D5" w:rsidRDefault="0039659D" w:rsidP="003D7BD2">
      <w:pPr>
        <w:pStyle w:val="Paragrafoelenco"/>
        <w:numPr>
          <w:ilvl w:val="0"/>
          <w:numId w:val="23"/>
        </w:numPr>
        <w:spacing w:after="240" w:line="276" w:lineRule="auto"/>
      </w:pPr>
      <w:r w:rsidRPr="002315D5">
        <w:t>risoluzione di interferenze e incoerenze.</w:t>
      </w:r>
    </w:p>
    <w:p w14:paraId="587FC5D1" w14:textId="77777777" w:rsidR="0039659D" w:rsidRDefault="0039659D" w:rsidP="0039659D">
      <w:pPr>
        <w:spacing w:line="276" w:lineRule="auto"/>
      </w:pPr>
      <w:r>
        <w:t xml:space="preserve">Le attività di verifica dovranno essere svolte secondo regole predefinite e, ove possibile, automatizzate, anche mediante l’utilizzo di specifiche IDS (Information Delivery </w:t>
      </w:r>
      <w:proofErr w:type="spellStart"/>
      <w:r>
        <w:t>Specification</w:t>
      </w:r>
      <w:proofErr w:type="spellEnd"/>
      <w:r>
        <w:t>).</w:t>
      </w:r>
    </w:p>
    <w:p w14:paraId="38D4B8B8" w14:textId="77777777" w:rsidR="0039659D" w:rsidRDefault="0039659D" w:rsidP="0039659D">
      <w:pPr>
        <w:spacing w:after="240" w:line="276" w:lineRule="auto"/>
      </w:pPr>
      <w:r w:rsidRPr="002315D5">
        <w:t>L’affidatario dovrà descrivere nell’</w:t>
      </w:r>
      <w:proofErr w:type="spellStart"/>
      <w:r w:rsidRPr="002315D5">
        <w:t>oGI</w:t>
      </w:r>
      <w:proofErr w:type="spellEnd"/>
      <w:r w:rsidRPr="002315D5">
        <w:t xml:space="preserve"> e, successivamente dettagliare nel </w:t>
      </w:r>
      <w:proofErr w:type="spellStart"/>
      <w:r w:rsidRPr="002315D5">
        <w:t>pGI</w:t>
      </w:r>
      <w:proofErr w:type="spellEnd"/>
      <w:r w:rsidRPr="002315D5">
        <w:t>, la modalità di svolgimento dell’analisi, il software utilizzato, o, nel caso in cui non possa essere eseguita elettronicamente in via automatizzata, il soggetto incaricato e le relative modalità di risoluzione delle interferenze in relazione ai seguenti livelli di coordinamento:</w:t>
      </w:r>
    </w:p>
    <w:tbl>
      <w:tblPr>
        <w:tblStyle w:val="Grigliatabella1"/>
        <w:tblW w:w="9634" w:type="dxa"/>
        <w:tblLook w:val="04A0" w:firstRow="1" w:lastRow="0" w:firstColumn="1" w:lastColumn="0" w:noHBand="0" w:noVBand="1"/>
      </w:tblPr>
      <w:tblGrid>
        <w:gridCol w:w="1100"/>
        <w:gridCol w:w="2994"/>
        <w:gridCol w:w="2418"/>
        <w:gridCol w:w="3122"/>
      </w:tblGrid>
      <w:tr w:rsidR="0039659D" w:rsidRPr="00BC49DC" w14:paraId="009A4941" w14:textId="77777777" w:rsidTr="0088477C">
        <w:tc>
          <w:tcPr>
            <w:tcW w:w="1084" w:type="dxa"/>
            <w:hideMark/>
          </w:tcPr>
          <w:p w14:paraId="53BF43DC" w14:textId="77777777" w:rsidR="0039659D" w:rsidRPr="00BC49DC" w:rsidRDefault="0039659D" w:rsidP="0088477C">
            <w:pPr>
              <w:suppressAutoHyphens w:val="0"/>
              <w:jc w:val="center"/>
              <w:rPr>
                <w:rFonts w:cstheme="minorHAnsi"/>
                <w:b/>
                <w:bCs/>
                <w:sz w:val="22"/>
                <w:lang w:eastAsia="it-IT"/>
              </w:rPr>
            </w:pPr>
            <w:r w:rsidRPr="00BC49DC">
              <w:rPr>
                <w:rFonts w:cstheme="minorHAnsi"/>
                <w:b/>
                <w:bCs/>
                <w:sz w:val="22"/>
                <w:lang w:eastAsia="it-IT"/>
              </w:rPr>
              <w:t>Livello</w:t>
            </w:r>
          </w:p>
        </w:tc>
        <w:tc>
          <w:tcPr>
            <w:tcW w:w="2947" w:type="dxa"/>
            <w:hideMark/>
          </w:tcPr>
          <w:p w14:paraId="6B9B20AB" w14:textId="77777777" w:rsidR="0039659D" w:rsidRPr="00BC49DC" w:rsidRDefault="0039659D" w:rsidP="0088477C">
            <w:pPr>
              <w:suppressAutoHyphens w:val="0"/>
              <w:jc w:val="center"/>
              <w:rPr>
                <w:rFonts w:cstheme="minorHAnsi"/>
                <w:b/>
                <w:bCs/>
                <w:sz w:val="22"/>
                <w:lang w:eastAsia="it-IT"/>
              </w:rPr>
            </w:pPr>
            <w:r w:rsidRPr="00BC49DC">
              <w:rPr>
                <w:rFonts w:cstheme="minorHAnsi"/>
                <w:b/>
                <w:bCs/>
                <w:sz w:val="22"/>
                <w:lang w:eastAsia="it-IT"/>
              </w:rPr>
              <w:t>Tipo verifica</w:t>
            </w:r>
          </w:p>
        </w:tc>
        <w:tc>
          <w:tcPr>
            <w:tcW w:w="2380" w:type="dxa"/>
            <w:hideMark/>
          </w:tcPr>
          <w:p w14:paraId="3941207B" w14:textId="77777777" w:rsidR="0039659D" w:rsidRPr="00BC49DC" w:rsidRDefault="0039659D" w:rsidP="0088477C">
            <w:pPr>
              <w:suppressAutoHyphens w:val="0"/>
              <w:jc w:val="center"/>
              <w:rPr>
                <w:rFonts w:cstheme="minorHAnsi"/>
                <w:b/>
                <w:bCs/>
                <w:sz w:val="22"/>
                <w:lang w:eastAsia="it-IT"/>
              </w:rPr>
            </w:pPr>
            <w:r w:rsidRPr="00BC49DC">
              <w:rPr>
                <w:rFonts w:cstheme="minorHAnsi"/>
                <w:b/>
                <w:bCs/>
                <w:sz w:val="22"/>
                <w:lang w:eastAsia="it-IT"/>
              </w:rPr>
              <w:t>Frequenza</w:t>
            </w:r>
          </w:p>
        </w:tc>
        <w:tc>
          <w:tcPr>
            <w:tcW w:w="3073" w:type="dxa"/>
            <w:hideMark/>
          </w:tcPr>
          <w:p w14:paraId="1287D8F1" w14:textId="77777777" w:rsidR="0039659D" w:rsidRPr="00BC49DC" w:rsidRDefault="0039659D" w:rsidP="0088477C">
            <w:pPr>
              <w:suppressAutoHyphens w:val="0"/>
              <w:jc w:val="center"/>
              <w:rPr>
                <w:rFonts w:cstheme="minorHAnsi"/>
                <w:b/>
                <w:bCs/>
                <w:sz w:val="22"/>
                <w:lang w:eastAsia="it-IT"/>
              </w:rPr>
            </w:pPr>
            <w:r w:rsidRPr="00BC49DC">
              <w:rPr>
                <w:rFonts w:cstheme="minorHAnsi"/>
                <w:b/>
                <w:bCs/>
                <w:sz w:val="22"/>
                <w:lang w:eastAsia="it-IT"/>
              </w:rPr>
              <w:t>Output</w:t>
            </w:r>
          </w:p>
        </w:tc>
      </w:tr>
      <w:tr w:rsidR="0039659D" w:rsidRPr="00BC49DC" w14:paraId="64DCC68D" w14:textId="77777777" w:rsidTr="0088477C">
        <w:trPr>
          <w:trHeight w:val="492"/>
        </w:trPr>
        <w:tc>
          <w:tcPr>
            <w:tcW w:w="1084" w:type="dxa"/>
            <w:vAlign w:val="center"/>
            <w:hideMark/>
          </w:tcPr>
          <w:p w14:paraId="39F902D4" w14:textId="77777777" w:rsidR="0039659D" w:rsidRPr="00BC49DC" w:rsidRDefault="0039659D" w:rsidP="0088477C">
            <w:pPr>
              <w:suppressAutoHyphens w:val="0"/>
              <w:jc w:val="center"/>
              <w:rPr>
                <w:rFonts w:cstheme="minorHAnsi"/>
                <w:sz w:val="22"/>
                <w:lang w:eastAsia="it-IT"/>
              </w:rPr>
            </w:pPr>
            <w:r w:rsidRPr="00BC49DC">
              <w:rPr>
                <w:rFonts w:cstheme="minorHAnsi"/>
                <w:sz w:val="22"/>
                <w:lang w:eastAsia="it-IT"/>
              </w:rPr>
              <w:t>LC1</w:t>
            </w:r>
          </w:p>
        </w:tc>
        <w:tc>
          <w:tcPr>
            <w:tcW w:w="2947" w:type="dxa"/>
            <w:vAlign w:val="center"/>
            <w:hideMark/>
          </w:tcPr>
          <w:p w14:paraId="20EE4C0C" w14:textId="77777777" w:rsidR="0039659D" w:rsidRPr="00BC49DC" w:rsidRDefault="0039659D" w:rsidP="0088477C">
            <w:pPr>
              <w:suppressAutoHyphens w:val="0"/>
              <w:jc w:val="center"/>
              <w:rPr>
                <w:rFonts w:cstheme="minorHAnsi"/>
                <w:sz w:val="22"/>
                <w:lang w:eastAsia="it-IT"/>
              </w:rPr>
            </w:pPr>
            <w:r w:rsidRPr="00BC49DC">
              <w:rPr>
                <w:rFonts w:cstheme="minorHAnsi"/>
                <w:sz w:val="22"/>
                <w:lang w:eastAsia="it-IT"/>
              </w:rPr>
              <w:t>interna modello</w:t>
            </w:r>
          </w:p>
        </w:tc>
        <w:tc>
          <w:tcPr>
            <w:tcW w:w="2380" w:type="dxa"/>
            <w:vAlign w:val="center"/>
            <w:hideMark/>
          </w:tcPr>
          <w:p w14:paraId="70E81CCE" w14:textId="77777777" w:rsidR="0039659D" w:rsidRPr="00BC49DC" w:rsidRDefault="0039659D" w:rsidP="0088477C">
            <w:pPr>
              <w:suppressAutoHyphens w:val="0"/>
              <w:jc w:val="center"/>
              <w:rPr>
                <w:rFonts w:cstheme="minorHAnsi"/>
                <w:sz w:val="22"/>
                <w:lang w:eastAsia="it-IT"/>
              </w:rPr>
            </w:pPr>
            <w:r w:rsidRPr="00BC49DC">
              <w:rPr>
                <w:rFonts w:cstheme="minorHAnsi"/>
                <w:sz w:val="22"/>
                <w:lang w:eastAsia="it-IT"/>
              </w:rPr>
              <w:t>continua</w:t>
            </w:r>
          </w:p>
        </w:tc>
        <w:tc>
          <w:tcPr>
            <w:tcW w:w="3073" w:type="dxa"/>
            <w:vAlign w:val="center"/>
            <w:hideMark/>
          </w:tcPr>
          <w:p w14:paraId="13A610BC" w14:textId="77777777" w:rsidR="0039659D" w:rsidRPr="00BC49DC" w:rsidRDefault="0039659D" w:rsidP="0088477C">
            <w:pPr>
              <w:suppressAutoHyphens w:val="0"/>
              <w:jc w:val="center"/>
              <w:rPr>
                <w:rFonts w:cstheme="minorHAnsi"/>
                <w:sz w:val="22"/>
                <w:lang w:eastAsia="it-IT"/>
              </w:rPr>
            </w:pPr>
            <w:r w:rsidRPr="00BC49DC">
              <w:rPr>
                <w:rFonts w:cstheme="minorHAnsi"/>
                <w:sz w:val="22"/>
                <w:lang w:eastAsia="it-IT"/>
              </w:rPr>
              <w:t>log verifiche</w:t>
            </w:r>
          </w:p>
        </w:tc>
      </w:tr>
      <w:tr w:rsidR="0039659D" w:rsidRPr="00BC49DC" w14:paraId="06C38ADF" w14:textId="77777777" w:rsidTr="0088477C">
        <w:trPr>
          <w:trHeight w:val="509"/>
        </w:trPr>
        <w:tc>
          <w:tcPr>
            <w:tcW w:w="1084" w:type="dxa"/>
            <w:vAlign w:val="center"/>
            <w:hideMark/>
          </w:tcPr>
          <w:p w14:paraId="04B9E94A" w14:textId="77777777" w:rsidR="0039659D" w:rsidRPr="00BC49DC" w:rsidRDefault="0039659D" w:rsidP="0088477C">
            <w:pPr>
              <w:suppressAutoHyphens w:val="0"/>
              <w:jc w:val="center"/>
              <w:rPr>
                <w:rFonts w:cstheme="minorHAnsi"/>
                <w:sz w:val="22"/>
                <w:lang w:eastAsia="it-IT"/>
              </w:rPr>
            </w:pPr>
            <w:r w:rsidRPr="00BC49DC">
              <w:rPr>
                <w:rFonts w:cstheme="minorHAnsi"/>
                <w:sz w:val="22"/>
                <w:lang w:eastAsia="it-IT"/>
              </w:rPr>
              <w:t>LC2</w:t>
            </w:r>
          </w:p>
        </w:tc>
        <w:tc>
          <w:tcPr>
            <w:tcW w:w="2947" w:type="dxa"/>
            <w:vAlign w:val="center"/>
            <w:hideMark/>
          </w:tcPr>
          <w:p w14:paraId="6B377C18" w14:textId="77777777" w:rsidR="0039659D" w:rsidRPr="00BC49DC" w:rsidRDefault="0039659D" w:rsidP="0088477C">
            <w:pPr>
              <w:suppressAutoHyphens w:val="0"/>
              <w:jc w:val="center"/>
              <w:rPr>
                <w:rFonts w:cstheme="minorHAnsi"/>
                <w:sz w:val="22"/>
                <w:lang w:eastAsia="it-IT"/>
              </w:rPr>
            </w:pPr>
            <w:r w:rsidRPr="00BC49DC">
              <w:rPr>
                <w:rFonts w:cstheme="minorHAnsi"/>
                <w:sz w:val="22"/>
                <w:lang w:eastAsia="it-IT"/>
              </w:rPr>
              <w:t>interdisciplinare</w:t>
            </w:r>
          </w:p>
        </w:tc>
        <w:tc>
          <w:tcPr>
            <w:tcW w:w="2380" w:type="dxa"/>
            <w:vAlign w:val="center"/>
            <w:hideMark/>
          </w:tcPr>
          <w:p w14:paraId="4AA0981C" w14:textId="77777777" w:rsidR="0039659D" w:rsidRPr="00BC49DC" w:rsidRDefault="0039659D" w:rsidP="0088477C">
            <w:pPr>
              <w:suppressAutoHyphens w:val="0"/>
              <w:jc w:val="center"/>
              <w:rPr>
                <w:rFonts w:cstheme="minorHAnsi"/>
                <w:sz w:val="22"/>
                <w:lang w:eastAsia="it-IT"/>
              </w:rPr>
            </w:pPr>
            <w:r w:rsidRPr="00BC49DC">
              <w:rPr>
                <w:rFonts w:cstheme="minorHAnsi"/>
                <w:sz w:val="22"/>
                <w:lang w:eastAsia="it-IT"/>
              </w:rPr>
              <w:t>ogni 15 gg</w:t>
            </w:r>
          </w:p>
        </w:tc>
        <w:tc>
          <w:tcPr>
            <w:tcW w:w="3073" w:type="dxa"/>
            <w:vAlign w:val="center"/>
            <w:hideMark/>
          </w:tcPr>
          <w:p w14:paraId="0DF83986" w14:textId="77777777" w:rsidR="0039659D" w:rsidRPr="00BC49DC" w:rsidRDefault="0039659D" w:rsidP="0088477C">
            <w:pPr>
              <w:suppressAutoHyphens w:val="0"/>
              <w:jc w:val="center"/>
              <w:rPr>
                <w:rFonts w:cstheme="minorHAnsi"/>
                <w:sz w:val="22"/>
                <w:lang w:eastAsia="it-IT"/>
              </w:rPr>
            </w:pPr>
            <w:r w:rsidRPr="00BC49DC">
              <w:rPr>
                <w:rFonts w:cstheme="minorHAnsi"/>
                <w:sz w:val="22"/>
                <w:lang w:eastAsia="it-IT"/>
              </w:rPr>
              <w:t xml:space="preserve">report </w:t>
            </w:r>
            <w:proofErr w:type="spellStart"/>
            <w:r w:rsidRPr="00BC49DC">
              <w:rPr>
                <w:rFonts w:cstheme="minorHAnsi"/>
                <w:sz w:val="22"/>
                <w:lang w:eastAsia="it-IT"/>
              </w:rPr>
              <w:t>clash</w:t>
            </w:r>
            <w:proofErr w:type="spellEnd"/>
          </w:p>
        </w:tc>
      </w:tr>
      <w:tr w:rsidR="0039659D" w:rsidRPr="00BC49DC" w14:paraId="2A8CE6C9" w14:textId="77777777" w:rsidTr="0088477C">
        <w:trPr>
          <w:trHeight w:val="500"/>
        </w:trPr>
        <w:tc>
          <w:tcPr>
            <w:tcW w:w="1084" w:type="dxa"/>
            <w:vAlign w:val="center"/>
            <w:hideMark/>
          </w:tcPr>
          <w:p w14:paraId="16B3418A" w14:textId="77777777" w:rsidR="0039659D" w:rsidRPr="00BC49DC" w:rsidRDefault="0039659D" w:rsidP="0088477C">
            <w:pPr>
              <w:suppressAutoHyphens w:val="0"/>
              <w:jc w:val="center"/>
              <w:rPr>
                <w:rFonts w:cstheme="minorHAnsi"/>
                <w:sz w:val="22"/>
                <w:lang w:eastAsia="it-IT"/>
              </w:rPr>
            </w:pPr>
            <w:r w:rsidRPr="00BC49DC">
              <w:rPr>
                <w:rFonts w:cstheme="minorHAnsi"/>
                <w:sz w:val="22"/>
                <w:lang w:eastAsia="it-IT"/>
              </w:rPr>
              <w:t>LC3</w:t>
            </w:r>
          </w:p>
        </w:tc>
        <w:tc>
          <w:tcPr>
            <w:tcW w:w="2947" w:type="dxa"/>
            <w:vAlign w:val="center"/>
            <w:hideMark/>
          </w:tcPr>
          <w:p w14:paraId="75E60B45" w14:textId="77777777" w:rsidR="0039659D" w:rsidRPr="00BC49DC" w:rsidRDefault="0039659D" w:rsidP="0088477C">
            <w:pPr>
              <w:suppressAutoHyphens w:val="0"/>
              <w:jc w:val="center"/>
              <w:rPr>
                <w:rFonts w:cstheme="minorHAnsi"/>
                <w:sz w:val="22"/>
                <w:lang w:eastAsia="it-IT"/>
              </w:rPr>
            </w:pPr>
            <w:r w:rsidRPr="00BC49DC">
              <w:rPr>
                <w:rFonts w:cstheme="minorHAnsi"/>
                <w:sz w:val="22"/>
                <w:lang w:eastAsia="it-IT"/>
              </w:rPr>
              <w:t>modelli vs elaborati</w:t>
            </w:r>
          </w:p>
        </w:tc>
        <w:tc>
          <w:tcPr>
            <w:tcW w:w="2380" w:type="dxa"/>
            <w:vAlign w:val="center"/>
            <w:hideMark/>
          </w:tcPr>
          <w:p w14:paraId="154B427E" w14:textId="77777777" w:rsidR="0039659D" w:rsidRPr="00BC49DC" w:rsidRDefault="0039659D" w:rsidP="0088477C">
            <w:pPr>
              <w:suppressAutoHyphens w:val="0"/>
              <w:jc w:val="center"/>
              <w:rPr>
                <w:rFonts w:cstheme="minorHAnsi"/>
                <w:sz w:val="22"/>
                <w:lang w:eastAsia="it-IT"/>
              </w:rPr>
            </w:pPr>
            <w:r w:rsidRPr="00BC49DC">
              <w:rPr>
                <w:rFonts w:cstheme="minorHAnsi"/>
                <w:sz w:val="22"/>
                <w:lang w:eastAsia="it-IT"/>
              </w:rPr>
              <w:t>milestone</w:t>
            </w:r>
          </w:p>
        </w:tc>
        <w:tc>
          <w:tcPr>
            <w:tcW w:w="3073" w:type="dxa"/>
            <w:vAlign w:val="center"/>
            <w:hideMark/>
          </w:tcPr>
          <w:p w14:paraId="034288F6" w14:textId="77777777" w:rsidR="0039659D" w:rsidRPr="00BC49DC" w:rsidRDefault="0039659D" w:rsidP="0088477C">
            <w:pPr>
              <w:suppressAutoHyphens w:val="0"/>
              <w:jc w:val="center"/>
              <w:rPr>
                <w:rFonts w:cstheme="minorHAnsi"/>
                <w:sz w:val="22"/>
                <w:lang w:eastAsia="it-IT"/>
              </w:rPr>
            </w:pPr>
            <w:r w:rsidRPr="00BC49DC">
              <w:rPr>
                <w:rFonts w:cstheme="minorHAnsi"/>
                <w:sz w:val="22"/>
                <w:lang w:eastAsia="it-IT"/>
              </w:rPr>
              <w:t>report coerenza</w:t>
            </w:r>
          </w:p>
        </w:tc>
      </w:tr>
    </w:tbl>
    <w:p w14:paraId="7A7E874F" w14:textId="77777777" w:rsidR="0039659D" w:rsidRDefault="0039659D" w:rsidP="0039659D">
      <w:pPr>
        <w:spacing w:before="240" w:line="276" w:lineRule="auto"/>
      </w:pPr>
      <w:r>
        <w:t xml:space="preserve">I livelli di coordinamento dovranno essere applicati progressivamente nelle diverse fasi del processo, in funzione del livello di sviluppo informativo (LOD/LOIN) richiesto. </w:t>
      </w:r>
      <w:r w:rsidRPr="002315D5">
        <w:t>Vanno inoltre indicati, per ciascun livello di verifica di coordinamento, i responsabili delle attività di verifica informativa.</w:t>
      </w:r>
      <w:r>
        <w:t xml:space="preserve"> Le responsabilità dovranno essere coerenti con l’organizzazione dei ruoli definita al paragrafo 5.3 e formalizzate nel Piano di Gestione Informativa.</w:t>
      </w:r>
    </w:p>
    <w:p w14:paraId="6319CDD2" w14:textId="77777777" w:rsidR="0039659D" w:rsidRPr="002315D5" w:rsidRDefault="0039659D" w:rsidP="0039659D">
      <w:pPr>
        <w:spacing w:line="276" w:lineRule="auto"/>
      </w:pPr>
      <w:r>
        <w:t>Si evidenzia che Le attività di coordinamento e verifica costituiranno elemento essenziale per la validazione dei modelli informativi e per l’accettazione delle consegne da parte della Stazione Appaltante.</w:t>
      </w:r>
    </w:p>
    <w:p w14:paraId="6FF9CF52" w14:textId="77777777" w:rsidR="0039659D" w:rsidRPr="002315D5" w:rsidRDefault="0039659D" w:rsidP="0039659D">
      <w:pPr>
        <w:pStyle w:val="Titolo3"/>
        <w:rPr>
          <w:bCs/>
        </w:rPr>
      </w:pPr>
      <w:bookmarkStart w:id="33" w:name="_Toc225427551"/>
      <w:r w:rsidRPr="002315D5">
        <w:rPr>
          <w:bCs/>
        </w:rPr>
        <w:t>Dimensione massima dei file di modellazione</w:t>
      </w:r>
      <w:bookmarkEnd w:id="33"/>
    </w:p>
    <w:p w14:paraId="5D937B6B" w14:textId="77777777" w:rsidR="0039659D" w:rsidRPr="00FA03CE" w:rsidRDefault="0039659D" w:rsidP="0039659D">
      <w:pPr>
        <w:spacing w:line="276" w:lineRule="auto"/>
      </w:pPr>
      <w:r w:rsidRPr="00FA03CE">
        <w:t>La strutturazione dei modelli informativi dovrà essere impostata secondo un approccio multi-modello (modello federato), al fine di garantire la gestibilità, le prestazioni e l’efficienza complessiva del processo di modellazione e coordinamento.</w:t>
      </w:r>
    </w:p>
    <w:p w14:paraId="7DF290CF" w14:textId="77777777" w:rsidR="0039659D" w:rsidRPr="00FA03CE" w:rsidRDefault="0039659D" w:rsidP="0039659D">
      <w:pPr>
        <w:spacing w:line="276" w:lineRule="auto"/>
      </w:pPr>
      <w:r w:rsidRPr="00FA03CE">
        <w:t>I modelli disciplinari dovranno essere organizzati in modo tale da contenere le dimensioni dei singoli file e assicurare adeguate prestazioni nelle attività di visualizzazione, coordinamento e verifica.</w:t>
      </w:r>
    </w:p>
    <w:p w14:paraId="5DAA4657" w14:textId="77777777" w:rsidR="0039659D" w:rsidRPr="00FA03CE" w:rsidRDefault="0039659D" w:rsidP="0039659D">
      <w:pPr>
        <w:spacing w:line="276" w:lineRule="auto"/>
      </w:pPr>
      <w:r w:rsidRPr="00FA03CE">
        <w:lastRenderedPageBreak/>
        <w:t>A tal fine, la dimensione dei singoli file di modellazione dovrà essere, ove possibile, contenuta entro valori indicativi dell’ordine di 300 Mb, salvo motivate esigenze progettuali da esplicitare nel Piano d</w:t>
      </w:r>
      <w:r>
        <w:t>i</w:t>
      </w:r>
      <w:r w:rsidRPr="00FA03CE">
        <w:t xml:space="preserve"> Gestione Informativa.</w:t>
      </w:r>
    </w:p>
    <w:p w14:paraId="68595C3B" w14:textId="77777777" w:rsidR="0039659D" w:rsidRPr="00FA03CE" w:rsidRDefault="0039659D" w:rsidP="0039659D">
      <w:pPr>
        <w:spacing w:line="276" w:lineRule="auto"/>
      </w:pPr>
      <w:r w:rsidRPr="00FA03CE">
        <w:t>L’Operatore Economico dovrà descrivere, nell’ambito dell’Offerta di Gestione Informativa (</w:t>
      </w:r>
      <w:proofErr w:type="spellStart"/>
      <w:r w:rsidRPr="00FA03CE">
        <w:t>oGI</w:t>
      </w:r>
      <w:proofErr w:type="spellEnd"/>
      <w:r w:rsidRPr="00FA03CE">
        <w:t xml:space="preserve">) e successivamente nel </w:t>
      </w:r>
      <w:proofErr w:type="spellStart"/>
      <w:r w:rsidRPr="00FA03CE">
        <w:t>pGI</w:t>
      </w:r>
      <w:proofErr w:type="spellEnd"/>
      <w:r w:rsidRPr="00FA03CE">
        <w:t>:</w:t>
      </w:r>
    </w:p>
    <w:p w14:paraId="47344176" w14:textId="77777777" w:rsidR="0039659D" w:rsidRPr="00FA03CE" w:rsidRDefault="0039659D" w:rsidP="003D7BD2">
      <w:pPr>
        <w:pStyle w:val="Paragrafoelenco"/>
        <w:numPr>
          <w:ilvl w:val="0"/>
          <w:numId w:val="23"/>
        </w:numPr>
        <w:spacing w:before="240" w:line="276" w:lineRule="auto"/>
      </w:pPr>
      <w:r w:rsidRPr="00FA03CE">
        <w:t>i criteri adottati per la suddivisione dei modelli;</w:t>
      </w:r>
    </w:p>
    <w:p w14:paraId="3AC039A3" w14:textId="77777777" w:rsidR="0039659D" w:rsidRPr="00FA03CE" w:rsidRDefault="0039659D" w:rsidP="003D7BD2">
      <w:pPr>
        <w:pStyle w:val="Paragrafoelenco"/>
        <w:numPr>
          <w:ilvl w:val="0"/>
          <w:numId w:val="23"/>
        </w:numPr>
        <w:spacing w:line="276" w:lineRule="auto"/>
      </w:pPr>
      <w:r w:rsidRPr="00FA03CE">
        <w:t>le strategie di gestione delle dimensioni e delle prestazioni dei file;</w:t>
      </w:r>
    </w:p>
    <w:p w14:paraId="7B700006" w14:textId="77777777" w:rsidR="0039659D" w:rsidRPr="00FA03CE" w:rsidRDefault="0039659D" w:rsidP="003D7BD2">
      <w:pPr>
        <w:pStyle w:val="Paragrafoelenco"/>
        <w:numPr>
          <w:ilvl w:val="0"/>
          <w:numId w:val="23"/>
        </w:numPr>
        <w:spacing w:after="240" w:line="276" w:lineRule="auto"/>
      </w:pPr>
      <w:r w:rsidRPr="00FA03CE">
        <w:t>le eventuali modalità di ottimizzazione dei modelli (livelli di dettaglio, gestione delle famiglie, semplificazioni geometriche, ecc.).</w:t>
      </w:r>
    </w:p>
    <w:p w14:paraId="12BDCFE8" w14:textId="77777777" w:rsidR="0039659D" w:rsidRPr="005C046B" w:rsidRDefault="0039659D" w:rsidP="0039659D">
      <w:pPr>
        <w:spacing w:line="276" w:lineRule="auto"/>
      </w:pPr>
      <w:r w:rsidRPr="00FA03CE">
        <w:t>Le soluzioni proposte dovranno risultare coerenti con gli usi del modello, con i livelli di sviluppo informativo (LOD/LOIN) e con le attività di coordinamento e verifica previste nel presente Capitolato Informativo.</w:t>
      </w:r>
    </w:p>
    <w:p w14:paraId="16DDB626" w14:textId="77777777" w:rsidR="0039659D" w:rsidRPr="002315D5" w:rsidRDefault="0039659D" w:rsidP="0039659D">
      <w:pPr>
        <w:pStyle w:val="Titolo2"/>
      </w:pPr>
      <w:bookmarkStart w:id="34" w:name="_Toc225427552"/>
      <w:r w:rsidRPr="002315D5">
        <w:t>Politiche per la tutela e la sicurezza del contenuto informativo</w:t>
      </w:r>
      <w:bookmarkEnd w:id="34"/>
    </w:p>
    <w:p w14:paraId="1F14825D" w14:textId="77777777" w:rsidR="00F63926" w:rsidRPr="00F80915" w:rsidRDefault="00F63926" w:rsidP="00F63926">
      <w:pPr>
        <w:spacing w:line="276" w:lineRule="auto"/>
        <w:rPr>
          <w:i/>
        </w:rPr>
      </w:pPr>
      <w:r w:rsidRPr="005D17BE">
        <w:rPr>
          <w:i/>
          <w:highlight w:val="cyan"/>
        </w:rPr>
        <w:t>L’OE dovrà specificare, anche con riferimento al punto 5.4.6.2 della norma UNI 11337-6:2017, quali misure saranno attuate in relazione alle politiche di tutela e di sicurezza dei contenuti informativi a partire dal rispetto del quadro normativo indicato nel CI (l’elenco non è da considerarsi esaustivo; qualora ritenuto necessario, l’OE può esclusivamente ampliare l’elenco riportato nel CI.).</w:t>
      </w:r>
    </w:p>
    <w:p w14:paraId="52A1927D" w14:textId="2EE70EAF" w:rsidR="0039659D" w:rsidRPr="002315D5" w:rsidRDefault="0039659D" w:rsidP="0039659D">
      <w:pPr>
        <w:spacing w:line="276" w:lineRule="auto"/>
      </w:pPr>
      <w:r w:rsidRPr="002315D5">
        <w:t>L’affidatario dovrà specificare, anche con riferimento al punto 5.4.6.2 della norma UNI 11337-6:2017, quali misure saranno attuate in relazione alle politiche di tutela e di sicurezza dei contenuti informativi a partire dal rispetto del quadro normativo di seguito indicato (l’elenco non è da considerarsi esaustivo):</w:t>
      </w:r>
    </w:p>
    <w:p w14:paraId="1B7DB894" w14:textId="77777777" w:rsidR="0039659D" w:rsidRPr="002315D5" w:rsidRDefault="0039659D" w:rsidP="003D7BD2">
      <w:pPr>
        <w:pStyle w:val="Paragrafoelenco"/>
        <w:numPr>
          <w:ilvl w:val="0"/>
          <w:numId w:val="15"/>
        </w:numPr>
        <w:spacing w:line="276" w:lineRule="auto"/>
      </w:pPr>
      <w:r w:rsidRPr="002315D5">
        <w:t>Per i sistemi di gestione per la sicurezza delle informazioni:</w:t>
      </w:r>
    </w:p>
    <w:p w14:paraId="411EC036" w14:textId="77777777" w:rsidR="0039659D" w:rsidRPr="00334ACD" w:rsidRDefault="0039659D" w:rsidP="003D7BD2">
      <w:pPr>
        <w:pStyle w:val="Paragrafoelenco"/>
        <w:numPr>
          <w:ilvl w:val="1"/>
          <w:numId w:val="17"/>
        </w:numPr>
        <w:spacing w:line="276" w:lineRule="auto"/>
        <w:rPr>
          <w:lang w:val="en-US"/>
        </w:rPr>
      </w:pPr>
      <w:r w:rsidRPr="00334ACD">
        <w:rPr>
          <w:lang w:val="en-US"/>
        </w:rPr>
        <w:t xml:space="preserve">ISO/IEC 27000:2016 </w:t>
      </w:r>
      <w:proofErr w:type="spellStart"/>
      <w:r w:rsidRPr="00334ACD">
        <w:rPr>
          <w:lang w:val="en-US"/>
        </w:rPr>
        <w:t>lnformation</w:t>
      </w:r>
      <w:proofErr w:type="spellEnd"/>
      <w:r w:rsidRPr="00334ACD">
        <w:rPr>
          <w:lang w:val="en-US"/>
        </w:rPr>
        <w:t xml:space="preserve"> technology - Security techniques - </w:t>
      </w:r>
      <w:proofErr w:type="spellStart"/>
      <w:r w:rsidRPr="00334ACD">
        <w:rPr>
          <w:lang w:val="en-US"/>
        </w:rPr>
        <w:t>lnformation</w:t>
      </w:r>
      <w:proofErr w:type="spellEnd"/>
      <w:r w:rsidRPr="00334ACD">
        <w:rPr>
          <w:lang w:val="en-US"/>
        </w:rPr>
        <w:t xml:space="preserve"> security management systems - Overview and vocabulary</w:t>
      </w:r>
    </w:p>
    <w:p w14:paraId="53C0A52B" w14:textId="77777777" w:rsidR="0039659D" w:rsidRPr="00334ACD" w:rsidRDefault="0039659D" w:rsidP="003D7BD2">
      <w:pPr>
        <w:pStyle w:val="Paragrafoelenco"/>
        <w:numPr>
          <w:ilvl w:val="1"/>
          <w:numId w:val="17"/>
        </w:numPr>
        <w:spacing w:line="276" w:lineRule="auto"/>
        <w:rPr>
          <w:lang w:val="en-US"/>
        </w:rPr>
      </w:pPr>
      <w:r w:rsidRPr="00334ACD">
        <w:rPr>
          <w:lang w:val="en-US"/>
        </w:rPr>
        <w:t xml:space="preserve">ISO/IEC 27001:2013 </w:t>
      </w:r>
      <w:proofErr w:type="spellStart"/>
      <w:r w:rsidRPr="00334ACD">
        <w:rPr>
          <w:lang w:val="en-US"/>
        </w:rPr>
        <w:t>lnformation</w:t>
      </w:r>
      <w:proofErr w:type="spellEnd"/>
      <w:r w:rsidRPr="00334ACD">
        <w:rPr>
          <w:lang w:val="en-US"/>
        </w:rPr>
        <w:t xml:space="preserve"> technology - Security techniques - </w:t>
      </w:r>
      <w:proofErr w:type="spellStart"/>
      <w:r w:rsidRPr="00334ACD">
        <w:rPr>
          <w:lang w:val="en-US"/>
        </w:rPr>
        <w:t>lnformation</w:t>
      </w:r>
      <w:proofErr w:type="spellEnd"/>
      <w:r w:rsidRPr="00334ACD">
        <w:rPr>
          <w:lang w:val="en-US"/>
        </w:rPr>
        <w:t xml:space="preserve"> security management systems - Requirements</w:t>
      </w:r>
    </w:p>
    <w:p w14:paraId="208D3C63" w14:textId="77777777" w:rsidR="0039659D" w:rsidRPr="00334ACD" w:rsidRDefault="0039659D" w:rsidP="003D7BD2">
      <w:pPr>
        <w:pStyle w:val="Paragrafoelenco"/>
        <w:numPr>
          <w:ilvl w:val="1"/>
          <w:numId w:val="17"/>
        </w:numPr>
        <w:spacing w:line="276" w:lineRule="auto"/>
        <w:rPr>
          <w:lang w:val="en-US"/>
        </w:rPr>
      </w:pPr>
      <w:bookmarkStart w:id="35" w:name="page13"/>
      <w:bookmarkEnd w:id="35"/>
      <w:r w:rsidRPr="00334ACD">
        <w:rPr>
          <w:lang w:val="en-US"/>
        </w:rPr>
        <w:t xml:space="preserve">ISO/IEC 27002:2013 </w:t>
      </w:r>
      <w:proofErr w:type="spellStart"/>
      <w:r w:rsidRPr="00334ACD">
        <w:rPr>
          <w:lang w:val="en-US"/>
        </w:rPr>
        <w:t>lnformation</w:t>
      </w:r>
      <w:proofErr w:type="spellEnd"/>
      <w:r w:rsidRPr="00334ACD">
        <w:rPr>
          <w:lang w:val="en-US"/>
        </w:rPr>
        <w:t xml:space="preserve"> technology - Security techniques - Code of practice for information security controls1</w:t>
      </w:r>
    </w:p>
    <w:p w14:paraId="65526CAB" w14:textId="77777777" w:rsidR="0039659D" w:rsidRPr="00334ACD" w:rsidRDefault="0039659D" w:rsidP="003D7BD2">
      <w:pPr>
        <w:pStyle w:val="Paragrafoelenco"/>
        <w:numPr>
          <w:ilvl w:val="1"/>
          <w:numId w:val="17"/>
        </w:numPr>
        <w:spacing w:line="276" w:lineRule="auto"/>
        <w:rPr>
          <w:lang w:val="en-US"/>
        </w:rPr>
      </w:pPr>
      <w:r w:rsidRPr="00334ACD">
        <w:rPr>
          <w:lang w:val="en-US"/>
        </w:rPr>
        <w:t xml:space="preserve">ISO/IEC 27005:2011 Information technology - Security techniques - </w:t>
      </w:r>
      <w:proofErr w:type="spellStart"/>
      <w:r w:rsidRPr="00334ACD">
        <w:rPr>
          <w:lang w:val="en-US"/>
        </w:rPr>
        <w:t>lnformation</w:t>
      </w:r>
      <w:proofErr w:type="spellEnd"/>
      <w:r w:rsidRPr="00334ACD">
        <w:rPr>
          <w:lang w:val="en-US"/>
        </w:rPr>
        <w:t xml:space="preserve"> security risk management</w:t>
      </w:r>
    </w:p>
    <w:p w14:paraId="261FB9A2" w14:textId="77777777" w:rsidR="0039659D" w:rsidRPr="00334ACD" w:rsidRDefault="0039659D" w:rsidP="003D7BD2">
      <w:pPr>
        <w:pStyle w:val="Paragrafoelenco"/>
        <w:numPr>
          <w:ilvl w:val="1"/>
          <w:numId w:val="17"/>
        </w:numPr>
        <w:spacing w:line="276" w:lineRule="auto"/>
        <w:rPr>
          <w:lang w:val="en-US"/>
        </w:rPr>
      </w:pPr>
      <w:r w:rsidRPr="00334ACD">
        <w:rPr>
          <w:lang w:val="en-US"/>
        </w:rPr>
        <w:t xml:space="preserve">ISO/IEC 27007:2011 </w:t>
      </w:r>
      <w:proofErr w:type="spellStart"/>
      <w:r w:rsidRPr="00334ACD">
        <w:rPr>
          <w:lang w:val="en-US"/>
        </w:rPr>
        <w:t>lnformation</w:t>
      </w:r>
      <w:proofErr w:type="spellEnd"/>
      <w:r w:rsidRPr="00334ACD">
        <w:rPr>
          <w:lang w:val="en-US"/>
        </w:rPr>
        <w:t xml:space="preserve"> technology - Security techniques - Guidelines for information security management systems auditing</w:t>
      </w:r>
    </w:p>
    <w:p w14:paraId="2A2149B4" w14:textId="77777777" w:rsidR="0039659D" w:rsidRPr="002315D5" w:rsidRDefault="0039659D" w:rsidP="003D7BD2">
      <w:pPr>
        <w:pStyle w:val="Paragrafoelenco"/>
        <w:numPr>
          <w:ilvl w:val="1"/>
          <w:numId w:val="17"/>
        </w:numPr>
        <w:spacing w:line="276" w:lineRule="auto"/>
        <w:rPr>
          <w:lang w:val="en-GB" w:bidi="ar-SA"/>
        </w:rPr>
      </w:pPr>
      <w:r w:rsidRPr="00334ACD">
        <w:rPr>
          <w:lang w:val="en-US"/>
        </w:rPr>
        <w:t xml:space="preserve">ISO/IEC TA 27008:2011 </w:t>
      </w:r>
      <w:proofErr w:type="spellStart"/>
      <w:r w:rsidRPr="00334ACD">
        <w:rPr>
          <w:lang w:val="en-US"/>
        </w:rPr>
        <w:t>lnformation</w:t>
      </w:r>
      <w:proofErr w:type="spellEnd"/>
      <w:r w:rsidRPr="00334ACD">
        <w:rPr>
          <w:lang w:val="en-US"/>
        </w:rPr>
        <w:t xml:space="preserve"> technology - Security techniques - Guidelines for</w:t>
      </w:r>
      <w:r w:rsidRPr="002315D5">
        <w:rPr>
          <w:lang w:val="en-GB" w:bidi="ar-SA"/>
        </w:rPr>
        <w:t xml:space="preserve"> auditors on information security controls</w:t>
      </w:r>
    </w:p>
    <w:p w14:paraId="5A154DAA" w14:textId="77777777" w:rsidR="0039659D" w:rsidRPr="002315D5" w:rsidRDefault="0039659D" w:rsidP="003D7BD2">
      <w:pPr>
        <w:pStyle w:val="Paragrafoelenco"/>
        <w:numPr>
          <w:ilvl w:val="0"/>
          <w:numId w:val="15"/>
        </w:numPr>
        <w:spacing w:line="276" w:lineRule="auto"/>
      </w:pPr>
      <w:r w:rsidRPr="002315D5">
        <w:t>Per la privacy:</w:t>
      </w:r>
    </w:p>
    <w:p w14:paraId="7E515356" w14:textId="77777777" w:rsidR="0039659D" w:rsidRPr="00334ACD" w:rsidRDefault="0039659D" w:rsidP="003D7BD2">
      <w:pPr>
        <w:pStyle w:val="Paragrafoelenco"/>
        <w:numPr>
          <w:ilvl w:val="1"/>
          <w:numId w:val="17"/>
        </w:numPr>
        <w:spacing w:line="276" w:lineRule="auto"/>
        <w:rPr>
          <w:lang w:val="en-US"/>
        </w:rPr>
      </w:pPr>
      <w:r w:rsidRPr="00334ACD">
        <w:rPr>
          <w:lang w:val="en-US"/>
        </w:rPr>
        <w:lastRenderedPageBreak/>
        <w:t xml:space="preserve">ISO/IEC 29100:2011 </w:t>
      </w:r>
      <w:proofErr w:type="spellStart"/>
      <w:r w:rsidRPr="00334ACD">
        <w:rPr>
          <w:lang w:val="en-US"/>
        </w:rPr>
        <w:t>lnformation</w:t>
      </w:r>
      <w:proofErr w:type="spellEnd"/>
      <w:r w:rsidRPr="00334ACD">
        <w:rPr>
          <w:lang w:val="en-US"/>
        </w:rPr>
        <w:t xml:space="preserve"> technology - Security techniques - Privacy framework1 </w:t>
      </w:r>
    </w:p>
    <w:p w14:paraId="10F70F9E" w14:textId="77777777" w:rsidR="0039659D" w:rsidRPr="002315D5" w:rsidRDefault="0039659D" w:rsidP="003D7BD2">
      <w:pPr>
        <w:pStyle w:val="Paragrafoelenco"/>
        <w:numPr>
          <w:ilvl w:val="0"/>
          <w:numId w:val="15"/>
        </w:numPr>
        <w:spacing w:line="276" w:lineRule="auto"/>
      </w:pPr>
      <w:r w:rsidRPr="002315D5">
        <w:t>Per profili professionali:</w:t>
      </w:r>
    </w:p>
    <w:p w14:paraId="711EE029" w14:textId="77777777" w:rsidR="0039659D" w:rsidRPr="002315D5" w:rsidRDefault="0039659D" w:rsidP="003D7BD2">
      <w:pPr>
        <w:pStyle w:val="Paragrafoelenco"/>
        <w:numPr>
          <w:ilvl w:val="1"/>
          <w:numId w:val="17"/>
        </w:numPr>
        <w:spacing w:line="276" w:lineRule="auto"/>
      </w:pPr>
      <w:r w:rsidRPr="002315D5">
        <w:t>UNI 11506:2013 Attività professionali non regolamentate - Figure professionali operanti nel settore ICT - Definizione dei requisiti di conoscenza, abilità e competenze</w:t>
      </w:r>
    </w:p>
    <w:p w14:paraId="488A74D6" w14:textId="77777777" w:rsidR="0039659D" w:rsidRPr="002315D5" w:rsidRDefault="0039659D" w:rsidP="003D7BD2">
      <w:pPr>
        <w:pStyle w:val="Paragrafoelenco"/>
        <w:numPr>
          <w:ilvl w:val="1"/>
          <w:numId w:val="17"/>
        </w:numPr>
        <w:spacing w:line="276" w:lineRule="auto"/>
      </w:pPr>
      <w:r w:rsidRPr="002315D5">
        <w:t>UNI 11621-2:2016 Attività professionali non regolamentate - Profili professionali per l'ICT - Parte 2: Profili professionali di "seconda generazione"</w:t>
      </w:r>
    </w:p>
    <w:p w14:paraId="02B11DF9" w14:textId="77777777" w:rsidR="0039659D" w:rsidRPr="002315D5" w:rsidRDefault="0039659D" w:rsidP="003D7BD2">
      <w:pPr>
        <w:pStyle w:val="Paragrafoelenco"/>
        <w:numPr>
          <w:ilvl w:val="1"/>
          <w:numId w:val="17"/>
        </w:numPr>
        <w:spacing w:line="276" w:lineRule="auto"/>
      </w:pPr>
      <w:r w:rsidRPr="002315D5">
        <w:t>UNI 11621-4:2016 Attività professionali non regolamentate - Profili professionali per l'ICT - Parte 4: Profili professionali relativi alla sicurezza delle informazioni</w:t>
      </w:r>
    </w:p>
    <w:p w14:paraId="5FD77FF8" w14:textId="77777777" w:rsidR="0039659D" w:rsidRPr="002315D5" w:rsidRDefault="0039659D" w:rsidP="003D7BD2">
      <w:pPr>
        <w:pStyle w:val="Paragrafoelenco"/>
        <w:numPr>
          <w:ilvl w:val="0"/>
          <w:numId w:val="15"/>
        </w:numPr>
        <w:spacing w:line="276" w:lineRule="auto"/>
      </w:pPr>
      <w:r w:rsidRPr="002315D5">
        <w:t>Per le tecniche e tecnologie:</w:t>
      </w:r>
    </w:p>
    <w:p w14:paraId="695534DF" w14:textId="77777777" w:rsidR="0039659D" w:rsidRPr="00334ACD" w:rsidRDefault="0039659D" w:rsidP="003D7BD2">
      <w:pPr>
        <w:pStyle w:val="Paragrafoelenco"/>
        <w:numPr>
          <w:ilvl w:val="1"/>
          <w:numId w:val="17"/>
        </w:numPr>
        <w:spacing w:line="276" w:lineRule="auto"/>
        <w:rPr>
          <w:lang w:val="en-US"/>
        </w:rPr>
      </w:pPr>
      <w:r w:rsidRPr="00334ACD">
        <w:rPr>
          <w:lang w:val="en-US"/>
        </w:rPr>
        <w:t xml:space="preserve">ISO/IEC 9798-1:2010 </w:t>
      </w:r>
      <w:proofErr w:type="spellStart"/>
      <w:r w:rsidRPr="00334ACD">
        <w:rPr>
          <w:lang w:val="en-US"/>
        </w:rPr>
        <w:t>lnformation</w:t>
      </w:r>
      <w:proofErr w:type="spellEnd"/>
      <w:r w:rsidRPr="00334ACD">
        <w:rPr>
          <w:lang w:val="en-US"/>
        </w:rPr>
        <w:t xml:space="preserve"> technology - Security techniques - Entity authentication - Part 1: General</w:t>
      </w:r>
    </w:p>
    <w:p w14:paraId="04DA2F73" w14:textId="77777777" w:rsidR="0039659D" w:rsidRPr="00334ACD" w:rsidRDefault="0039659D" w:rsidP="003D7BD2">
      <w:pPr>
        <w:pStyle w:val="Paragrafoelenco"/>
        <w:numPr>
          <w:ilvl w:val="1"/>
          <w:numId w:val="17"/>
        </w:numPr>
        <w:spacing w:line="276" w:lineRule="auto"/>
        <w:rPr>
          <w:lang w:val="en-US"/>
        </w:rPr>
      </w:pPr>
      <w:r w:rsidRPr="00334ACD">
        <w:rPr>
          <w:lang w:val="en-US"/>
        </w:rPr>
        <w:t xml:space="preserve">ISO/IEC 18033:2015 </w:t>
      </w:r>
      <w:proofErr w:type="spellStart"/>
      <w:r w:rsidRPr="00334ACD">
        <w:rPr>
          <w:lang w:val="en-US"/>
        </w:rPr>
        <w:t>lnformation</w:t>
      </w:r>
      <w:proofErr w:type="spellEnd"/>
      <w:r w:rsidRPr="00334ACD">
        <w:rPr>
          <w:lang w:val="en-US"/>
        </w:rPr>
        <w:t xml:space="preserve"> technology - Security techniques - Encryption algorithms - Part 1: General</w:t>
      </w:r>
    </w:p>
    <w:p w14:paraId="415AF97D" w14:textId="77777777" w:rsidR="0039659D" w:rsidRPr="00334ACD" w:rsidRDefault="0039659D" w:rsidP="003D7BD2">
      <w:pPr>
        <w:pStyle w:val="Paragrafoelenco"/>
        <w:numPr>
          <w:ilvl w:val="1"/>
          <w:numId w:val="17"/>
        </w:numPr>
        <w:spacing w:line="276" w:lineRule="auto"/>
        <w:rPr>
          <w:lang w:val="en-US"/>
        </w:rPr>
      </w:pPr>
      <w:r w:rsidRPr="00334ACD">
        <w:rPr>
          <w:lang w:val="en-US"/>
        </w:rPr>
        <w:t xml:space="preserve">ISO/IEC 27039:2015 </w:t>
      </w:r>
      <w:proofErr w:type="spellStart"/>
      <w:r w:rsidRPr="00334ACD">
        <w:rPr>
          <w:lang w:val="en-US"/>
        </w:rPr>
        <w:t>lnformation</w:t>
      </w:r>
      <w:proofErr w:type="spellEnd"/>
      <w:r w:rsidRPr="00334ACD">
        <w:rPr>
          <w:lang w:val="en-US"/>
        </w:rPr>
        <w:t xml:space="preserve"> technology - Security techniques - Selection, deployment and operations of intrusion detection systems (IDPS)</w:t>
      </w:r>
    </w:p>
    <w:p w14:paraId="5A21F86A" w14:textId="77777777" w:rsidR="0039659D" w:rsidRPr="00334ACD" w:rsidRDefault="0039659D" w:rsidP="003D7BD2">
      <w:pPr>
        <w:pStyle w:val="Paragrafoelenco"/>
        <w:numPr>
          <w:ilvl w:val="1"/>
          <w:numId w:val="17"/>
        </w:numPr>
        <w:spacing w:line="276" w:lineRule="auto"/>
        <w:rPr>
          <w:lang w:val="en-US"/>
        </w:rPr>
      </w:pPr>
      <w:r w:rsidRPr="00334ACD">
        <w:rPr>
          <w:lang w:val="en-US"/>
        </w:rPr>
        <w:t xml:space="preserve">ISO/IEC 27040:2015 </w:t>
      </w:r>
      <w:proofErr w:type="spellStart"/>
      <w:r w:rsidRPr="00334ACD">
        <w:rPr>
          <w:lang w:val="en-US"/>
        </w:rPr>
        <w:t>lnformation</w:t>
      </w:r>
      <w:proofErr w:type="spellEnd"/>
      <w:r w:rsidRPr="00334ACD">
        <w:rPr>
          <w:lang w:val="en-US"/>
        </w:rPr>
        <w:t xml:space="preserve"> technology - Security techniques - Storage security</w:t>
      </w:r>
    </w:p>
    <w:p w14:paraId="6443E9B3" w14:textId="77777777" w:rsidR="0039659D" w:rsidRPr="00334ACD" w:rsidRDefault="0039659D" w:rsidP="003D7BD2">
      <w:pPr>
        <w:pStyle w:val="Paragrafoelenco"/>
        <w:numPr>
          <w:ilvl w:val="1"/>
          <w:numId w:val="17"/>
        </w:numPr>
        <w:spacing w:line="276" w:lineRule="auto"/>
        <w:rPr>
          <w:lang w:val="en-US"/>
        </w:rPr>
      </w:pPr>
      <w:r w:rsidRPr="002315D5">
        <w:rPr>
          <w:lang w:val="en-GB" w:bidi="ar-SA"/>
        </w:rPr>
        <w:t xml:space="preserve">ISO/IEC 29115:2013 </w:t>
      </w:r>
      <w:proofErr w:type="spellStart"/>
      <w:r w:rsidRPr="002315D5">
        <w:rPr>
          <w:lang w:val="en-GB" w:bidi="ar-SA"/>
        </w:rPr>
        <w:t>lnformation</w:t>
      </w:r>
      <w:proofErr w:type="spellEnd"/>
      <w:r w:rsidRPr="002315D5">
        <w:rPr>
          <w:lang w:val="en-GB" w:bidi="ar-SA"/>
        </w:rPr>
        <w:t xml:space="preserve"> technology - Security techniques - Entity authentication assurance framework.</w:t>
      </w:r>
    </w:p>
    <w:p w14:paraId="1C696726" w14:textId="77777777" w:rsidR="0039659D" w:rsidRPr="002315D5" w:rsidRDefault="0039659D" w:rsidP="0039659D">
      <w:pPr>
        <w:pStyle w:val="Titolo2"/>
      </w:pPr>
      <w:bookmarkStart w:id="36" w:name="_Toc225427553"/>
      <w:r w:rsidRPr="002315D5">
        <w:t>Proprietà del modello</w:t>
      </w:r>
      <w:bookmarkEnd w:id="36"/>
    </w:p>
    <w:p w14:paraId="12A6DE98" w14:textId="77777777" w:rsidR="0039659D" w:rsidRPr="005A4CAD" w:rsidRDefault="0039659D" w:rsidP="0039659D">
      <w:pPr>
        <w:spacing w:line="276" w:lineRule="auto"/>
      </w:pPr>
      <w:r w:rsidRPr="005A4CAD">
        <w:t>I modelli informativi, nonché tutti i dati, le informazioni e gli elaborati digitali prodotti dall’Affidatario nell’ambito del presente servizio, costituiscono parte integrante della documentazione progettuale e sono messi nella piena disponibilità della Stazione Appaltante.</w:t>
      </w:r>
    </w:p>
    <w:p w14:paraId="26B63321" w14:textId="77777777" w:rsidR="0039659D" w:rsidRPr="005A4CAD" w:rsidRDefault="0039659D" w:rsidP="0039659D">
      <w:pPr>
        <w:spacing w:line="276" w:lineRule="auto"/>
      </w:pPr>
      <w:r w:rsidRPr="005A4CAD">
        <w:t>La Stazione Appaltante acquisisce il diritto d’uso, modifica, aggiornamento e riutilizzo dei modelli e delle informazioni per finalità connesse all’intervento, incluse le successive fasi di progettazione, esecuzione, gestione e manutenzione dell’opera.</w:t>
      </w:r>
    </w:p>
    <w:p w14:paraId="36D43E86" w14:textId="77777777" w:rsidR="0039659D" w:rsidRPr="005A4CAD" w:rsidRDefault="0039659D" w:rsidP="0039659D">
      <w:pPr>
        <w:spacing w:line="276" w:lineRule="auto"/>
      </w:pPr>
      <w:r w:rsidRPr="005A4CAD">
        <w:t>Resta salva la proprietà intellettuale dell’Affidatario in relazione ai metodi, agli strumenti, alle procedure e alle eventuali librerie di oggetti non specificamente sviluppate per il presente intervento.</w:t>
      </w:r>
    </w:p>
    <w:p w14:paraId="076F63BD" w14:textId="77777777" w:rsidR="0039659D" w:rsidRPr="005A4CAD" w:rsidRDefault="0039659D" w:rsidP="0039659D">
      <w:pPr>
        <w:spacing w:line="276" w:lineRule="auto"/>
      </w:pPr>
      <w:r w:rsidRPr="005A4CAD">
        <w:t>L’Affidatario garantisce che i modelli e i contenuti informativi consegnati siano utilizzabili dalla Stazione Appaltante senza limitazioni operative, nel rispetto delle normative vigenti e dei diritti di terzi.</w:t>
      </w:r>
      <w:r>
        <w:t xml:space="preserve"> </w:t>
      </w:r>
      <w:r w:rsidRPr="005A4CAD">
        <w:t>Eventuali componenti, librerie o contenuti soggetti a diritti di terzi dovranno essere esplicitamente dichiarati e forniti in modalità tale da consentirne l’utilizzo da parte della Stazione Appaltante.</w:t>
      </w:r>
    </w:p>
    <w:p w14:paraId="575200F5" w14:textId="77777777" w:rsidR="0039659D" w:rsidRPr="002315D5" w:rsidRDefault="0039659D" w:rsidP="0039659D">
      <w:pPr>
        <w:pStyle w:val="Titolo2"/>
      </w:pPr>
      <w:bookmarkStart w:id="37" w:name="_Toc225427554"/>
      <w:r w:rsidRPr="002315D5">
        <w:lastRenderedPageBreak/>
        <w:t>Modalità di condivisione di dati, informazioni e contenuti informativi</w:t>
      </w:r>
      <w:bookmarkEnd w:id="37"/>
    </w:p>
    <w:p w14:paraId="073173A8" w14:textId="0E64ADAA" w:rsidR="00F63926" w:rsidRPr="00F80915" w:rsidRDefault="00F63926" w:rsidP="00F63926">
      <w:pPr>
        <w:spacing w:line="276" w:lineRule="auto"/>
        <w:rPr>
          <w:i/>
        </w:rPr>
      </w:pPr>
      <w:r w:rsidRPr="005D17BE">
        <w:rPr>
          <w:i/>
          <w:highlight w:val="cyan"/>
        </w:rPr>
        <w:t xml:space="preserve">In questa sezione l’OE, in ragione dei requisiti minimi e degli obiettivi fissati nel CI, dovrà definire le caratteristiche delle infrastrutture di condivisione dati, informazioni e contenuti informativi e la loro denominazione, da utilizzare nello sviluppo del servizio </w:t>
      </w:r>
      <w:r>
        <w:rPr>
          <w:i/>
          <w:highlight w:val="cyan"/>
        </w:rPr>
        <w:t xml:space="preserve">coerentemente con la presenza di un </w:t>
      </w:r>
      <w:proofErr w:type="spellStart"/>
      <w:r w:rsidRPr="005D17BE">
        <w:rPr>
          <w:i/>
          <w:highlight w:val="cyan"/>
        </w:rPr>
        <w:t>AcDAT</w:t>
      </w:r>
      <w:proofErr w:type="spellEnd"/>
      <w:r w:rsidRPr="005D17BE">
        <w:rPr>
          <w:i/>
          <w:highlight w:val="cyan"/>
        </w:rPr>
        <w:t xml:space="preserve"> del Committente</w:t>
      </w:r>
      <w:r>
        <w:rPr>
          <w:i/>
          <w:highlight w:val="cyan"/>
        </w:rPr>
        <w:t xml:space="preserve"> su cui avverranno obbligatoriamente le consegne dei file</w:t>
      </w:r>
      <w:r w:rsidRPr="005D17BE">
        <w:rPr>
          <w:i/>
          <w:highlight w:val="cyan"/>
        </w:rPr>
        <w:t>.</w:t>
      </w:r>
    </w:p>
    <w:p w14:paraId="7FFB92CA" w14:textId="4C257314" w:rsidR="0039659D" w:rsidRPr="002315D5" w:rsidRDefault="0039659D" w:rsidP="0039659D">
      <w:pPr>
        <w:spacing w:line="276" w:lineRule="auto"/>
      </w:pPr>
      <w:r w:rsidRPr="002315D5">
        <w:t xml:space="preserve">Nella presente sezione saranno definite le caratteristiche delle infrastrutture di condivisione dati, informazioni e contenuti informativi e la loro denominazione, da utilizzare nello sviluppo del progetto definitivo ed esecutivo e nell’ottica delle successive fasi di gestione e manutenzione. </w:t>
      </w:r>
    </w:p>
    <w:p w14:paraId="713B3CC7" w14:textId="77777777" w:rsidR="0039659D" w:rsidRPr="002315D5" w:rsidRDefault="0039659D" w:rsidP="0039659D">
      <w:pPr>
        <w:spacing w:line="276" w:lineRule="auto"/>
      </w:pPr>
      <w:r w:rsidRPr="002315D5">
        <w:t>Come già specificato al 4.3 del presente CI, sarà onere dell’aggiudicatario mettere a disposizione della Committenza un ambiente di condivisione dati comuni (</w:t>
      </w:r>
      <w:proofErr w:type="spellStart"/>
      <w:r w:rsidRPr="002315D5">
        <w:t>ACDat</w:t>
      </w:r>
      <w:proofErr w:type="spellEnd"/>
      <w:r w:rsidRPr="002315D5">
        <w:t xml:space="preserve">) comprensivo di hardware e software per scambio dati e postazioni di lavoro fisse e/o portatili presso la Committenza (almeno per RUP, DEC ed assistente al DEC), </w:t>
      </w:r>
      <w:r>
        <w:t xml:space="preserve">per la fase di lavoro WIP (Work in Progress) e SHARED, </w:t>
      </w:r>
      <w:r w:rsidRPr="002315D5">
        <w:t>con le seguenti caratteristiche:</w:t>
      </w:r>
    </w:p>
    <w:p w14:paraId="08977FA1" w14:textId="77777777" w:rsidR="0039659D" w:rsidRPr="002315D5" w:rsidRDefault="0039659D" w:rsidP="003D7BD2">
      <w:pPr>
        <w:pStyle w:val="Paragrafoelenco"/>
        <w:numPr>
          <w:ilvl w:val="0"/>
          <w:numId w:val="23"/>
        </w:numPr>
        <w:spacing w:before="240" w:line="276" w:lineRule="auto"/>
      </w:pPr>
      <w:r w:rsidRPr="002315D5">
        <w:t xml:space="preserve">accessibilità, secondo prestabilite regole, a tutti gli attori coinvolti nel processo, tramite connessione di rete utilizzando credenziali proprie, al fine di permettere </w:t>
      </w:r>
      <w:r>
        <w:t>agli interessati</w:t>
      </w:r>
      <w:r w:rsidRPr="002315D5">
        <w:t xml:space="preserve"> di aver accesso alle seguenti sezioni di lavoro: </w:t>
      </w:r>
      <w:r>
        <w:t xml:space="preserve">WIP, </w:t>
      </w:r>
      <w:r w:rsidRPr="002315D5">
        <w:t>SHARED in conformità con la UNI EN ISO 19650:2019;</w:t>
      </w:r>
    </w:p>
    <w:p w14:paraId="3707F52B" w14:textId="77777777" w:rsidR="0039659D" w:rsidRPr="002315D5" w:rsidRDefault="0039659D" w:rsidP="003D7BD2">
      <w:pPr>
        <w:pStyle w:val="Paragrafoelenco"/>
        <w:numPr>
          <w:ilvl w:val="0"/>
          <w:numId w:val="23"/>
        </w:numPr>
        <w:spacing w:line="276" w:lineRule="auto"/>
      </w:pPr>
      <w:r w:rsidRPr="002315D5">
        <w:t>possibilità di consultazione ed estrazione copia dei documenti, degli elaborati, nonché dei modelli ivi presenti nello stato di pubblicazione;</w:t>
      </w:r>
    </w:p>
    <w:p w14:paraId="47553682" w14:textId="77777777" w:rsidR="0039659D" w:rsidRPr="002315D5" w:rsidRDefault="0039659D" w:rsidP="003D7BD2">
      <w:pPr>
        <w:pStyle w:val="Paragrafoelenco"/>
        <w:numPr>
          <w:ilvl w:val="0"/>
          <w:numId w:val="23"/>
        </w:numPr>
        <w:spacing w:line="276" w:lineRule="auto"/>
      </w:pPr>
      <w:r w:rsidRPr="002315D5">
        <w:t xml:space="preserve">tracciabilità dei dati contenuti all’interno di tale </w:t>
      </w:r>
      <w:r>
        <w:t>CDE</w:t>
      </w:r>
      <w:r w:rsidRPr="002315D5">
        <w:t>, con successione storica delle revisioni apportate a tali dati;</w:t>
      </w:r>
    </w:p>
    <w:p w14:paraId="2B18E26F" w14:textId="77777777" w:rsidR="0039659D" w:rsidRPr="002315D5" w:rsidRDefault="0039659D" w:rsidP="003D7BD2">
      <w:pPr>
        <w:pStyle w:val="Paragrafoelenco"/>
        <w:numPr>
          <w:ilvl w:val="0"/>
          <w:numId w:val="23"/>
        </w:numPr>
        <w:spacing w:line="276" w:lineRule="auto"/>
      </w:pPr>
      <w:r w:rsidRPr="002315D5">
        <w:t>garanzia di sicurezza e riservatezza dell’archivio (</w:t>
      </w:r>
      <w:proofErr w:type="spellStart"/>
      <w:r w:rsidRPr="002315D5">
        <w:t>ACDat</w:t>
      </w:r>
      <w:proofErr w:type="spellEnd"/>
      <w:r w:rsidRPr="002315D5">
        <w:t>), in riferimento alle modalità di gestione dei dati in esso contenuti;</w:t>
      </w:r>
    </w:p>
    <w:p w14:paraId="74B3818E" w14:textId="77777777" w:rsidR="0039659D" w:rsidRPr="002315D5" w:rsidRDefault="0039659D" w:rsidP="003D7BD2">
      <w:pPr>
        <w:pStyle w:val="Paragrafoelenco"/>
        <w:numPr>
          <w:ilvl w:val="0"/>
          <w:numId w:val="23"/>
        </w:numPr>
        <w:spacing w:line="276" w:lineRule="auto"/>
      </w:pPr>
      <w:r w:rsidRPr="002315D5">
        <w:t>caratterizzazione dei modelli, oggetti e/o elaborati rispetto al proprio stato di definizione e approvazione del contenuto informativo secondo la classificazione prevista dalla UNI 11337</w:t>
      </w:r>
      <w:r>
        <w:t>;</w:t>
      </w:r>
    </w:p>
    <w:p w14:paraId="257E1E7F" w14:textId="77777777" w:rsidR="0039659D" w:rsidRDefault="0039659D" w:rsidP="003D7BD2">
      <w:pPr>
        <w:pStyle w:val="Paragrafoelenco"/>
        <w:numPr>
          <w:ilvl w:val="0"/>
          <w:numId w:val="23"/>
        </w:numPr>
        <w:spacing w:line="276" w:lineRule="auto"/>
      </w:pPr>
      <w:r w:rsidRPr="002315D5">
        <w:t>capacità di gestire svariati dati tra i quali in maniera specifica quello relativo secondo la UNI EN ISO 16739 (IFC).</w:t>
      </w:r>
    </w:p>
    <w:p w14:paraId="7264B5FD" w14:textId="77777777" w:rsidR="0039659D" w:rsidRDefault="0039659D" w:rsidP="0039659D">
      <w:pPr>
        <w:spacing w:before="240" w:line="276" w:lineRule="auto"/>
      </w:pPr>
      <w:r>
        <w:t>La committenza</w:t>
      </w:r>
      <w:r w:rsidRPr="002315D5">
        <w:t xml:space="preserve"> mette a disposizione </w:t>
      </w:r>
      <w:r>
        <w:t>dell’aggiudicatario</w:t>
      </w:r>
      <w:r w:rsidRPr="002315D5">
        <w:t xml:space="preserve"> un ambiente di condivisione dati comuni (</w:t>
      </w:r>
      <w:proofErr w:type="spellStart"/>
      <w:r w:rsidRPr="002315D5">
        <w:t>ACDat</w:t>
      </w:r>
      <w:proofErr w:type="spellEnd"/>
      <w:r w:rsidRPr="002315D5">
        <w:t xml:space="preserve">), </w:t>
      </w:r>
      <w:r>
        <w:t xml:space="preserve">per la fase di lavoro CLIENT SHARED AREA, PUBLISHED (Consegna contrattuale), ARCHIVE (Accettazione Committente), </w:t>
      </w:r>
      <w:r w:rsidRPr="002315D5">
        <w:t>con le seguenti caratteristiche:</w:t>
      </w:r>
    </w:p>
    <w:p w14:paraId="1CA6B288" w14:textId="77777777" w:rsidR="0039659D" w:rsidRPr="002315D5" w:rsidRDefault="0039659D" w:rsidP="003D7BD2">
      <w:pPr>
        <w:pStyle w:val="Paragrafoelenco"/>
        <w:numPr>
          <w:ilvl w:val="0"/>
          <w:numId w:val="23"/>
        </w:numPr>
        <w:spacing w:before="240" w:line="276" w:lineRule="auto"/>
      </w:pPr>
      <w:r w:rsidRPr="002315D5">
        <w:t>accessibilità, secondo prestabilite regole</w:t>
      </w:r>
      <w:r>
        <w:t xml:space="preserve"> riportate nelle </w:t>
      </w:r>
      <w:r w:rsidRPr="005A4CAD">
        <w:t>Linee Guida di uso dell’</w:t>
      </w:r>
      <w:proofErr w:type="spellStart"/>
      <w:r w:rsidRPr="005A4CAD">
        <w:t>AcDAT</w:t>
      </w:r>
      <w:proofErr w:type="spellEnd"/>
      <w:r w:rsidRPr="002315D5">
        <w:t xml:space="preserve">, a tutti gli attori coinvolti nel processo, al fine di permettere </w:t>
      </w:r>
      <w:r>
        <w:t xml:space="preserve">l’accesso </w:t>
      </w:r>
      <w:r w:rsidRPr="002315D5">
        <w:t>alle seguenti sezioni di lavoro: SHARED, PUBLISHED, ARCHIVE, in conformità con la UNI EN ISO 19650:2019;</w:t>
      </w:r>
    </w:p>
    <w:p w14:paraId="421BDC8E" w14:textId="77777777" w:rsidR="0039659D" w:rsidRPr="002315D5" w:rsidRDefault="0039659D" w:rsidP="003D7BD2">
      <w:pPr>
        <w:pStyle w:val="Paragrafoelenco"/>
        <w:numPr>
          <w:ilvl w:val="0"/>
          <w:numId w:val="23"/>
        </w:numPr>
        <w:spacing w:line="276" w:lineRule="auto"/>
      </w:pPr>
      <w:r w:rsidRPr="002315D5">
        <w:lastRenderedPageBreak/>
        <w:t>possibilità di consultazione ed estrazione copia dei documenti, degli elaborati, nonché dei modelli ivi presenti nello stato di pubblicazione;</w:t>
      </w:r>
    </w:p>
    <w:p w14:paraId="41E90290" w14:textId="77777777" w:rsidR="0039659D" w:rsidRPr="002315D5" w:rsidRDefault="0039659D" w:rsidP="003D7BD2">
      <w:pPr>
        <w:pStyle w:val="Paragrafoelenco"/>
        <w:numPr>
          <w:ilvl w:val="0"/>
          <w:numId w:val="23"/>
        </w:numPr>
        <w:spacing w:line="276" w:lineRule="auto"/>
      </w:pPr>
      <w:r w:rsidRPr="002315D5">
        <w:t>aggiornamento continuo da parte dell’affidatario, durante gli stadi e le fasi del processo, dell’archivio di condivisione dati (</w:t>
      </w:r>
      <w:proofErr w:type="spellStart"/>
      <w:r w:rsidRPr="002315D5">
        <w:t>ACDat</w:t>
      </w:r>
      <w:proofErr w:type="spellEnd"/>
      <w:r w:rsidRPr="002315D5">
        <w:t>), in relazione al continuo sviluppo degli elaborati/modelli/documenti digitali contenuti;</w:t>
      </w:r>
    </w:p>
    <w:p w14:paraId="23141306" w14:textId="77777777" w:rsidR="0039659D" w:rsidRPr="002315D5" w:rsidRDefault="0039659D" w:rsidP="003D7BD2">
      <w:pPr>
        <w:pStyle w:val="Paragrafoelenco"/>
        <w:numPr>
          <w:ilvl w:val="0"/>
          <w:numId w:val="23"/>
        </w:numPr>
        <w:spacing w:line="276" w:lineRule="auto"/>
      </w:pPr>
      <w:r w:rsidRPr="002315D5">
        <w:t>possibilità di archiviare i file secondo i formati già specificati ed elencati al 4.5;</w:t>
      </w:r>
    </w:p>
    <w:p w14:paraId="542A964F" w14:textId="77777777" w:rsidR="0039659D" w:rsidRPr="002315D5" w:rsidRDefault="0039659D" w:rsidP="003D7BD2">
      <w:pPr>
        <w:pStyle w:val="Paragrafoelenco"/>
        <w:numPr>
          <w:ilvl w:val="0"/>
          <w:numId w:val="23"/>
        </w:numPr>
        <w:spacing w:line="276" w:lineRule="auto"/>
      </w:pPr>
      <w:r w:rsidRPr="002315D5">
        <w:t>tracciabilità dei dati contenuti all’interno di tale archivio, con successione storica delle revisioni apportate a tali dati;</w:t>
      </w:r>
    </w:p>
    <w:p w14:paraId="00D53955" w14:textId="77777777" w:rsidR="0039659D" w:rsidRPr="002315D5" w:rsidRDefault="0039659D" w:rsidP="003D7BD2">
      <w:pPr>
        <w:pStyle w:val="Paragrafoelenco"/>
        <w:numPr>
          <w:ilvl w:val="0"/>
          <w:numId w:val="23"/>
        </w:numPr>
        <w:spacing w:line="276" w:lineRule="auto"/>
      </w:pPr>
      <w:r w:rsidRPr="002315D5">
        <w:t>garanzia di sicurezza e riservatezza dell’archivio (</w:t>
      </w:r>
      <w:proofErr w:type="spellStart"/>
      <w:r w:rsidRPr="002315D5">
        <w:t>ACDat</w:t>
      </w:r>
      <w:proofErr w:type="spellEnd"/>
      <w:r w:rsidRPr="002315D5">
        <w:t>), in riferimento alle modalità di gestione dei dati in esso contenuti;</w:t>
      </w:r>
    </w:p>
    <w:p w14:paraId="0F05232F" w14:textId="77777777" w:rsidR="0039659D" w:rsidRPr="002315D5" w:rsidRDefault="0039659D" w:rsidP="003D7BD2">
      <w:pPr>
        <w:pStyle w:val="Paragrafoelenco"/>
        <w:numPr>
          <w:ilvl w:val="0"/>
          <w:numId w:val="23"/>
        </w:numPr>
        <w:spacing w:line="276" w:lineRule="auto"/>
      </w:pPr>
      <w:r w:rsidRPr="002315D5">
        <w:t>caratterizzazione dei modelli, oggetti e/o elaborati rispetto al proprio stato di definizione e approvazione del contenuto informativo secondo la classificazione prevista dalla UNI 11337</w:t>
      </w:r>
      <w:r>
        <w:t>;</w:t>
      </w:r>
    </w:p>
    <w:p w14:paraId="5323897B" w14:textId="77777777" w:rsidR="0039659D" w:rsidRDefault="0039659D" w:rsidP="003D7BD2">
      <w:pPr>
        <w:pStyle w:val="Paragrafoelenco"/>
        <w:numPr>
          <w:ilvl w:val="0"/>
          <w:numId w:val="23"/>
        </w:numPr>
        <w:spacing w:line="276" w:lineRule="auto"/>
      </w:pPr>
      <w:r w:rsidRPr="002315D5">
        <w:t>capacità di gestire svariati dati tra i quali in maniera specifica quello relativo secondo la UNI EN ISO 16739 (IFC).</w:t>
      </w:r>
    </w:p>
    <w:p w14:paraId="155E1D00" w14:textId="77777777" w:rsidR="0039659D" w:rsidRPr="005A4CAD" w:rsidRDefault="0039659D" w:rsidP="0039659D">
      <w:pPr>
        <w:spacing w:before="240" w:line="276" w:lineRule="auto"/>
      </w:pPr>
      <w:r w:rsidRPr="005A4CAD">
        <w:t xml:space="preserve">La Stazione Appaltante mette a disposizione un proprio </w:t>
      </w:r>
      <w:proofErr w:type="spellStart"/>
      <w:r w:rsidRPr="005A4CAD">
        <w:t>ACDat</w:t>
      </w:r>
      <w:proofErr w:type="spellEnd"/>
      <w:r w:rsidRPr="005A4CAD">
        <w:t xml:space="preserve"> per la gestione delle fasi di condivisione ufficiale e archiviazione</w:t>
      </w:r>
      <w:r>
        <w:t xml:space="preserve">. </w:t>
      </w:r>
      <w:r w:rsidRPr="005A4CAD">
        <w:t>Tale ambiente sarà utilizzato per:</w:t>
      </w:r>
    </w:p>
    <w:p w14:paraId="568B349B" w14:textId="77777777" w:rsidR="0039659D" w:rsidRPr="005A4CAD" w:rsidRDefault="0039659D" w:rsidP="003D7BD2">
      <w:pPr>
        <w:pStyle w:val="Paragrafoelenco"/>
        <w:numPr>
          <w:ilvl w:val="0"/>
          <w:numId w:val="23"/>
        </w:numPr>
        <w:spacing w:before="240" w:line="276" w:lineRule="auto"/>
      </w:pPr>
      <w:r w:rsidRPr="005A4CAD">
        <w:t xml:space="preserve">la consegna ufficiale dei modelli e degli elaborati; </w:t>
      </w:r>
    </w:p>
    <w:p w14:paraId="356E1393" w14:textId="77777777" w:rsidR="0039659D" w:rsidRPr="005A4CAD" w:rsidRDefault="0039659D" w:rsidP="003D7BD2">
      <w:pPr>
        <w:pStyle w:val="Paragrafoelenco"/>
        <w:numPr>
          <w:ilvl w:val="0"/>
          <w:numId w:val="23"/>
        </w:numPr>
        <w:spacing w:line="276" w:lineRule="auto"/>
      </w:pPr>
      <w:r w:rsidRPr="005A4CAD">
        <w:t xml:space="preserve">la consultazione e validazione dei contenuti informativi; </w:t>
      </w:r>
    </w:p>
    <w:p w14:paraId="5AF1AC24" w14:textId="77777777" w:rsidR="0039659D" w:rsidRPr="005A4CAD" w:rsidRDefault="0039659D" w:rsidP="003D7BD2">
      <w:pPr>
        <w:pStyle w:val="Paragrafoelenco"/>
        <w:numPr>
          <w:ilvl w:val="0"/>
          <w:numId w:val="23"/>
        </w:numPr>
        <w:spacing w:line="276" w:lineRule="auto"/>
      </w:pPr>
      <w:r w:rsidRPr="005A4CAD">
        <w:t xml:space="preserve">la conservazione delle versioni approvate. </w:t>
      </w:r>
    </w:p>
    <w:p w14:paraId="0465D4B2" w14:textId="77777777" w:rsidR="0039659D" w:rsidRPr="005A4CAD" w:rsidRDefault="0039659D" w:rsidP="0039659D">
      <w:pPr>
        <w:spacing w:before="240" w:line="276" w:lineRule="auto"/>
      </w:pPr>
      <w:r w:rsidRPr="005A4CAD">
        <w:t xml:space="preserve">L’Affidatario è </w:t>
      </w:r>
      <w:r>
        <w:t>obbligato ad attenersi alle regole di utilizzo dell’Ambiente di Condivisione Dati (che saranno condivise prima dell’avvio dell’incarico)</w:t>
      </w:r>
      <w:r w:rsidRPr="005A4CAD">
        <w:t xml:space="preserve"> </w:t>
      </w:r>
      <w:r>
        <w:t xml:space="preserve">e </w:t>
      </w:r>
      <w:r w:rsidRPr="005A4CAD">
        <w:t xml:space="preserve">ad aggiornare regolarmente i contenuti all’interno </w:t>
      </w:r>
      <w:r>
        <w:t>della piattaforma messa a disposizione dalla</w:t>
      </w:r>
      <w:r w:rsidRPr="005A4CAD">
        <w:t xml:space="preserve"> Stazione Appaltante, in coerenza con lo sviluppo del progetto e con le milestone informative previste.</w:t>
      </w:r>
    </w:p>
    <w:p w14:paraId="519D6E8E" w14:textId="77777777" w:rsidR="0039659D" w:rsidRPr="002315D5" w:rsidRDefault="0039659D" w:rsidP="0039659D">
      <w:pPr>
        <w:pStyle w:val="Titolo2"/>
      </w:pPr>
      <w:bookmarkStart w:id="38" w:name="_Toc225427555"/>
      <w:r w:rsidRPr="002315D5">
        <w:t>Modalità di programmazione e gestione dei contenuti informativi di eventuali soggetti partner</w:t>
      </w:r>
      <w:bookmarkEnd w:id="38"/>
    </w:p>
    <w:p w14:paraId="1FA718C7" w14:textId="77777777" w:rsidR="0039659D" w:rsidRPr="004C0A5D" w:rsidRDefault="0039659D" w:rsidP="0039659D">
      <w:pPr>
        <w:spacing w:line="276" w:lineRule="auto"/>
      </w:pPr>
      <w:r w:rsidRPr="004C0A5D">
        <w:t xml:space="preserve">Ai sensi dell’art. 119, comma 17, del </w:t>
      </w:r>
      <w:proofErr w:type="spellStart"/>
      <w:r w:rsidRPr="004C0A5D">
        <w:t>D.Lgs.</w:t>
      </w:r>
      <w:proofErr w:type="spellEnd"/>
      <w:r w:rsidRPr="004C0A5D">
        <w:t xml:space="preserve"> n. 36/2023, come richiamato nel Disciplinare tecnico, le prestazioni oggetto del presente appalto, pur essendo subappaltabili nei limiti di legge, non possono costituire oggetto di ulteriore subappalto.</w:t>
      </w:r>
    </w:p>
    <w:p w14:paraId="686E3FF1" w14:textId="77777777" w:rsidR="0039659D" w:rsidRPr="004C0A5D" w:rsidRDefault="0039659D" w:rsidP="0039659D">
      <w:pPr>
        <w:spacing w:line="276" w:lineRule="auto"/>
      </w:pPr>
      <w:r w:rsidRPr="004C0A5D">
        <w:t xml:space="preserve">Tale limitazione è motivata dalla natura specialistica e integrata delle attività di gestione informativa </w:t>
      </w:r>
      <w:r>
        <w:t>digitale</w:t>
      </w:r>
      <w:r w:rsidRPr="004C0A5D">
        <w:t>, che richiedono unitarietà di coordinamento, controllo continuo dei flussi informativi e piena tracciabilità dei dati lungo l’intero processo progettuale.</w:t>
      </w:r>
    </w:p>
    <w:p w14:paraId="6897DC7C" w14:textId="77777777" w:rsidR="0039659D" w:rsidRPr="004C0A5D" w:rsidRDefault="0039659D" w:rsidP="0039659D">
      <w:pPr>
        <w:spacing w:line="276" w:lineRule="auto"/>
      </w:pPr>
      <w:r w:rsidRPr="004C0A5D">
        <w:t>L’eventuale coinvolgimento di soggetti partner da parte dell’Affidatario per la redazione di parti dei modelli informativi dovrà avvenire sotto la diretta responsabilità e il coordinamento dello stesso, che è tenuto a garantire:</w:t>
      </w:r>
    </w:p>
    <w:p w14:paraId="24F27C61" w14:textId="77777777" w:rsidR="0039659D" w:rsidRPr="004C0A5D" w:rsidRDefault="0039659D" w:rsidP="003D7BD2">
      <w:pPr>
        <w:pStyle w:val="Paragrafoelenco"/>
        <w:numPr>
          <w:ilvl w:val="0"/>
          <w:numId w:val="23"/>
        </w:numPr>
        <w:spacing w:before="240" w:line="276" w:lineRule="auto"/>
      </w:pPr>
      <w:r w:rsidRPr="004C0A5D">
        <w:lastRenderedPageBreak/>
        <w:t xml:space="preserve">la coerenza dei modelli con i requisiti del presente Capitolato Informativo; </w:t>
      </w:r>
    </w:p>
    <w:p w14:paraId="059A6E55" w14:textId="77777777" w:rsidR="0039659D" w:rsidRPr="004C0A5D" w:rsidRDefault="0039659D" w:rsidP="003D7BD2">
      <w:pPr>
        <w:pStyle w:val="Paragrafoelenco"/>
        <w:numPr>
          <w:ilvl w:val="0"/>
          <w:numId w:val="23"/>
        </w:numPr>
        <w:spacing w:line="276" w:lineRule="auto"/>
      </w:pPr>
      <w:r w:rsidRPr="004C0A5D">
        <w:t xml:space="preserve">la correttezza e completezza dei dati informativi; </w:t>
      </w:r>
    </w:p>
    <w:p w14:paraId="1087653C" w14:textId="77777777" w:rsidR="0039659D" w:rsidRPr="004C0A5D" w:rsidRDefault="0039659D" w:rsidP="003D7BD2">
      <w:pPr>
        <w:pStyle w:val="Paragrafoelenco"/>
        <w:numPr>
          <w:ilvl w:val="0"/>
          <w:numId w:val="23"/>
        </w:numPr>
        <w:spacing w:line="276" w:lineRule="auto"/>
      </w:pPr>
      <w:r w:rsidRPr="004C0A5D">
        <w:t xml:space="preserve">il rispetto degli standard di modellazione, classificazione e codifica; </w:t>
      </w:r>
    </w:p>
    <w:p w14:paraId="354364AC" w14:textId="77777777" w:rsidR="0039659D" w:rsidRPr="004C0A5D" w:rsidRDefault="0039659D" w:rsidP="003D7BD2">
      <w:pPr>
        <w:pStyle w:val="Paragrafoelenco"/>
        <w:numPr>
          <w:ilvl w:val="0"/>
          <w:numId w:val="23"/>
        </w:numPr>
        <w:spacing w:after="240" w:line="276" w:lineRule="auto"/>
      </w:pPr>
      <w:r w:rsidRPr="004C0A5D">
        <w:t>l’allineamento ai flussi informativi e alle procedure previste nell’</w:t>
      </w:r>
      <w:proofErr w:type="spellStart"/>
      <w:r w:rsidRPr="004C0A5D">
        <w:t>ACDat</w:t>
      </w:r>
      <w:proofErr w:type="spellEnd"/>
      <w:r w:rsidRPr="004C0A5D">
        <w:t xml:space="preserve">. </w:t>
      </w:r>
    </w:p>
    <w:p w14:paraId="7579E4F6" w14:textId="77777777" w:rsidR="0039659D" w:rsidRPr="004C0A5D" w:rsidRDefault="0039659D" w:rsidP="0039659D">
      <w:pPr>
        <w:spacing w:line="276" w:lineRule="auto"/>
      </w:pPr>
      <w:r w:rsidRPr="004C0A5D">
        <w:t>Resta in ogni caso stabilito che la responsabilità complessiva in merito alla qualità, coerenza e correttezza dei modelli informativi e dei dati associati è integralmente in capo all’Affidatario.</w:t>
      </w:r>
    </w:p>
    <w:p w14:paraId="6051A056" w14:textId="77777777" w:rsidR="0039659D" w:rsidRPr="004C0A5D" w:rsidRDefault="0039659D" w:rsidP="0039659D">
      <w:pPr>
        <w:spacing w:line="276" w:lineRule="auto"/>
      </w:pPr>
      <w:r w:rsidRPr="004C0A5D">
        <w:t>L’Affidatario è altresì tenuto a garantire che tutti i soggetti partner coinvolti siano formalmente informati dei contenuti del presente Capitolato Informativo e siano vincolati contrattualmente al rispetto dei relativi requisiti.</w:t>
      </w:r>
    </w:p>
    <w:p w14:paraId="3680DD88" w14:textId="77777777" w:rsidR="0039659D" w:rsidRPr="004C0A5D" w:rsidRDefault="0039659D" w:rsidP="0039659D">
      <w:pPr>
        <w:spacing w:line="276" w:lineRule="auto"/>
      </w:pPr>
      <w:r w:rsidRPr="004C0A5D">
        <w:t>La Stazione Appaltante si riserva la facoltà di verificare, in qualsiasi momento, il rispetto delle prescrizioni del presente Capitolato Informativo anche da parte dei soggetti partner dell’Affidatario.</w:t>
      </w:r>
    </w:p>
    <w:p w14:paraId="08BF7F87" w14:textId="77777777" w:rsidR="0039659D" w:rsidRPr="002315D5" w:rsidRDefault="0039659D" w:rsidP="0039659D">
      <w:pPr>
        <w:pStyle w:val="Titolo2"/>
      </w:pPr>
      <w:bookmarkStart w:id="39" w:name="_Toc225427556"/>
      <w:r w:rsidRPr="002315D5">
        <w:t>Procedure di verifica, validazione dei modelli, oggetti e/o elaborati</w:t>
      </w:r>
      <w:bookmarkEnd w:id="39"/>
    </w:p>
    <w:p w14:paraId="358C1EB5" w14:textId="77777777" w:rsidR="0039659D" w:rsidRPr="007F196A" w:rsidRDefault="0039659D" w:rsidP="0039659D">
      <w:pPr>
        <w:spacing w:line="276" w:lineRule="auto"/>
      </w:pPr>
      <w:r w:rsidRPr="007F196A">
        <w:t>La verifica dei dati, delle informazioni e dei contenuti informativi è condotta sui documenti e sui modelli presenti nell’</w:t>
      </w:r>
      <w:proofErr w:type="spellStart"/>
      <w:r w:rsidRPr="007F196A">
        <w:t>ACDat</w:t>
      </w:r>
      <w:proofErr w:type="spellEnd"/>
      <w:r w:rsidRPr="007F196A">
        <w:t>, in relazione allo specifico livello di progettazione e allo stato informativo dei contenuti.</w:t>
      </w:r>
    </w:p>
    <w:p w14:paraId="5B82D63A" w14:textId="77777777" w:rsidR="0039659D" w:rsidRPr="007F196A" w:rsidRDefault="0039659D" w:rsidP="0039659D">
      <w:pPr>
        <w:spacing w:after="240" w:line="276" w:lineRule="auto"/>
      </w:pPr>
      <w:r w:rsidRPr="007F196A">
        <w:t>Il processo di verifica è articolato su tre livelli progressivi, in coerenza con quanto previsto dalla UNI 11337-5:</w:t>
      </w:r>
    </w:p>
    <w:tbl>
      <w:tblPr>
        <w:tblStyle w:val="Grigliatabella1"/>
        <w:tblW w:w="0" w:type="auto"/>
        <w:tblLook w:val="04A0" w:firstRow="1" w:lastRow="0" w:firstColumn="1" w:lastColumn="0" w:noHBand="0" w:noVBand="1"/>
      </w:tblPr>
      <w:tblGrid>
        <w:gridCol w:w="805"/>
        <w:gridCol w:w="4577"/>
        <w:gridCol w:w="1549"/>
        <w:gridCol w:w="2696"/>
      </w:tblGrid>
      <w:tr w:rsidR="0039659D" w:rsidRPr="007F196A" w14:paraId="6919E96B" w14:textId="77777777" w:rsidTr="0088477C">
        <w:tc>
          <w:tcPr>
            <w:tcW w:w="0" w:type="auto"/>
            <w:hideMark/>
          </w:tcPr>
          <w:p w14:paraId="45614C0E" w14:textId="77777777" w:rsidR="0039659D" w:rsidRPr="007F196A" w:rsidRDefault="0039659D" w:rsidP="0088477C">
            <w:pPr>
              <w:suppressAutoHyphens w:val="0"/>
              <w:jc w:val="center"/>
              <w:rPr>
                <w:rFonts w:cstheme="minorHAnsi"/>
                <w:b/>
                <w:bCs/>
                <w:sz w:val="22"/>
                <w:lang w:eastAsia="it-IT"/>
              </w:rPr>
            </w:pPr>
            <w:r w:rsidRPr="007F196A">
              <w:rPr>
                <w:rFonts w:cstheme="minorHAnsi"/>
                <w:b/>
                <w:bCs/>
                <w:sz w:val="22"/>
                <w:lang w:eastAsia="it-IT"/>
              </w:rPr>
              <w:t>Livello</w:t>
            </w:r>
          </w:p>
        </w:tc>
        <w:tc>
          <w:tcPr>
            <w:tcW w:w="4577" w:type="dxa"/>
            <w:hideMark/>
          </w:tcPr>
          <w:p w14:paraId="40AF9EE3" w14:textId="77777777" w:rsidR="0039659D" w:rsidRPr="007F196A" w:rsidRDefault="0039659D" w:rsidP="0088477C">
            <w:pPr>
              <w:suppressAutoHyphens w:val="0"/>
              <w:jc w:val="center"/>
              <w:rPr>
                <w:rFonts w:cstheme="minorHAnsi"/>
                <w:b/>
                <w:bCs/>
                <w:sz w:val="22"/>
                <w:lang w:eastAsia="it-IT"/>
              </w:rPr>
            </w:pPr>
            <w:r w:rsidRPr="007F196A">
              <w:rPr>
                <w:rFonts w:cstheme="minorHAnsi"/>
                <w:b/>
                <w:bCs/>
                <w:sz w:val="22"/>
                <w:lang w:eastAsia="it-IT"/>
              </w:rPr>
              <w:t>Definizione</w:t>
            </w:r>
          </w:p>
        </w:tc>
        <w:tc>
          <w:tcPr>
            <w:tcW w:w="1549" w:type="dxa"/>
            <w:hideMark/>
          </w:tcPr>
          <w:p w14:paraId="2C6F3039" w14:textId="77777777" w:rsidR="0039659D" w:rsidRPr="007F196A" w:rsidRDefault="0039659D" w:rsidP="0088477C">
            <w:pPr>
              <w:suppressAutoHyphens w:val="0"/>
              <w:jc w:val="center"/>
              <w:rPr>
                <w:rFonts w:cstheme="minorHAnsi"/>
                <w:b/>
                <w:bCs/>
                <w:sz w:val="22"/>
                <w:lang w:eastAsia="it-IT"/>
              </w:rPr>
            </w:pPr>
            <w:r w:rsidRPr="007F196A">
              <w:rPr>
                <w:rFonts w:cstheme="minorHAnsi"/>
                <w:b/>
                <w:bCs/>
                <w:sz w:val="22"/>
                <w:lang w:eastAsia="it-IT"/>
              </w:rPr>
              <w:t xml:space="preserve">Area </w:t>
            </w:r>
            <w:proofErr w:type="spellStart"/>
            <w:r w:rsidRPr="007F196A">
              <w:rPr>
                <w:rFonts w:cstheme="minorHAnsi"/>
                <w:b/>
                <w:bCs/>
                <w:sz w:val="22"/>
                <w:lang w:eastAsia="it-IT"/>
              </w:rPr>
              <w:t>ACDat</w:t>
            </w:r>
            <w:proofErr w:type="spellEnd"/>
          </w:p>
        </w:tc>
        <w:tc>
          <w:tcPr>
            <w:tcW w:w="0" w:type="auto"/>
            <w:hideMark/>
          </w:tcPr>
          <w:p w14:paraId="4099D8AB" w14:textId="77777777" w:rsidR="0039659D" w:rsidRPr="007F196A" w:rsidRDefault="0039659D" w:rsidP="0088477C">
            <w:pPr>
              <w:suppressAutoHyphens w:val="0"/>
              <w:jc w:val="center"/>
              <w:rPr>
                <w:rFonts w:cstheme="minorHAnsi"/>
                <w:b/>
                <w:bCs/>
                <w:sz w:val="22"/>
                <w:lang w:eastAsia="it-IT"/>
              </w:rPr>
            </w:pPr>
            <w:r w:rsidRPr="007F196A">
              <w:rPr>
                <w:rFonts w:cstheme="minorHAnsi"/>
                <w:b/>
                <w:bCs/>
                <w:sz w:val="22"/>
                <w:lang w:eastAsia="it-IT"/>
              </w:rPr>
              <w:t>Responsabile</w:t>
            </w:r>
          </w:p>
        </w:tc>
      </w:tr>
      <w:tr w:rsidR="0039659D" w:rsidRPr="007F196A" w14:paraId="65BBD269" w14:textId="77777777" w:rsidTr="0088477C">
        <w:tc>
          <w:tcPr>
            <w:tcW w:w="0" w:type="auto"/>
            <w:hideMark/>
          </w:tcPr>
          <w:p w14:paraId="221C8AC9" w14:textId="77777777" w:rsidR="0039659D" w:rsidRPr="007F196A" w:rsidRDefault="0039659D" w:rsidP="0088477C">
            <w:pPr>
              <w:suppressAutoHyphens w:val="0"/>
              <w:jc w:val="center"/>
              <w:rPr>
                <w:rFonts w:cstheme="minorHAnsi"/>
                <w:sz w:val="22"/>
                <w:lang w:eastAsia="it-IT"/>
              </w:rPr>
            </w:pPr>
            <w:r w:rsidRPr="007F196A">
              <w:rPr>
                <w:rFonts w:cstheme="minorHAnsi"/>
                <w:sz w:val="22"/>
                <w:lang w:eastAsia="it-IT"/>
              </w:rPr>
              <w:t>LV1</w:t>
            </w:r>
          </w:p>
        </w:tc>
        <w:tc>
          <w:tcPr>
            <w:tcW w:w="4577" w:type="dxa"/>
            <w:hideMark/>
          </w:tcPr>
          <w:p w14:paraId="3C04FD7D" w14:textId="77777777" w:rsidR="0039659D" w:rsidRPr="007F196A" w:rsidRDefault="0039659D" w:rsidP="0088477C">
            <w:pPr>
              <w:suppressAutoHyphens w:val="0"/>
              <w:jc w:val="center"/>
              <w:rPr>
                <w:rFonts w:cstheme="minorHAnsi"/>
                <w:sz w:val="22"/>
                <w:lang w:eastAsia="it-IT"/>
              </w:rPr>
            </w:pPr>
            <w:r w:rsidRPr="007F196A">
              <w:rPr>
                <w:rFonts w:cstheme="minorHAnsi"/>
                <w:sz w:val="22"/>
                <w:lang w:eastAsia="it-IT"/>
              </w:rPr>
              <w:t>Verifica interna, formale, relativa alla correttezza delle modalità di produzione, denominazione, classificazione e gestione delle informazioni</w:t>
            </w:r>
          </w:p>
        </w:tc>
        <w:tc>
          <w:tcPr>
            <w:tcW w:w="1549" w:type="dxa"/>
            <w:hideMark/>
          </w:tcPr>
          <w:p w14:paraId="267D6E4B" w14:textId="77777777" w:rsidR="0039659D" w:rsidRPr="007F196A" w:rsidRDefault="0039659D" w:rsidP="0088477C">
            <w:pPr>
              <w:suppressAutoHyphens w:val="0"/>
              <w:jc w:val="center"/>
              <w:rPr>
                <w:rFonts w:cstheme="minorHAnsi"/>
                <w:sz w:val="22"/>
                <w:lang w:eastAsia="it-IT"/>
              </w:rPr>
            </w:pPr>
            <w:r w:rsidRPr="007F196A">
              <w:rPr>
                <w:rFonts w:cstheme="minorHAnsi"/>
                <w:sz w:val="22"/>
                <w:lang w:eastAsia="it-IT"/>
              </w:rPr>
              <w:t>WIP</w:t>
            </w:r>
          </w:p>
        </w:tc>
        <w:tc>
          <w:tcPr>
            <w:tcW w:w="0" w:type="auto"/>
            <w:hideMark/>
          </w:tcPr>
          <w:p w14:paraId="34FCEA78" w14:textId="77777777" w:rsidR="0039659D" w:rsidRPr="007F196A" w:rsidRDefault="0039659D" w:rsidP="0088477C">
            <w:pPr>
              <w:suppressAutoHyphens w:val="0"/>
              <w:jc w:val="center"/>
              <w:rPr>
                <w:rFonts w:cstheme="minorHAnsi"/>
                <w:sz w:val="22"/>
                <w:lang w:eastAsia="it-IT"/>
              </w:rPr>
            </w:pPr>
            <w:r w:rsidRPr="007F196A">
              <w:rPr>
                <w:rFonts w:cstheme="minorHAnsi"/>
                <w:sz w:val="22"/>
                <w:lang w:eastAsia="it-IT"/>
              </w:rPr>
              <w:t>Autore del modello / disciplina</w:t>
            </w:r>
          </w:p>
        </w:tc>
      </w:tr>
      <w:tr w:rsidR="0039659D" w:rsidRPr="007F196A" w14:paraId="04B61BC4" w14:textId="77777777" w:rsidTr="0088477C">
        <w:tc>
          <w:tcPr>
            <w:tcW w:w="0" w:type="auto"/>
            <w:hideMark/>
          </w:tcPr>
          <w:p w14:paraId="7183F7A8" w14:textId="77777777" w:rsidR="0039659D" w:rsidRPr="007F196A" w:rsidRDefault="0039659D" w:rsidP="0088477C">
            <w:pPr>
              <w:suppressAutoHyphens w:val="0"/>
              <w:jc w:val="center"/>
              <w:rPr>
                <w:rFonts w:cstheme="minorHAnsi"/>
                <w:sz w:val="22"/>
                <w:lang w:eastAsia="it-IT"/>
              </w:rPr>
            </w:pPr>
            <w:r w:rsidRPr="007F196A">
              <w:rPr>
                <w:rFonts w:cstheme="minorHAnsi"/>
                <w:sz w:val="22"/>
                <w:lang w:eastAsia="it-IT"/>
              </w:rPr>
              <w:t>LV2</w:t>
            </w:r>
          </w:p>
        </w:tc>
        <w:tc>
          <w:tcPr>
            <w:tcW w:w="4577" w:type="dxa"/>
            <w:hideMark/>
          </w:tcPr>
          <w:p w14:paraId="6EC0EF59" w14:textId="77777777" w:rsidR="0039659D" w:rsidRPr="007F196A" w:rsidRDefault="0039659D" w:rsidP="0088477C">
            <w:pPr>
              <w:suppressAutoHyphens w:val="0"/>
              <w:jc w:val="center"/>
              <w:rPr>
                <w:rFonts w:cstheme="minorHAnsi"/>
                <w:sz w:val="22"/>
                <w:lang w:eastAsia="it-IT"/>
              </w:rPr>
            </w:pPr>
            <w:r w:rsidRPr="007F196A">
              <w:rPr>
                <w:rFonts w:cstheme="minorHAnsi"/>
                <w:sz w:val="22"/>
                <w:lang w:eastAsia="it-IT"/>
              </w:rPr>
              <w:t>Verifica interna, sostanziale, relativa alla coerenza, completezza e coordinamento informativo dei modelli disciplinari e federati</w:t>
            </w:r>
          </w:p>
        </w:tc>
        <w:tc>
          <w:tcPr>
            <w:tcW w:w="1549" w:type="dxa"/>
            <w:hideMark/>
          </w:tcPr>
          <w:p w14:paraId="7AAB2B54" w14:textId="77777777" w:rsidR="0039659D" w:rsidRPr="007F196A" w:rsidRDefault="0039659D" w:rsidP="0088477C">
            <w:pPr>
              <w:suppressAutoHyphens w:val="0"/>
              <w:jc w:val="center"/>
              <w:rPr>
                <w:rFonts w:cstheme="minorHAnsi"/>
                <w:sz w:val="22"/>
                <w:lang w:eastAsia="it-IT"/>
              </w:rPr>
            </w:pPr>
            <w:r w:rsidRPr="007F196A">
              <w:rPr>
                <w:rFonts w:cstheme="minorHAnsi"/>
                <w:sz w:val="22"/>
                <w:lang w:eastAsia="it-IT"/>
              </w:rPr>
              <w:t>SHARED</w:t>
            </w:r>
          </w:p>
        </w:tc>
        <w:tc>
          <w:tcPr>
            <w:tcW w:w="0" w:type="auto"/>
            <w:hideMark/>
          </w:tcPr>
          <w:p w14:paraId="13AA3B6A" w14:textId="77777777" w:rsidR="0039659D" w:rsidRPr="007F196A" w:rsidRDefault="0039659D" w:rsidP="0088477C">
            <w:pPr>
              <w:suppressAutoHyphens w:val="0"/>
              <w:jc w:val="center"/>
              <w:rPr>
                <w:rFonts w:cstheme="minorHAnsi"/>
                <w:sz w:val="22"/>
                <w:lang w:eastAsia="it-IT"/>
              </w:rPr>
            </w:pPr>
            <w:r w:rsidRPr="007F196A">
              <w:rPr>
                <w:rFonts w:cstheme="minorHAnsi"/>
                <w:sz w:val="22"/>
                <w:lang w:eastAsia="it-IT"/>
              </w:rPr>
              <w:t>Coordinatore dei flussi informativi / BIM Coordinator</w:t>
            </w:r>
          </w:p>
        </w:tc>
      </w:tr>
      <w:tr w:rsidR="0039659D" w:rsidRPr="007F196A" w14:paraId="3E3F2CDD" w14:textId="77777777" w:rsidTr="0088477C">
        <w:tc>
          <w:tcPr>
            <w:tcW w:w="0" w:type="auto"/>
            <w:hideMark/>
          </w:tcPr>
          <w:p w14:paraId="5953E1E7" w14:textId="77777777" w:rsidR="0039659D" w:rsidRPr="007F196A" w:rsidRDefault="0039659D" w:rsidP="0088477C">
            <w:pPr>
              <w:suppressAutoHyphens w:val="0"/>
              <w:jc w:val="center"/>
              <w:rPr>
                <w:rFonts w:cstheme="minorHAnsi"/>
                <w:sz w:val="22"/>
                <w:lang w:eastAsia="it-IT"/>
              </w:rPr>
            </w:pPr>
            <w:r w:rsidRPr="007F196A">
              <w:rPr>
                <w:rFonts w:cstheme="minorHAnsi"/>
                <w:sz w:val="22"/>
                <w:lang w:eastAsia="it-IT"/>
              </w:rPr>
              <w:t>LV3</w:t>
            </w:r>
          </w:p>
        </w:tc>
        <w:tc>
          <w:tcPr>
            <w:tcW w:w="4577" w:type="dxa"/>
            <w:hideMark/>
          </w:tcPr>
          <w:p w14:paraId="020E4180" w14:textId="77777777" w:rsidR="0039659D" w:rsidRPr="007F196A" w:rsidRDefault="0039659D" w:rsidP="0088477C">
            <w:pPr>
              <w:suppressAutoHyphens w:val="0"/>
              <w:jc w:val="center"/>
              <w:rPr>
                <w:rFonts w:cstheme="minorHAnsi"/>
                <w:sz w:val="22"/>
                <w:lang w:eastAsia="it-IT"/>
              </w:rPr>
            </w:pPr>
            <w:r w:rsidRPr="007F196A">
              <w:rPr>
                <w:rFonts w:cstheme="minorHAnsi"/>
                <w:sz w:val="22"/>
                <w:lang w:eastAsia="it-IT"/>
              </w:rPr>
              <w:t>Verifica indipendente, formale e sostanziale, finalizzata alla validazione dei contenuti informativi ai fini della consegna</w:t>
            </w:r>
          </w:p>
        </w:tc>
        <w:tc>
          <w:tcPr>
            <w:tcW w:w="1549" w:type="dxa"/>
            <w:hideMark/>
          </w:tcPr>
          <w:p w14:paraId="77F37229" w14:textId="77777777" w:rsidR="0039659D" w:rsidRPr="007F196A" w:rsidRDefault="0039659D" w:rsidP="0088477C">
            <w:pPr>
              <w:suppressAutoHyphens w:val="0"/>
              <w:jc w:val="center"/>
              <w:rPr>
                <w:rFonts w:cstheme="minorHAnsi"/>
                <w:sz w:val="22"/>
                <w:lang w:eastAsia="it-IT"/>
              </w:rPr>
            </w:pPr>
            <w:r w:rsidRPr="007F196A">
              <w:rPr>
                <w:rFonts w:cstheme="minorHAnsi"/>
                <w:sz w:val="22"/>
                <w:lang w:eastAsia="it-IT"/>
              </w:rPr>
              <w:t>PUBLISHED</w:t>
            </w:r>
          </w:p>
        </w:tc>
        <w:tc>
          <w:tcPr>
            <w:tcW w:w="0" w:type="auto"/>
            <w:hideMark/>
          </w:tcPr>
          <w:p w14:paraId="516F849C" w14:textId="77777777" w:rsidR="0039659D" w:rsidRPr="007F196A" w:rsidRDefault="0039659D" w:rsidP="0088477C">
            <w:pPr>
              <w:suppressAutoHyphens w:val="0"/>
              <w:jc w:val="center"/>
              <w:rPr>
                <w:rFonts w:cstheme="minorHAnsi"/>
                <w:sz w:val="22"/>
                <w:lang w:eastAsia="it-IT"/>
              </w:rPr>
            </w:pPr>
            <w:r w:rsidRPr="007F196A">
              <w:rPr>
                <w:rFonts w:cstheme="minorHAnsi"/>
                <w:sz w:val="22"/>
                <w:lang w:eastAsia="it-IT"/>
              </w:rPr>
              <w:t>Stazione Appaltante (con eventuale supporto di soggetti terzi)</w:t>
            </w:r>
          </w:p>
        </w:tc>
      </w:tr>
    </w:tbl>
    <w:p w14:paraId="18A8EC1C" w14:textId="77777777" w:rsidR="0039659D" w:rsidRPr="007F196A" w:rsidRDefault="0039659D" w:rsidP="0039659D">
      <w:pPr>
        <w:spacing w:before="240" w:line="276" w:lineRule="auto"/>
      </w:pPr>
      <w:r w:rsidRPr="007F196A">
        <w:t>Le attività di verifica dovranno essere tracciate mediante specifici report di verifica informativa, che dovranno includere:</w:t>
      </w:r>
    </w:p>
    <w:p w14:paraId="2376AF23" w14:textId="77777777" w:rsidR="0039659D" w:rsidRPr="007F196A" w:rsidRDefault="0039659D" w:rsidP="003D7BD2">
      <w:pPr>
        <w:pStyle w:val="Paragrafoelenco"/>
        <w:numPr>
          <w:ilvl w:val="0"/>
          <w:numId w:val="23"/>
        </w:numPr>
        <w:spacing w:before="240" w:line="276" w:lineRule="auto"/>
      </w:pPr>
      <w:r w:rsidRPr="007F196A">
        <w:t xml:space="preserve">esiti delle verifiche (conformità / non conformità); </w:t>
      </w:r>
    </w:p>
    <w:p w14:paraId="1B2997B3" w14:textId="77777777" w:rsidR="0039659D" w:rsidRPr="007F196A" w:rsidRDefault="0039659D" w:rsidP="003D7BD2">
      <w:pPr>
        <w:pStyle w:val="Paragrafoelenco"/>
        <w:numPr>
          <w:ilvl w:val="0"/>
          <w:numId w:val="23"/>
        </w:numPr>
        <w:spacing w:line="276" w:lineRule="auto"/>
      </w:pPr>
      <w:r w:rsidRPr="007F196A">
        <w:t>interferenze geometriche (</w:t>
      </w:r>
      <w:proofErr w:type="spellStart"/>
      <w:r w:rsidRPr="007F196A">
        <w:t>clash</w:t>
      </w:r>
      <w:proofErr w:type="spellEnd"/>
      <w:r w:rsidRPr="007F196A">
        <w:t xml:space="preserve"> </w:t>
      </w:r>
      <w:proofErr w:type="spellStart"/>
      <w:r w:rsidRPr="007F196A">
        <w:t>detection</w:t>
      </w:r>
      <w:proofErr w:type="spellEnd"/>
      <w:r w:rsidRPr="007F196A">
        <w:t xml:space="preserve">); </w:t>
      </w:r>
    </w:p>
    <w:p w14:paraId="25AD7A88" w14:textId="77777777" w:rsidR="0039659D" w:rsidRPr="007F196A" w:rsidRDefault="0039659D" w:rsidP="003D7BD2">
      <w:pPr>
        <w:pStyle w:val="Paragrafoelenco"/>
        <w:numPr>
          <w:ilvl w:val="0"/>
          <w:numId w:val="23"/>
        </w:numPr>
        <w:spacing w:line="276" w:lineRule="auto"/>
      </w:pPr>
      <w:r w:rsidRPr="007F196A">
        <w:t xml:space="preserve">incoerenze informative (model checking); </w:t>
      </w:r>
    </w:p>
    <w:p w14:paraId="0B427858" w14:textId="77777777" w:rsidR="0039659D" w:rsidRPr="007F196A" w:rsidRDefault="0039659D" w:rsidP="003D7BD2">
      <w:pPr>
        <w:pStyle w:val="Paragrafoelenco"/>
        <w:numPr>
          <w:ilvl w:val="0"/>
          <w:numId w:val="23"/>
        </w:numPr>
        <w:spacing w:line="276" w:lineRule="auto"/>
      </w:pPr>
      <w:r w:rsidRPr="007F196A">
        <w:t xml:space="preserve">eventuali non conformità rispetto ai requisiti informativi (anche tramite specifiche IDS, ove adottate); </w:t>
      </w:r>
    </w:p>
    <w:p w14:paraId="100F7FA5" w14:textId="77777777" w:rsidR="0039659D" w:rsidRPr="007F196A" w:rsidRDefault="0039659D" w:rsidP="003D7BD2">
      <w:pPr>
        <w:pStyle w:val="Paragrafoelenco"/>
        <w:numPr>
          <w:ilvl w:val="0"/>
          <w:numId w:val="23"/>
        </w:numPr>
        <w:spacing w:after="240" w:line="276" w:lineRule="auto"/>
      </w:pPr>
      <w:r w:rsidRPr="007F196A">
        <w:lastRenderedPageBreak/>
        <w:t xml:space="preserve">azioni correttive e responsabilità associate. </w:t>
      </w:r>
    </w:p>
    <w:p w14:paraId="3DA08ED8" w14:textId="77777777" w:rsidR="0039659D" w:rsidRPr="007F196A" w:rsidRDefault="0039659D" w:rsidP="0039659D">
      <w:pPr>
        <w:spacing w:line="276" w:lineRule="auto"/>
      </w:pPr>
      <w:r w:rsidRPr="007F196A">
        <w:t>I report dovranno essere archiviati nell’</w:t>
      </w:r>
      <w:proofErr w:type="spellStart"/>
      <w:r w:rsidRPr="007F196A">
        <w:t>ACDat</w:t>
      </w:r>
      <w:proofErr w:type="spellEnd"/>
      <w:r w:rsidRPr="007F196A">
        <w:t xml:space="preserve"> e costituiranno parte integrante della </w:t>
      </w:r>
      <w:r>
        <w:t>d</w:t>
      </w:r>
      <w:r w:rsidRPr="007F196A">
        <w:t>ocumentazione di progetto.</w:t>
      </w:r>
    </w:p>
    <w:p w14:paraId="5394CD42" w14:textId="77777777" w:rsidR="0039659D" w:rsidRPr="007F196A" w:rsidRDefault="0039659D" w:rsidP="0039659D">
      <w:pPr>
        <w:spacing w:line="276" w:lineRule="auto"/>
      </w:pPr>
      <w:r w:rsidRPr="007F196A">
        <w:t>Il Concorrente dovrà descrivere, nell’ambito dell’Offerta di Gestione Informativa (</w:t>
      </w:r>
      <w:proofErr w:type="spellStart"/>
      <w:r w:rsidRPr="007F196A">
        <w:t>oGI</w:t>
      </w:r>
      <w:proofErr w:type="spellEnd"/>
      <w:r w:rsidRPr="007F196A">
        <w:t xml:space="preserve">) e successivamente nel </w:t>
      </w:r>
      <w:proofErr w:type="spellStart"/>
      <w:r w:rsidRPr="007F196A">
        <w:t>pGI</w:t>
      </w:r>
      <w:proofErr w:type="spellEnd"/>
      <w:r w:rsidRPr="007F196A">
        <w:t>:</w:t>
      </w:r>
    </w:p>
    <w:p w14:paraId="0E93402F" w14:textId="77777777" w:rsidR="0039659D" w:rsidRPr="007F196A" w:rsidRDefault="0039659D" w:rsidP="003D7BD2">
      <w:pPr>
        <w:pStyle w:val="Paragrafoelenco"/>
        <w:numPr>
          <w:ilvl w:val="0"/>
          <w:numId w:val="23"/>
        </w:numPr>
        <w:spacing w:before="240" w:line="276" w:lineRule="auto"/>
      </w:pPr>
      <w:r w:rsidRPr="007F196A">
        <w:t xml:space="preserve">il flusso operativo delle verifiche LV1 e LV2; </w:t>
      </w:r>
    </w:p>
    <w:p w14:paraId="4212116F" w14:textId="77777777" w:rsidR="0039659D" w:rsidRPr="007F196A" w:rsidRDefault="0039659D" w:rsidP="003D7BD2">
      <w:pPr>
        <w:pStyle w:val="Paragrafoelenco"/>
        <w:numPr>
          <w:ilvl w:val="0"/>
          <w:numId w:val="23"/>
        </w:numPr>
        <w:spacing w:line="276" w:lineRule="auto"/>
      </w:pPr>
      <w:r w:rsidRPr="007F196A">
        <w:t>gli strumenti e i software utilizzati per le attività di verifica (</w:t>
      </w:r>
      <w:proofErr w:type="spellStart"/>
      <w:r w:rsidRPr="007F196A">
        <w:t>clash</w:t>
      </w:r>
      <w:proofErr w:type="spellEnd"/>
      <w:r w:rsidRPr="007F196A">
        <w:t xml:space="preserve"> </w:t>
      </w:r>
      <w:proofErr w:type="spellStart"/>
      <w:r w:rsidRPr="007F196A">
        <w:t>detection</w:t>
      </w:r>
      <w:proofErr w:type="spellEnd"/>
      <w:r w:rsidRPr="007F196A">
        <w:t xml:space="preserve">, model checking, code checking); </w:t>
      </w:r>
    </w:p>
    <w:p w14:paraId="4A33984E" w14:textId="77777777" w:rsidR="0039659D" w:rsidRPr="007F196A" w:rsidRDefault="0039659D" w:rsidP="003D7BD2">
      <w:pPr>
        <w:pStyle w:val="Paragrafoelenco"/>
        <w:numPr>
          <w:ilvl w:val="0"/>
          <w:numId w:val="23"/>
        </w:numPr>
        <w:spacing w:line="276" w:lineRule="auto"/>
      </w:pPr>
      <w:r w:rsidRPr="007F196A">
        <w:t xml:space="preserve">le modalità di gestione e risoluzione delle interferenze e delle non conformità; </w:t>
      </w:r>
    </w:p>
    <w:p w14:paraId="3866BF07" w14:textId="77777777" w:rsidR="0039659D" w:rsidRPr="007F196A" w:rsidRDefault="0039659D" w:rsidP="003D7BD2">
      <w:pPr>
        <w:pStyle w:val="Paragrafoelenco"/>
        <w:numPr>
          <w:ilvl w:val="0"/>
          <w:numId w:val="23"/>
        </w:numPr>
        <w:spacing w:line="276" w:lineRule="auto"/>
      </w:pPr>
      <w:r w:rsidRPr="007F196A">
        <w:t xml:space="preserve">i contenuti informativi oggetto di verifica periodica; </w:t>
      </w:r>
    </w:p>
    <w:p w14:paraId="58BB4F73" w14:textId="77777777" w:rsidR="0039659D" w:rsidRPr="007F196A" w:rsidRDefault="0039659D" w:rsidP="003D7BD2">
      <w:pPr>
        <w:pStyle w:val="Paragrafoelenco"/>
        <w:numPr>
          <w:ilvl w:val="0"/>
          <w:numId w:val="23"/>
        </w:numPr>
        <w:spacing w:line="276" w:lineRule="auto"/>
      </w:pPr>
      <w:r w:rsidRPr="007F196A">
        <w:t xml:space="preserve">la frequenza delle attività di verifica; </w:t>
      </w:r>
    </w:p>
    <w:p w14:paraId="24E3DBCD" w14:textId="77777777" w:rsidR="0039659D" w:rsidRDefault="0039659D" w:rsidP="003D7BD2">
      <w:pPr>
        <w:pStyle w:val="Paragrafoelenco"/>
        <w:numPr>
          <w:ilvl w:val="0"/>
          <w:numId w:val="23"/>
        </w:numPr>
        <w:spacing w:after="240" w:line="276" w:lineRule="auto"/>
      </w:pPr>
      <w:r w:rsidRPr="007F196A">
        <w:t xml:space="preserve">le modalità di tracciamento e gestione delle </w:t>
      </w:r>
      <w:proofErr w:type="spellStart"/>
      <w:r w:rsidRPr="007F196A">
        <w:t>issue</w:t>
      </w:r>
      <w:proofErr w:type="spellEnd"/>
      <w:r w:rsidRPr="007F196A">
        <w:t xml:space="preserve"> (es. tramite formati interoperabili quali BCF, ove applicabile).</w:t>
      </w:r>
    </w:p>
    <w:p w14:paraId="547405F6" w14:textId="77777777" w:rsidR="0039659D" w:rsidRPr="007F196A" w:rsidRDefault="0039659D" w:rsidP="0039659D">
      <w:pPr>
        <w:spacing w:after="240" w:line="276" w:lineRule="auto"/>
      </w:pPr>
      <w:r>
        <w:t xml:space="preserve">La Stazione Appaltante si riserva la possibilità di automatizzare le verifiche mediante specifiche IDS (Information Delivery </w:t>
      </w:r>
      <w:proofErr w:type="spellStart"/>
      <w:r>
        <w:t>Specification</w:t>
      </w:r>
      <w:proofErr w:type="spellEnd"/>
      <w:r>
        <w:t>).</w:t>
      </w:r>
    </w:p>
    <w:p w14:paraId="02159AF1" w14:textId="77777777" w:rsidR="0039659D" w:rsidRPr="002315D5" w:rsidRDefault="0039659D" w:rsidP="0039659D">
      <w:pPr>
        <w:pStyle w:val="Titolo2"/>
      </w:pPr>
      <w:bookmarkStart w:id="40" w:name="_Toc225427557"/>
      <w:r w:rsidRPr="002315D5">
        <w:t>Processo di analisi e risoluzione delle interferenze e delle incoerenze informative</w:t>
      </w:r>
      <w:bookmarkEnd w:id="40"/>
    </w:p>
    <w:p w14:paraId="11E5CA99" w14:textId="77777777" w:rsidR="0039659D" w:rsidRPr="002315D5" w:rsidRDefault="0039659D" w:rsidP="0039659D">
      <w:pPr>
        <w:pStyle w:val="Titolo3"/>
      </w:pPr>
      <w:bookmarkStart w:id="41" w:name="_Toc225427558"/>
      <w:r w:rsidRPr="002315D5">
        <w:t xml:space="preserve">Procedure di verifica e risoluzione delle interferenze geometriche (Clash </w:t>
      </w:r>
      <w:proofErr w:type="spellStart"/>
      <w:r w:rsidRPr="002315D5">
        <w:t>Detection</w:t>
      </w:r>
      <w:proofErr w:type="spellEnd"/>
      <w:r w:rsidRPr="002315D5">
        <w:t>)</w:t>
      </w:r>
      <w:bookmarkEnd w:id="41"/>
    </w:p>
    <w:p w14:paraId="2D5D7E57" w14:textId="77777777" w:rsidR="008077D2" w:rsidRPr="002A3754" w:rsidRDefault="008077D2" w:rsidP="008077D2">
      <w:pPr>
        <w:spacing w:line="276" w:lineRule="auto"/>
        <w:rPr>
          <w:i/>
          <w:highlight w:val="cyan"/>
        </w:rPr>
      </w:pPr>
      <w:r w:rsidRPr="002A3754">
        <w:rPr>
          <w:i/>
          <w:highlight w:val="cyan"/>
        </w:rPr>
        <w:t>In questa sezione l’OE, in ragione dei requisiti minimi e degli obiettivi fissati nel CI, dovrà fornire la matrice di corrispondenza in cui sono specificati i modelli che saranno messi in relazione e le eventuali tolleranze.</w:t>
      </w:r>
    </w:p>
    <w:p w14:paraId="76C49BF4" w14:textId="77777777" w:rsidR="008077D2" w:rsidRPr="002A3754" w:rsidRDefault="008077D2" w:rsidP="008077D2">
      <w:pPr>
        <w:spacing w:line="276" w:lineRule="auto"/>
        <w:rPr>
          <w:i/>
          <w:highlight w:val="cyan"/>
        </w:rPr>
      </w:pPr>
      <w:r w:rsidRPr="002A3754">
        <w:rPr>
          <w:i/>
          <w:highlight w:val="cyan"/>
        </w:rPr>
        <w:t xml:space="preserve">L’OE dovrà descrivere la procedura di coordinamento e verifica delle interferenze (Clash </w:t>
      </w:r>
      <w:proofErr w:type="spellStart"/>
      <w:r w:rsidRPr="002A3754">
        <w:rPr>
          <w:i/>
          <w:highlight w:val="cyan"/>
        </w:rPr>
        <w:t>Detection</w:t>
      </w:r>
      <w:proofErr w:type="spellEnd"/>
      <w:r w:rsidRPr="002A3754">
        <w:rPr>
          <w:i/>
          <w:highlight w:val="cyan"/>
        </w:rPr>
        <w:t xml:space="preserve">) che dovrà essere effettuata come: </w:t>
      </w:r>
    </w:p>
    <w:p w14:paraId="6F9FE35D" w14:textId="77777777" w:rsidR="008077D2" w:rsidRPr="002A3754" w:rsidRDefault="008077D2" w:rsidP="003D7BD2">
      <w:pPr>
        <w:pStyle w:val="Paragrafoelenco"/>
        <w:numPr>
          <w:ilvl w:val="0"/>
          <w:numId w:val="15"/>
        </w:numPr>
        <w:spacing w:line="276" w:lineRule="auto"/>
        <w:rPr>
          <w:i/>
          <w:highlight w:val="cyan"/>
        </w:rPr>
      </w:pPr>
      <w:r w:rsidRPr="002A3754">
        <w:rPr>
          <w:b/>
          <w:i/>
          <w:highlight w:val="cyan"/>
        </w:rPr>
        <w:t xml:space="preserve">Hard Clash </w:t>
      </w:r>
      <w:proofErr w:type="spellStart"/>
      <w:r w:rsidRPr="002A3754">
        <w:rPr>
          <w:b/>
          <w:i/>
          <w:highlight w:val="cyan"/>
        </w:rPr>
        <w:t>Detection</w:t>
      </w:r>
      <w:proofErr w:type="spellEnd"/>
      <w:r w:rsidRPr="002A3754">
        <w:rPr>
          <w:i/>
          <w:highlight w:val="cyan"/>
        </w:rPr>
        <w:t>, ossia una reale interferenza tra elementi appartenenti a discipline diverse o alla stessa disciplina;</w:t>
      </w:r>
    </w:p>
    <w:p w14:paraId="63E24D36" w14:textId="77777777" w:rsidR="008077D2" w:rsidRPr="002A3754" w:rsidRDefault="008077D2" w:rsidP="003D7BD2">
      <w:pPr>
        <w:pStyle w:val="Paragrafoelenco"/>
        <w:numPr>
          <w:ilvl w:val="0"/>
          <w:numId w:val="15"/>
        </w:numPr>
        <w:spacing w:line="276" w:lineRule="auto"/>
        <w:rPr>
          <w:i/>
          <w:highlight w:val="cyan"/>
        </w:rPr>
      </w:pPr>
      <w:r w:rsidRPr="002A3754">
        <w:rPr>
          <w:b/>
          <w:i/>
          <w:highlight w:val="cyan"/>
        </w:rPr>
        <w:t xml:space="preserve">Soft Clash </w:t>
      </w:r>
      <w:proofErr w:type="spellStart"/>
      <w:r w:rsidRPr="002A3754">
        <w:rPr>
          <w:b/>
          <w:i/>
          <w:highlight w:val="cyan"/>
        </w:rPr>
        <w:t>Detection</w:t>
      </w:r>
      <w:proofErr w:type="spellEnd"/>
      <w:r w:rsidRPr="002A3754">
        <w:rPr>
          <w:i/>
          <w:highlight w:val="cyan"/>
        </w:rPr>
        <w:t>, definendo quel tipo di interferenza che ci sarebbe in caso di estrema vicinanza tra due componenti, come ad esempio il riscaldamento di una macchina che può compromettere il funzionamento di un componente che non è alla dovuta distanza;</w:t>
      </w:r>
    </w:p>
    <w:p w14:paraId="7BB8F624" w14:textId="77777777" w:rsidR="008077D2" w:rsidRPr="002A3754" w:rsidRDefault="008077D2" w:rsidP="003D7BD2">
      <w:pPr>
        <w:pStyle w:val="Paragrafoelenco"/>
        <w:numPr>
          <w:ilvl w:val="0"/>
          <w:numId w:val="15"/>
        </w:numPr>
        <w:spacing w:line="276" w:lineRule="auto"/>
        <w:rPr>
          <w:i/>
          <w:highlight w:val="cyan"/>
        </w:rPr>
      </w:pPr>
      <w:r w:rsidRPr="002A3754">
        <w:rPr>
          <w:b/>
          <w:i/>
          <w:highlight w:val="cyan"/>
        </w:rPr>
        <w:t xml:space="preserve">Workflow Clash </w:t>
      </w:r>
      <w:proofErr w:type="spellStart"/>
      <w:r w:rsidRPr="002A3754">
        <w:rPr>
          <w:b/>
          <w:i/>
          <w:highlight w:val="cyan"/>
        </w:rPr>
        <w:t>Detection</w:t>
      </w:r>
      <w:proofErr w:type="spellEnd"/>
      <w:r w:rsidRPr="002A3754">
        <w:rPr>
          <w:i/>
          <w:highlight w:val="cyan"/>
        </w:rPr>
        <w:t>, ossia all’ordine di installazione che potrebbe portare all’insorgenza di problemi se non adeguatamente impostato in relazione al programma lavori.</w:t>
      </w:r>
    </w:p>
    <w:p w14:paraId="379A0828" w14:textId="43B104B3" w:rsidR="0039659D" w:rsidRPr="00183724" w:rsidRDefault="0039659D" w:rsidP="0039659D">
      <w:pPr>
        <w:spacing w:line="276" w:lineRule="auto"/>
      </w:pPr>
      <w:r w:rsidRPr="00183724">
        <w:t>Nell’ambito dell’Offerta di Gestione Informativa (</w:t>
      </w:r>
      <w:proofErr w:type="spellStart"/>
      <w:r w:rsidRPr="00183724">
        <w:t>oGI</w:t>
      </w:r>
      <w:proofErr w:type="spellEnd"/>
      <w:r w:rsidRPr="00183724">
        <w:t>) e, successivamente, del Piano di Gestione Informativa (</w:t>
      </w:r>
      <w:proofErr w:type="spellStart"/>
      <w:r w:rsidRPr="00183724">
        <w:t>pGI</w:t>
      </w:r>
      <w:proofErr w:type="spellEnd"/>
      <w:r w:rsidRPr="00183724">
        <w:t xml:space="preserve">), l’Affidatario dovrà descrivere in maniera organica e strutturata le modalità con </w:t>
      </w:r>
      <w:r w:rsidRPr="00183724">
        <w:lastRenderedPageBreak/>
        <w:t xml:space="preserve">cui intende gestire il coordinamento informativo dei modelli, con particolare riferimento alle attività di individuazione, analisi e risoluzione delle interferenze (Clash </w:t>
      </w:r>
      <w:proofErr w:type="spellStart"/>
      <w:r w:rsidRPr="00183724">
        <w:t>Detection</w:t>
      </w:r>
      <w:proofErr w:type="spellEnd"/>
      <w:r w:rsidRPr="00183724">
        <w:t>).</w:t>
      </w:r>
    </w:p>
    <w:p w14:paraId="2B37B655" w14:textId="77777777" w:rsidR="0039659D" w:rsidRPr="00183724" w:rsidRDefault="0039659D" w:rsidP="0039659D">
      <w:pPr>
        <w:spacing w:line="276" w:lineRule="auto"/>
      </w:pPr>
      <w:r w:rsidRPr="00183724">
        <w:t>A tal fine, dovrà essere predisposta una matrice di corrispondenza tra i modelli disciplinari oggetto di analisi, nella quale siano esplicitati i modelli messi in relazione, le tipologie di controllo previste, nonché le tolleranze adottate per l’individuazione delle interferenze. Tale matrice dovrà consentire alla Stazione Appaltante di comprendere in modo chiaro l’estensione e la profondità delle verifiche proposte.</w:t>
      </w:r>
    </w:p>
    <w:p w14:paraId="135A9F84" w14:textId="77777777" w:rsidR="0039659D" w:rsidRDefault="0039659D" w:rsidP="0039659D">
      <w:pPr>
        <w:spacing w:line="276" w:lineRule="auto"/>
      </w:pPr>
      <w:r w:rsidRPr="00183724">
        <w:t>Le attività di verifica delle interferenze dovranno essere articolate secondo diverse tipologie, al fine di coprire in maniera completa le possibili criticità del progetto. In particolare, dovranno essere considerate</w:t>
      </w:r>
      <w:r>
        <w:t>:</w:t>
      </w:r>
    </w:p>
    <w:p w14:paraId="16A64D1E" w14:textId="77777777" w:rsidR="0039659D" w:rsidRDefault="0039659D" w:rsidP="003D7BD2">
      <w:pPr>
        <w:pStyle w:val="Paragrafoelenco"/>
        <w:numPr>
          <w:ilvl w:val="0"/>
          <w:numId w:val="25"/>
        </w:numPr>
        <w:spacing w:before="240" w:line="276" w:lineRule="auto"/>
      </w:pPr>
      <w:r w:rsidRPr="00183724">
        <w:t>le interferenze di tipo geometrico diretto (</w:t>
      </w:r>
      <w:r w:rsidRPr="00183724">
        <w:rPr>
          <w:b/>
          <w:bCs/>
        </w:rPr>
        <w:t>Hard Clash</w:t>
      </w:r>
      <w:r w:rsidRPr="00183724">
        <w:t xml:space="preserve">), derivanti dalla sovrapposizione fisica degli elementi modellati; </w:t>
      </w:r>
    </w:p>
    <w:p w14:paraId="04E93A4A" w14:textId="77777777" w:rsidR="0039659D" w:rsidRDefault="0039659D" w:rsidP="003D7BD2">
      <w:pPr>
        <w:pStyle w:val="Paragrafoelenco"/>
        <w:numPr>
          <w:ilvl w:val="0"/>
          <w:numId w:val="25"/>
        </w:numPr>
        <w:spacing w:line="276" w:lineRule="auto"/>
      </w:pPr>
      <w:r w:rsidRPr="00183724">
        <w:t>le interferenze di prossimità (</w:t>
      </w:r>
      <w:r w:rsidRPr="00183724">
        <w:rPr>
          <w:b/>
          <w:bCs/>
        </w:rPr>
        <w:t>Soft Clash o Clearance Clash</w:t>
      </w:r>
      <w:r w:rsidRPr="00183724">
        <w:t>), connesse al mancato rispetto delle distanze minime necessarie al corretto funzionamento, alla manutenzione o alla sicurezza dei componenti;</w:t>
      </w:r>
    </w:p>
    <w:p w14:paraId="026DD9D1" w14:textId="77777777" w:rsidR="0039659D" w:rsidRPr="00183724" w:rsidRDefault="0039659D" w:rsidP="003D7BD2">
      <w:pPr>
        <w:pStyle w:val="Paragrafoelenco"/>
        <w:numPr>
          <w:ilvl w:val="0"/>
          <w:numId w:val="25"/>
        </w:numPr>
        <w:spacing w:after="240" w:line="276" w:lineRule="auto"/>
      </w:pPr>
      <w:r w:rsidRPr="00183724">
        <w:t>le interferenze di natura temporale (</w:t>
      </w:r>
      <w:r w:rsidRPr="00183724">
        <w:rPr>
          <w:b/>
          <w:bCs/>
        </w:rPr>
        <w:t>Workflow Clash</w:t>
      </w:r>
      <w:r w:rsidRPr="00183724">
        <w:t>), legate alla sequenza delle lavorazioni e alla pianificazione delle attività costruttive, che potrebbero generare criticità in fase esecutiva qualora non adeguatamente considerate.</w:t>
      </w:r>
    </w:p>
    <w:p w14:paraId="4B49CB7E" w14:textId="77777777" w:rsidR="0039659D" w:rsidRPr="00183724" w:rsidRDefault="0039659D" w:rsidP="0039659D">
      <w:pPr>
        <w:spacing w:line="276" w:lineRule="auto"/>
      </w:pPr>
      <w:r w:rsidRPr="00183724">
        <w:t xml:space="preserve">L’Affidatario dovrà inoltre illustrare le modalità operative con cui tali verifiche saranno condotte, specificando la frequenza dei controlli, gli strumenti software utilizzati e i criteri di classificazione delle interferenze, nonché le procedure adottate per la loro risoluzione e per l’aggiornamento dei modelli informativi. Particolare attenzione dovrà essere posta all’integrazione di tali attività con i processi di verifica informativa complessiva, quali il model checking e </w:t>
      </w:r>
      <w:proofErr w:type="gramStart"/>
      <w:r w:rsidRPr="00183724">
        <w:t>il code</w:t>
      </w:r>
      <w:proofErr w:type="gramEnd"/>
      <w:r w:rsidRPr="00183724">
        <w:t xml:space="preserve"> checking.</w:t>
      </w:r>
    </w:p>
    <w:p w14:paraId="69106CD3" w14:textId="77777777" w:rsidR="0039659D" w:rsidRPr="00183724" w:rsidRDefault="0039659D" w:rsidP="0039659D">
      <w:pPr>
        <w:spacing w:line="276" w:lineRule="auto"/>
      </w:pPr>
      <w:r w:rsidRPr="00183724">
        <w:t xml:space="preserve">Gli esiti delle attività di Clash </w:t>
      </w:r>
      <w:proofErr w:type="spellStart"/>
      <w:r w:rsidRPr="00183724">
        <w:t>Detection</w:t>
      </w:r>
      <w:proofErr w:type="spellEnd"/>
      <w:r w:rsidRPr="00183724">
        <w:t xml:space="preserve"> dovranno essere opportunamente tracciati mediante report strutturati, contenenti l’elenco delle interferenze rilevate, la loro classificazione in funzione della priorità, l’individuazione dei soggetti responsabili della risoluzione e lo stato di avanzamento delle azioni correttive. Tali report dovranno essere archiviati all’interno dell’</w:t>
      </w:r>
      <w:proofErr w:type="spellStart"/>
      <w:r w:rsidRPr="00183724">
        <w:t>ACDat</w:t>
      </w:r>
      <w:proofErr w:type="spellEnd"/>
      <w:r w:rsidRPr="00183724">
        <w:t xml:space="preserve"> e costituiranno parte integrante del processo di verifica e validazione del modello informativo.</w:t>
      </w:r>
    </w:p>
    <w:p w14:paraId="362BD982" w14:textId="77777777" w:rsidR="0039659D" w:rsidRPr="00183724" w:rsidRDefault="0039659D" w:rsidP="0039659D">
      <w:pPr>
        <w:spacing w:line="276" w:lineRule="auto"/>
      </w:pPr>
      <w:r w:rsidRPr="00183724">
        <w:t>Le verifiche dovranno infine essere coerenti con i livelli di coordinamento informativo previsti dal presente Capitolato Informativo, distinguendo tra controlli interni al singolo modello, verifiche tra modelli disciplinari e controlli tra modelli ed elaborati, al fine di garantire un sistema di coordinamento completo, tracciabile e progressivo.</w:t>
      </w:r>
    </w:p>
    <w:p w14:paraId="4B44178F" w14:textId="77777777" w:rsidR="0039659D" w:rsidRPr="002315D5" w:rsidRDefault="0039659D" w:rsidP="0039659D">
      <w:pPr>
        <w:pStyle w:val="Titolo3"/>
      </w:pPr>
      <w:bookmarkStart w:id="42" w:name="_Toc225427559"/>
      <w:r w:rsidRPr="002315D5">
        <w:lastRenderedPageBreak/>
        <w:t>Processo di analisi e risoluzione delle incoerenze informative (Code Checking)</w:t>
      </w:r>
      <w:bookmarkEnd w:id="42"/>
    </w:p>
    <w:p w14:paraId="6C9CCD6D" w14:textId="77777777" w:rsidR="008077D2" w:rsidRPr="002A3754" w:rsidRDefault="008077D2" w:rsidP="008077D2">
      <w:pPr>
        <w:spacing w:line="276" w:lineRule="auto"/>
        <w:rPr>
          <w:i/>
          <w:highlight w:val="cyan"/>
        </w:rPr>
      </w:pPr>
      <w:r w:rsidRPr="002A3754">
        <w:rPr>
          <w:i/>
          <w:highlight w:val="cyan"/>
        </w:rPr>
        <w:t>In questa sezione l’OE, in ragione dei requisiti minimi e degli obiettivi fissati nel CI, dovrà specificare la matrice delle incoerenze in cui sono definite le verifiche da eseguire relativamente alle normative di riferimento.</w:t>
      </w:r>
    </w:p>
    <w:p w14:paraId="7050F390" w14:textId="5681C103" w:rsidR="008077D2" w:rsidRDefault="008077D2" w:rsidP="008077D2">
      <w:pPr>
        <w:spacing w:line="276" w:lineRule="auto"/>
      </w:pPr>
      <w:r w:rsidRPr="002A3754">
        <w:rPr>
          <w:i/>
          <w:highlight w:val="cyan"/>
        </w:rPr>
        <w:t>L’OE dovrà dichiarare il tipo di controlli e gli applicativi che intende usare, considerando che un adeguato livello di controllo dovrebbe al minimo considerare una prima verifica tra elementi contenuti nello stesso modello compresi i discendenti documenti progettuali e successivamente le verifiche attraverso la federazione dei modelli</w:t>
      </w:r>
      <w:r w:rsidRPr="00F80915">
        <w:rPr>
          <w:i/>
        </w:rPr>
        <w:t>.</w:t>
      </w:r>
    </w:p>
    <w:p w14:paraId="0E489FCB" w14:textId="74EAD742" w:rsidR="0039659D" w:rsidRPr="009570A5" w:rsidRDefault="0039659D" w:rsidP="0039659D">
      <w:pPr>
        <w:spacing w:line="276" w:lineRule="auto"/>
      </w:pPr>
      <w:r w:rsidRPr="009570A5">
        <w:t>Nell’ambito dell’Offerta di Gestione Informativa (</w:t>
      </w:r>
      <w:proofErr w:type="spellStart"/>
      <w:r w:rsidRPr="009570A5">
        <w:t>oGI</w:t>
      </w:r>
      <w:proofErr w:type="spellEnd"/>
      <w:r w:rsidRPr="009570A5">
        <w:t>) e, successivamente, del Piano di Gestione Informativa (</w:t>
      </w:r>
      <w:proofErr w:type="spellStart"/>
      <w:r w:rsidRPr="009570A5">
        <w:t>pGI</w:t>
      </w:r>
      <w:proofErr w:type="spellEnd"/>
      <w:r w:rsidRPr="009570A5">
        <w:t>), l’Affidatario dovrà descrivere in maniera strutturata il processo di analisi e risoluzione delle incoerenze informative (Code Checking), finalizzato a garantire la qualità, la coerenza e la conformità dei dati e delle informazioni contenute nei modelli informativi.</w:t>
      </w:r>
    </w:p>
    <w:p w14:paraId="1326F63B" w14:textId="77777777" w:rsidR="0039659D" w:rsidRPr="009570A5" w:rsidRDefault="0039659D" w:rsidP="0039659D">
      <w:pPr>
        <w:spacing w:line="276" w:lineRule="auto"/>
      </w:pPr>
      <w:r w:rsidRPr="009570A5">
        <w:t>A tal fine, dovrà essere predisposta una matrice delle incoerenze informative, nella quale siano esplicitate le verifiche da eseguire in relazione ai requisiti del presente Capitolato Informativo, alle regole di classificazione e codifica adottate, nonché alle normative tecniche e regolamentari di riferimento. Tale matrice dovrà consentire di individuare in modo chiaro le regole di controllo applicate, gli oggetti e le proprietà coinvolte e i criteri di verifica adottati.</w:t>
      </w:r>
    </w:p>
    <w:p w14:paraId="58C0F3D9" w14:textId="77777777" w:rsidR="0039659D" w:rsidRPr="009570A5" w:rsidRDefault="0039659D" w:rsidP="0039659D">
      <w:pPr>
        <w:spacing w:line="276" w:lineRule="auto"/>
      </w:pPr>
      <w:r w:rsidRPr="009570A5">
        <w:t>Le attività di Code Checking dovranno essere orientate a garantire la correttezza e la completezza del contenuto informativo dei modelli, con particolare riferimento alla corretta classificazione degli oggetti, alla coerenza delle codifiche adottate, alla compilazione delle proprietà informative (</w:t>
      </w:r>
      <w:proofErr w:type="spellStart"/>
      <w:r w:rsidRPr="009570A5">
        <w:t>Property</w:t>
      </w:r>
      <w:proofErr w:type="spellEnd"/>
      <w:r w:rsidRPr="009570A5">
        <w:t xml:space="preserve"> Set) e, più in generale, alla qualità dei dati e dei metadati associati agli elementi modellati.</w:t>
      </w:r>
    </w:p>
    <w:p w14:paraId="7D57B16E" w14:textId="77777777" w:rsidR="0039659D" w:rsidRPr="009570A5" w:rsidRDefault="0039659D" w:rsidP="0039659D">
      <w:pPr>
        <w:spacing w:line="276" w:lineRule="auto"/>
      </w:pPr>
      <w:r w:rsidRPr="009570A5">
        <w:t>L’Affidatario dovrà illustrare le modalità operative con cui tali verifiche saranno condotte, specificando gli strumenti e gli applicativi utilizzati, nonché il livello di automazione previsto. Dovrà inoltre essere chiarito il processo di controllo progressivo, che dovrà prevedere almeno una prima verifica interna ai singoli modelli disciplinari, estesa anche agli elaborati da essi derivati, e una successiva verifica a livello di modello federato, finalizzata a garantire la coerenza complessiva del sistema informativo.</w:t>
      </w:r>
    </w:p>
    <w:p w14:paraId="283ED4DB" w14:textId="77777777" w:rsidR="0039659D" w:rsidRDefault="0039659D" w:rsidP="0039659D">
      <w:pPr>
        <w:spacing w:line="276" w:lineRule="auto"/>
      </w:pPr>
      <w:r w:rsidRPr="009570A5">
        <w:t xml:space="preserve">Particolare attenzione dovrà essere posta all’integrazione delle attività di Code Checking con i processi di Clash </w:t>
      </w:r>
      <w:proofErr w:type="spellStart"/>
      <w:r w:rsidRPr="009570A5">
        <w:t>Detection</w:t>
      </w:r>
      <w:proofErr w:type="spellEnd"/>
      <w:r w:rsidRPr="009570A5">
        <w:t xml:space="preserve"> e Model Checking, al fine di assicurare un controllo coordinato sia degli aspetti geometrici sia di quelli informativi del modello.</w:t>
      </w:r>
    </w:p>
    <w:p w14:paraId="0D788DD5" w14:textId="77777777" w:rsidR="0039659D" w:rsidRPr="009570A5" w:rsidRDefault="0039659D" w:rsidP="0039659D">
      <w:pPr>
        <w:spacing w:line="276" w:lineRule="auto"/>
        <w:rPr>
          <w:rFonts w:ascii="Times New Roman" w:hAnsi="Times New Roman"/>
          <w:szCs w:val="24"/>
          <w:lang w:eastAsia="it-IT"/>
        </w:rPr>
      </w:pPr>
      <w:r w:rsidRPr="009570A5">
        <w:t>Gli esiti delle verifiche dovranno essere tracciati mediante report strutturati, contenenti l’indicazione delle non conformità rilevate, la loro classificazione, i soggetti responsabili della risoluzione e lo stato di avanzamento delle azioni correttive. Tali report dovranno essere archiviati all’interno dell’</w:t>
      </w:r>
      <w:proofErr w:type="spellStart"/>
      <w:r w:rsidRPr="009570A5">
        <w:t>ACDat</w:t>
      </w:r>
      <w:proofErr w:type="spellEnd"/>
      <w:r w:rsidRPr="009570A5">
        <w:t xml:space="preserve"> e costituiranno parte integrante del processo di verifica e validazione del modello informativo.</w:t>
      </w:r>
    </w:p>
    <w:p w14:paraId="64E5E7AA" w14:textId="77777777" w:rsidR="0039659D" w:rsidRPr="002315D5" w:rsidRDefault="0039659D" w:rsidP="0039659D">
      <w:pPr>
        <w:pStyle w:val="Titolo3"/>
        <w:rPr>
          <w:bCs/>
        </w:rPr>
      </w:pPr>
      <w:bookmarkStart w:id="43" w:name="_Toc225427560"/>
      <w:r w:rsidRPr="002315D5">
        <w:rPr>
          <w:bCs/>
        </w:rPr>
        <w:lastRenderedPageBreak/>
        <w:t>Definizione delle modalità di risoluzione di interferenze e incoerenze</w:t>
      </w:r>
      <w:bookmarkEnd w:id="43"/>
    </w:p>
    <w:p w14:paraId="62F542F1" w14:textId="77777777" w:rsidR="0039659D" w:rsidRPr="004F2295" w:rsidRDefault="0039659D" w:rsidP="0039659D">
      <w:pPr>
        <w:spacing w:line="276" w:lineRule="auto"/>
      </w:pPr>
      <w:r w:rsidRPr="004F2295">
        <w:t>Come già previsto al paragrafo 5.4.3, al termine di ciascuna attività di coordinamento e verifica informativa, l’Affidatario è tenuto a redigere un apposito report contenente l’elenco delle interferenze geometriche e delle incoerenze informative rilevate, con l’indicazione dei modelli, degli oggetti e degli elaborati coinvolti, nonché dei soggetti responsabili.</w:t>
      </w:r>
    </w:p>
    <w:p w14:paraId="7615FDC0" w14:textId="77777777" w:rsidR="0039659D" w:rsidRPr="004F2295" w:rsidRDefault="0039659D" w:rsidP="0039659D">
      <w:pPr>
        <w:spacing w:line="276" w:lineRule="auto"/>
      </w:pPr>
      <w:r w:rsidRPr="004F2295">
        <w:t>Per ciascuna interferenza o incoerenza individuata, dovrà essere effettuata un’analisi finalizzata all’identificazione del soggetto responsabile della risoluzione. Nei casi in cui la non conformità sia univocamente attribuibile a una specifica disciplina o a un determinato soggetto, la risoluzione dovrà essere formalmente assegnata allo stesso, con indicazione delle tempistiche di intervento e delle modalità di aggiornamento del modello o dell’elaborato interessato.</w:t>
      </w:r>
    </w:p>
    <w:p w14:paraId="44B4A5A9" w14:textId="77777777" w:rsidR="0039659D" w:rsidRPr="004F2295" w:rsidRDefault="0039659D" w:rsidP="0039659D">
      <w:pPr>
        <w:spacing w:line="276" w:lineRule="auto"/>
      </w:pPr>
      <w:r w:rsidRPr="004F2295">
        <w:t>Qualora l’interferenza o l’incoerenza coinvolga più discipline o non sia immediatamente attribuibile a un unico responsabile, l’Affidatario dovrà attivare specifiche riunioni di coordinamento, finalizzate alla condivisione delle criticità rilevate e alla definizione congiunta delle modalità di risoluzione. Gli esiti di tali attività dovranno essere formalizzati e tracciati all’interno del sistema informativo, con indicazione delle decisioni assunte, dei soggetti coinvolti e delle azioni da intraprendere.</w:t>
      </w:r>
    </w:p>
    <w:p w14:paraId="6144286C" w14:textId="77777777" w:rsidR="0039659D" w:rsidRPr="004F2295" w:rsidRDefault="0039659D" w:rsidP="0039659D">
      <w:pPr>
        <w:spacing w:line="276" w:lineRule="auto"/>
      </w:pPr>
      <w:r w:rsidRPr="004F2295">
        <w:t>Il processo di risoluzione dovrà essere gestito in maniera iterativa e progressiva, mediante aggiornamento continuo dei modelli informativi e successiva verifica delle soluzioni adottate, fino alla chiusura delle non conformità rilevate. La chiusura delle interferenze e delle incoerenze dovrà essere esplicitamente documentata all’interno dei report di verifica, con evidenza dell’avvenuta risoluzione e della relativa validazione.</w:t>
      </w:r>
    </w:p>
    <w:p w14:paraId="0ECFA3E2" w14:textId="77777777" w:rsidR="0039659D" w:rsidRPr="004F2295" w:rsidRDefault="0039659D" w:rsidP="0039659D">
      <w:pPr>
        <w:spacing w:line="276" w:lineRule="auto"/>
      </w:pPr>
      <w:r w:rsidRPr="004F2295">
        <w:t>Tutte le attività di gestione, assegnazione, risoluzione e chiusura delle interferenze e delle incoerenze dovranno essere tracciate all’interno dell’</w:t>
      </w:r>
      <w:proofErr w:type="spellStart"/>
      <w:r w:rsidRPr="004F2295">
        <w:t>ACDat</w:t>
      </w:r>
      <w:proofErr w:type="spellEnd"/>
      <w:r w:rsidRPr="004F2295">
        <w:t>, secondo modalità strutturate che garantiscano la completa rintracciabilità delle decisioni e delle modifiche apportate al modello informativo.</w:t>
      </w:r>
    </w:p>
    <w:p w14:paraId="4ECED71D" w14:textId="77777777" w:rsidR="0039659D" w:rsidRPr="002315D5" w:rsidRDefault="0039659D" w:rsidP="0039659D">
      <w:pPr>
        <w:pStyle w:val="Titolo2"/>
      </w:pPr>
      <w:bookmarkStart w:id="44" w:name="_Toc225427561"/>
      <w:r w:rsidRPr="002315D5">
        <w:t>Modalità di gestione della programmazione (4D – Programmazione</w:t>
      </w:r>
      <w:r>
        <w:t>; 6D fase di gestione delle opere</w:t>
      </w:r>
      <w:r w:rsidRPr="002315D5">
        <w:t>)</w:t>
      </w:r>
      <w:bookmarkEnd w:id="44"/>
    </w:p>
    <w:p w14:paraId="01EE6424" w14:textId="0D5FA4C7" w:rsidR="008077D2" w:rsidRDefault="008077D2" w:rsidP="0039659D">
      <w:pPr>
        <w:spacing w:line="276" w:lineRule="auto"/>
      </w:pPr>
      <w:r w:rsidRPr="008077D2">
        <w:rPr>
          <w:i/>
          <w:highlight w:val="cyan"/>
        </w:rPr>
        <w:t>In questa sezione l’OE, in ragione dei requisiti minimi e degli obiettivi fissati nel CI, dovrà definire le modalità con le quali intende programmare la progettazione in relazione a quanto di seguito specificato.</w:t>
      </w:r>
    </w:p>
    <w:p w14:paraId="701F4E58" w14:textId="662704C2" w:rsidR="0039659D" w:rsidRDefault="0039659D" w:rsidP="0039659D">
      <w:pPr>
        <w:spacing w:line="276" w:lineRule="auto"/>
      </w:pPr>
      <w:r w:rsidRPr="004F2295">
        <w:t>La presente sezione disciplina le modalità con cui l’Affidatario dovrà gestire la dimensione temporale e gestionale del modello informativo, con riferimento sia alla programmazione delle attività (4D) sia alle future esigenze di gestione e manutenzione dell’opera (6D).</w:t>
      </w:r>
    </w:p>
    <w:p w14:paraId="7C0D8BDD" w14:textId="77777777" w:rsidR="0039659D" w:rsidRPr="004F2295" w:rsidRDefault="0039659D" w:rsidP="0039659D">
      <w:pPr>
        <w:spacing w:line="276" w:lineRule="auto"/>
      </w:pPr>
    </w:p>
    <w:p w14:paraId="2EBB8DE7" w14:textId="77777777" w:rsidR="0039659D" w:rsidRPr="004F2295" w:rsidRDefault="0039659D" w:rsidP="0039659D">
      <w:pPr>
        <w:spacing w:line="276" w:lineRule="auto"/>
      </w:pPr>
      <w:r w:rsidRPr="004F2295">
        <w:t xml:space="preserve">Con riferimento alla </w:t>
      </w:r>
      <w:r w:rsidRPr="004F2295">
        <w:rPr>
          <w:b/>
          <w:bCs/>
        </w:rPr>
        <w:t>dimensione 4D</w:t>
      </w:r>
      <w:r w:rsidRPr="004F2295">
        <w:t>, l’Affidatario dovrà descrivere nell’ambito dell’Offerta di Gestione Informativa (</w:t>
      </w:r>
      <w:proofErr w:type="spellStart"/>
      <w:r w:rsidRPr="004F2295">
        <w:t>oGI</w:t>
      </w:r>
      <w:proofErr w:type="spellEnd"/>
      <w:r w:rsidRPr="004F2295">
        <w:t>) e successivamente nel Piano di Gestione Informativa (</w:t>
      </w:r>
      <w:proofErr w:type="spellStart"/>
      <w:r w:rsidRPr="004F2295">
        <w:t>pGI</w:t>
      </w:r>
      <w:proofErr w:type="spellEnd"/>
      <w:r w:rsidRPr="004F2295">
        <w:t xml:space="preserve">) le modalità con cui intende integrare i modelli informativi con il cronoprogramma delle attività, al fine di </w:t>
      </w:r>
      <w:r w:rsidRPr="004F2295">
        <w:lastRenderedPageBreak/>
        <w:t>supportare la pianificazione, il coordinamento e il controllo delle fasi realizzative e della cantierizzazione.</w:t>
      </w:r>
    </w:p>
    <w:p w14:paraId="6C3FB10E" w14:textId="77777777" w:rsidR="0039659D" w:rsidRPr="004F2295" w:rsidRDefault="0039659D" w:rsidP="0039659D">
      <w:pPr>
        <w:suppressAutoHyphens w:val="0"/>
        <w:spacing w:after="100" w:afterAutospacing="1"/>
        <w:jc w:val="left"/>
      </w:pPr>
      <w:r w:rsidRPr="004F2295">
        <w:t>In particolare, dovranno essere esplicitati:</w:t>
      </w:r>
    </w:p>
    <w:p w14:paraId="627853A1" w14:textId="77777777" w:rsidR="0039659D" w:rsidRPr="004F2295" w:rsidRDefault="0039659D" w:rsidP="003D7BD2">
      <w:pPr>
        <w:pStyle w:val="Paragrafoelenco"/>
        <w:numPr>
          <w:ilvl w:val="0"/>
          <w:numId w:val="23"/>
        </w:numPr>
        <w:spacing w:line="276" w:lineRule="auto"/>
      </w:pPr>
      <w:r w:rsidRPr="004F2295">
        <w:t xml:space="preserve">i criteri di associazione tra elementi del modello e attività del cronoprogramma, anche mediante l’utilizzo di codifiche strutturate (es. WBS); </w:t>
      </w:r>
    </w:p>
    <w:p w14:paraId="3D2D36E8" w14:textId="77777777" w:rsidR="0039659D" w:rsidRPr="004F2295" w:rsidRDefault="0039659D" w:rsidP="003D7BD2">
      <w:pPr>
        <w:pStyle w:val="Paragrafoelenco"/>
        <w:numPr>
          <w:ilvl w:val="0"/>
          <w:numId w:val="23"/>
        </w:numPr>
        <w:spacing w:line="276" w:lineRule="auto"/>
      </w:pPr>
      <w:r w:rsidRPr="004F2295">
        <w:t xml:space="preserve">le modalità di scomposizione temporale delle lavorazioni e la loro coerenza con la struttura del modello informativo; </w:t>
      </w:r>
    </w:p>
    <w:p w14:paraId="0AA03FF2" w14:textId="77777777" w:rsidR="0039659D" w:rsidRPr="004F2295" w:rsidRDefault="0039659D" w:rsidP="003D7BD2">
      <w:pPr>
        <w:pStyle w:val="Paragrafoelenco"/>
        <w:numPr>
          <w:ilvl w:val="0"/>
          <w:numId w:val="23"/>
        </w:numPr>
        <w:spacing w:line="276" w:lineRule="auto"/>
      </w:pPr>
      <w:r w:rsidRPr="004F2295">
        <w:t xml:space="preserve">gli strumenti e i software utilizzati per la gestione della programmazione 4D; </w:t>
      </w:r>
    </w:p>
    <w:p w14:paraId="40C1DC57" w14:textId="77777777" w:rsidR="0039659D" w:rsidRPr="004F2295" w:rsidRDefault="0039659D" w:rsidP="003D7BD2">
      <w:pPr>
        <w:pStyle w:val="Paragrafoelenco"/>
        <w:numPr>
          <w:ilvl w:val="0"/>
          <w:numId w:val="23"/>
        </w:numPr>
        <w:spacing w:line="276" w:lineRule="auto"/>
      </w:pPr>
      <w:r w:rsidRPr="004F2295">
        <w:t xml:space="preserve">le modalità di simulazione delle fasi costruttive e di analisi delle interferenze temporali; </w:t>
      </w:r>
    </w:p>
    <w:p w14:paraId="682EBCA3" w14:textId="77777777" w:rsidR="0039659D" w:rsidRPr="004F2295" w:rsidRDefault="0039659D" w:rsidP="003D7BD2">
      <w:pPr>
        <w:pStyle w:val="Paragrafoelenco"/>
        <w:numPr>
          <w:ilvl w:val="0"/>
          <w:numId w:val="23"/>
        </w:numPr>
        <w:spacing w:after="240" w:line="276" w:lineRule="auto"/>
      </w:pPr>
      <w:r w:rsidRPr="004F2295">
        <w:t xml:space="preserve">gli output previsti (es. simulazioni temporali, sequenze costruttive, modelli di cantierizzazione). </w:t>
      </w:r>
    </w:p>
    <w:p w14:paraId="64079A8B" w14:textId="77777777" w:rsidR="0039659D" w:rsidRDefault="0039659D" w:rsidP="0039659D">
      <w:pPr>
        <w:spacing w:line="276" w:lineRule="auto"/>
      </w:pPr>
      <w:r w:rsidRPr="004F2295">
        <w:t>La dimensione 4D dovrà garantire la coerenza tra modello informativo, cronoprogramma e fasi di cantiere, consentendo una lettura integrata delle informazioni e supportando le attività di coordinamento e verifica.</w:t>
      </w:r>
      <w:r>
        <w:t xml:space="preserve"> La Stazione Appaltante potrà richiedere la produzione di simulazioni 4D a supporto di una maggiore comprensione dello sviluppo dell’opera.</w:t>
      </w:r>
    </w:p>
    <w:p w14:paraId="12C0C4D4" w14:textId="77777777" w:rsidR="0039659D" w:rsidRPr="004F2295" w:rsidRDefault="0039659D" w:rsidP="0039659D">
      <w:pPr>
        <w:spacing w:line="276" w:lineRule="auto"/>
      </w:pPr>
    </w:p>
    <w:p w14:paraId="084BB5F0" w14:textId="77777777" w:rsidR="0039659D" w:rsidRPr="004F2295" w:rsidRDefault="0039659D" w:rsidP="0039659D">
      <w:pPr>
        <w:spacing w:line="276" w:lineRule="auto"/>
      </w:pPr>
      <w:r w:rsidRPr="004F2295">
        <w:t xml:space="preserve">Con riferimento alla </w:t>
      </w:r>
      <w:r w:rsidRPr="004F2295">
        <w:rPr>
          <w:b/>
          <w:bCs/>
        </w:rPr>
        <w:t>dimensione 6D</w:t>
      </w:r>
      <w:r w:rsidRPr="004F2295">
        <w:t>, l’Affidatario dovrà definire nell’ambito dell’Offerta di Gestione Informativa (</w:t>
      </w:r>
      <w:proofErr w:type="spellStart"/>
      <w:r w:rsidRPr="004F2295">
        <w:t>oGI</w:t>
      </w:r>
      <w:proofErr w:type="spellEnd"/>
      <w:r w:rsidRPr="004F2295">
        <w:t>) e successivamente nel Piano di Gestione Informativa (</w:t>
      </w:r>
      <w:proofErr w:type="spellStart"/>
      <w:r w:rsidRPr="004F2295">
        <w:t>pGI</w:t>
      </w:r>
      <w:proofErr w:type="spellEnd"/>
      <w:r w:rsidRPr="004F2295">
        <w:t>)</w:t>
      </w:r>
      <w:r>
        <w:t xml:space="preserve">, </w:t>
      </w:r>
      <w:r w:rsidRPr="004F2295">
        <w:t>le modalità con cui le informazioni contenute nei modelli saranno strutturate e organizzate al fine di supportare le successive fasi di gestione, manutenzione ed esercizio dell’opera.</w:t>
      </w:r>
    </w:p>
    <w:p w14:paraId="5B8F5F26" w14:textId="77777777" w:rsidR="0039659D" w:rsidRPr="004F2295" w:rsidRDefault="0039659D" w:rsidP="0039659D">
      <w:pPr>
        <w:spacing w:after="240" w:line="276" w:lineRule="auto"/>
      </w:pPr>
      <w:r w:rsidRPr="004F2295">
        <w:t>In particolare, dovranno essere individuati:</w:t>
      </w:r>
    </w:p>
    <w:p w14:paraId="26422007" w14:textId="77777777" w:rsidR="0039659D" w:rsidRPr="004F2295" w:rsidRDefault="0039659D" w:rsidP="003D7BD2">
      <w:pPr>
        <w:pStyle w:val="Paragrafoelenco"/>
        <w:numPr>
          <w:ilvl w:val="0"/>
          <w:numId w:val="23"/>
        </w:numPr>
        <w:spacing w:line="276" w:lineRule="auto"/>
      </w:pPr>
      <w:r w:rsidRPr="004F2295">
        <w:t xml:space="preserve">i dati e le informazioni rilevanti per la gestione dell’opera (es. componenti, prestazioni, manutenzioni previste); </w:t>
      </w:r>
    </w:p>
    <w:p w14:paraId="51D3839C" w14:textId="77777777" w:rsidR="0039659D" w:rsidRPr="004F2295" w:rsidRDefault="0039659D" w:rsidP="003D7BD2">
      <w:pPr>
        <w:pStyle w:val="Paragrafoelenco"/>
        <w:numPr>
          <w:ilvl w:val="0"/>
          <w:numId w:val="23"/>
        </w:numPr>
        <w:spacing w:line="276" w:lineRule="auto"/>
      </w:pPr>
      <w:r w:rsidRPr="004F2295">
        <w:t xml:space="preserve">le modalità di strutturazione dei </w:t>
      </w:r>
      <w:proofErr w:type="spellStart"/>
      <w:r w:rsidRPr="004F2295">
        <w:t>Property</w:t>
      </w:r>
      <w:proofErr w:type="spellEnd"/>
      <w:r w:rsidRPr="004F2295">
        <w:t xml:space="preserve"> Set a supporto della gestione; </w:t>
      </w:r>
    </w:p>
    <w:p w14:paraId="3A6CD40F" w14:textId="77777777" w:rsidR="0039659D" w:rsidRPr="004F2295" w:rsidRDefault="0039659D" w:rsidP="003D7BD2">
      <w:pPr>
        <w:pStyle w:val="Paragrafoelenco"/>
        <w:numPr>
          <w:ilvl w:val="0"/>
          <w:numId w:val="23"/>
        </w:numPr>
        <w:spacing w:line="276" w:lineRule="auto"/>
      </w:pPr>
      <w:r w:rsidRPr="004F2295">
        <w:t xml:space="preserve">la coerenza con eventuali sistemi informativi della Stazione Appaltante; </w:t>
      </w:r>
    </w:p>
    <w:p w14:paraId="7C101BDC" w14:textId="77777777" w:rsidR="0039659D" w:rsidRPr="004F2295" w:rsidRDefault="0039659D" w:rsidP="003D7BD2">
      <w:pPr>
        <w:pStyle w:val="Paragrafoelenco"/>
        <w:numPr>
          <w:ilvl w:val="0"/>
          <w:numId w:val="23"/>
        </w:numPr>
        <w:spacing w:after="240" w:line="276" w:lineRule="auto"/>
      </w:pPr>
      <w:r w:rsidRPr="004F2295">
        <w:t xml:space="preserve">le modalità di aggiornamento e trasferimento delle informazioni in fase di consegna finale. </w:t>
      </w:r>
    </w:p>
    <w:p w14:paraId="1109D404" w14:textId="77777777" w:rsidR="0039659D" w:rsidRPr="002315D5" w:rsidRDefault="0039659D" w:rsidP="0039659D">
      <w:pPr>
        <w:spacing w:line="276" w:lineRule="auto"/>
      </w:pPr>
      <w:r w:rsidRPr="004F2295">
        <w:t>Le modalità proposte dovranno risultare coerenti con gli usi del modello definiti nel presente Capitolato Informativo e garantire la continuità informativa tra le fasi di progettazione, realizzazione e gestione dell’opera.</w:t>
      </w:r>
    </w:p>
    <w:p w14:paraId="41175221" w14:textId="77777777" w:rsidR="0039659D" w:rsidRPr="002315D5" w:rsidRDefault="0039659D" w:rsidP="0039659D">
      <w:pPr>
        <w:pStyle w:val="Titolo2"/>
      </w:pPr>
      <w:bookmarkStart w:id="45" w:name="_Toc225427562"/>
      <w:r w:rsidRPr="002315D5">
        <w:t>Modalità di gestione informativa economica (5D – computi, estimi e valutazioni)</w:t>
      </w:r>
      <w:bookmarkEnd w:id="45"/>
    </w:p>
    <w:p w14:paraId="78E49E49" w14:textId="77777777" w:rsidR="008077D2" w:rsidRDefault="008077D2" w:rsidP="008077D2">
      <w:pPr>
        <w:spacing w:line="276" w:lineRule="auto"/>
      </w:pPr>
      <w:r w:rsidRPr="008077D2">
        <w:rPr>
          <w:i/>
          <w:highlight w:val="cyan"/>
        </w:rPr>
        <w:t>In questa sezione l’OE, in ragione dei requisiti minimi e degli obiettivi fissati nel CI, dovrà definire le modalità con le quali intende programmare la progettazione in relazione a quanto di seguito specificato.</w:t>
      </w:r>
    </w:p>
    <w:p w14:paraId="36B68A11" w14:textId="07B0EBD0" w:rsidR="0039659D" w:rsidRPr="00DE3227" w:rsidRDefault="0039659D" w:rsidP="0039659D">
      <w:pPr>
        <w:spacing w:line="276" w:lineRule="auto"/>
      </w:pPr>
      <w:r w:rsidRPr="00DE3227">
        <w:lastRenderedPageBreak/>
        <w:t>La presente sezione disciplina le modalità di gestione delle informazioni economiche del modello (dimensione 5D), con riferimento alle attività di computazione metrica ed estimativa, nonché alle valutazioni economiche dell’opera.</w:t>
      </w:r>
    </w:p>
    <w:p w14:paraId="13DB6BFF" w14:textId="77777777" w:rsidR="0039659D" w:rsidRPr="00DE3227" w:rsidRDefault="0039659D" w:rsidP="0039659D">
      <w:pPr>
        <w:spacing w:line="276" w:lineRule="auto"/>
      </w:pPr>
      <w:r w:rsidRPr="00DE3227">
        <w:t>Le quantità relative agli oggetti modellati dovranno essere estratte direttamente dai modelli informativi mediante l’utilizzo di abachi, tabelle e report generati dai software di authoring, opportunamente strutturati per tipologia di oggetti e coerenti con i sistemi di classificazione e codifica adottati.</w:t>
      </w:r>
    </w:p>
    <w:p w14:paraId="63CAC37E" w14:textId="77777777" w:rsidR="0039659D" w:rsidRPr="00DE3227" w:rsidRDefault="0039659D" w:rsidP="0039659D">
      <w:pPr>
        <w:spacing w:line="276" w:lineRule="auto"/>
      </w:pPr>
      <w:r w:rsidRPr="00DE3227">
        <w:t>Le estrazioni dovranno garantire la piena tracciabilità delle quantità, consentendo l’identificazione univoca degli elementi nel modello, la loro localizzazione e la loro correlazione con le voci di computo. A tal fine, ogni elemento dovrà essere associato a codifiche strutturate (es. WBS, identificativo oggetto), tali da assicurare la riconducibilità tra modello informativo e computo metrico.</w:t>
      </w:r>
    </w:p>
    <w:p w14:paraId="74BA98E7" w14:textId="77777777" w:rsidR="0039659D" w:rsidRPr="00DE3227" w:rsidRDefault="0039659D" w:rsidP="0039659D">
      <w:pPr>
        <w:spacing w:line="276" w:lineRule="auto"/>
      </w:pPr>
      <w:r w:rsidRPr="00DE3227">
        <w:t>Le quantità relative a elementi non modellati dovranno essere determinate mediante regole di calcolo definite all’interno del software di computo e chiaramente documentate. Il ricorso a modalità di computazione tradizionali, basate su elaborati grafici, sarà ammesso solo previa autorizzazione della Stazione Appaltante e dovrà essere opportunamente giustificato e tracciato.</w:t>
      </w:r>
    </w:p>
    <w:p w14:paraId="3588D7D8" w14:textId="77777777" w:rsidR="0039659D" w:rsidRPr="00DE3227" w:rsidRDefault="0039659D" w:rsidP="0039659D">
      <w:pPr>
        <w:spacing w:line="276" w:lineRule="auto"/>
      </w:pPr>
      <w:r w:rsidRPr="00DE3227">
        <w:t>Il computo metrico estimativo dovrà essere redatto mediante applicativi dedicati, utilizzando il prezzario regionale di riferimento o, in alternativa, il prezzario DEI; per le voci non presenti, si dovrà procedere mediante analisi prezzi. La struttura del computo dovrà risultare coerente con la scomposizione per WBS definita per il progetto, garantendo la continuità informativa tra modello, computo e programmazione.</w:t>
      </w:r>
    </w:p>
    <w:p w14:paraId="5DCD521C" w14:textId="77777777" w:rsidR="0039659D" w:rsidRPr="00DE3227" w:rsidRDefault="0039659D" w:rsidP="0039659D">
      <w:pPr>
        <w:spacing w:line="276" w:lineRule="auto"/>
      </w:pPr>
      <w:r w:rsidRPr="00DE3227">
        <w:t xml:space="preserve">I modelli informativi dovranno essere predisposti in modo da supportare le attività di computazione attraverso l’implementazione di specifici </w:t>
      </w:r>
      <w:proofErr w:type="spellStart"/>
      <w:r w:rsidRPr="00DE3227">
        <w:t>Property</w:t>
      </w:r>
      <w:proofErr w:type="spellEnd"/>
      <w:r w:rsidRPr="00DE3227">
        <w:t xml:space="preserve"> Set (es. M3_CME-Pset), contenenti le proprietà necessarie alla quantificazione economica (es. quantità, unità di misura, criteri di misurazione). Le famiglie e gli assemblati dovranno essere dotati di parametri informativi adeguati, anche mediante valori calcolati, coerenti con i sistemi di misura previsti dal prezzario di riferimento.</w:t>
      </w:r>
    </w:p>
    <w:p w14:paraId="28D3D171" w14:textId="77777777" w:rsidR="0039659D" w:rsidRPr="00DE3227" w:rsidRDefault="0039659D" w:rsidP="0039659D">
      <w:pPr>
        <w:spacing w:line="276" w:lineRule="auto"/>
      </w:pPr>
      <w:r w:rsidRPr="00DE3227">
        <w:t>Tali parametri dovranno essere definiti come parametri condivisi e associati agli oggetti del modello, al fine di garantire uniformità, interoperabilità e possibilità di verifica automatizzata delle informazioni.</w:t>
      </w:r>
    </w:p>
    <w:p w14:paraId="6116AAA6" w14:textId="77777777" w:rsidR="0039659D" w:rsidRPr="00DE3227" w:rsidRDefault="0039659D" w:rsidP="0039659D">
      <w:pPr>
        <w:spacing w:line="276" w:lineRule="auto"/>
        <w:rPr>
          <w:rFonts w:ascii="Times New Roman" w:hAnsi="Times New Roman"/>
          <w:szCs w:val="24"/>
          <w:lang w:eastAsia="it-IT"/>
        </w:rPr>
      </w:pPr>
      <w:r w:rsidRPr="00DE3227">
        <w:t>Le modalità proposte dovranno garantire la coerenza tra modello informativo, computo metrico estimativo e altri strumenti di gestione del progetto (es. cronoprogramma), assicurando un sistema informativo integrato e verificabile.</w:t>
      </w:r>
    </w:p>
    <w:p w14:paraId="3D9D90E6" w14:textId="77777777" w:rsidR="0039659D" w:rsidRDefault="0039659D" w:rsidP="0039659D">
      <w:pPr>
        <w:pStyle w:val="Titolo2"/>
      </w:pPr>
      <w:bookmarkStart w:id="46" w:name="_Toc225427563"/>
      <w:r>
        <w:t>V</w:t>
      </w:r>
      <w:r w:rsidRPr="009248F3">
        <w:t xml:space="preserve">alutazione della sostenibilità </w:t>
      </w:r>
      <w:r>
        <w:t>(7D)</w:t>
      </w:r>
      <w:bookmarkEnd w:id="46"/>
    </w:p>
    <w:p w14:paraId="2B956CE2" w14:textId="77777777" w:rsidR="008077D2" w:rsidRDefault="008077D2" w:rsidP="008077D2">
      <w:pPr>
        <w:spacing w:line="276" w:lineRule="auto"/>
      </w:pPr>
      <w:r w:rsidRPr="008077D2">
        <w:rPr>
          <w:i/>
          <w:highlight w:val="cyan"/>
        </w:rPr>
        <w:t>In questa sezione l’OE, in ragione dei requisiti minimi e degli obiettivi fissati nel CI, dovrà definire le modalità con le quali intende programmare la progettazione in relazione a quanto di seguito specificato.</w:t>
      </w:r>
    </w:p>
    <w:p w14:paraId="60CCA54A" w14:textId="75994EA0" w:rsidR="0039659D" w:rsidRPr="00904C1F" w:rsidRDefault="0039659D" w:rsidP="0039659D">
      <w:pPr>
        <w:spacing w:line="276" w:lineRule="auto"/>
      </w:pPr>
      <w:r w:rsidRPr="00904C1F">
        <w:lastRenderedPageBreak/>
        <w:t xml:space="preserve">La presente sezione disciplina le modalità di gestione e valutazione degli aspetti di sostenibilità dell’opera (dimensione 7D), con riferimento all’analisi del ciclo di vita (Life </w:t>
      </w:r>
      <w:proofErr w:type="spellStart"/>
      <w:r w:rsidRPr="00904C1F">
        <w:t>Cycle</w:t>
      </w:r>
      <w:proofErr w:type="spellEnd"/>
      <w:r w:rsidRPr="00904C1F">
        <w:t xml:space="preserve"> </w:t>
      </w:r>
      <w:proofErr w:type="spellStart"/>
      <w:r w:rsidRPr="00904C1F">
        <w:t>Assessment</w:t>
      </w:r>
      <w:proofErr w:type="spellEnd"/>
      <w:r w:rsidRPr="00904C1F">
        <w:t xml:space="preserve"> – LCA) in conformità </w:t>
      </w:r>
      <w:r>
        <w:t xml:space="preserve">ai nuovi C.A.M. 2025 e </w:t>
      </w:r>
      <w:r w:rsidRPr="00904C1F">
        <w:t>alla norma UNI EN 15978.</w:t>
      </w:r>
    </w:p>
    <w:p w14:paraId="25EDEAA4" w14:textId="77777777" w:rsidR="0039659D" w:rsidRPr="00904C1F" w:rsidRDefault="0039659D" w:rsidP="0039659D">
      <w:pPr>
        <w:spacing w:line="276" w:lineRule="auto"/>
      </w:pPr>
      <w:r w:rsidRPr="00904C1F">
        <w:t>L’Affidatario dovrà descrivere, nell’ambito dell’Offerta di Gestione Informativa (</w:t>
      </w:r>
      <w:proofErr w:type="spellStart"/>
      <w:r w:rsidRPr="00904C1F">
        <w:t>oGI</w:t>
      </w:r>
      <w:proofErr w:type="spellEnd"/>
      <w:r w:rsidRPr="00904C1F">
        <w:t>) e successivamente nel Piano di Gestione Informativa (</w:t>
      </w:r>
      <w:proofErr w:type="spellStart"/>
      <w:r w:rsidRPr="00904C1F">
        <w:t>pGI</w:t>
      </w:r>
      <w:proofErr w:type="spellEnd"/>
      <w:r w:rsidRPr="00904C1F">
        <w:t>), la metodologia adottata per la valutazione degli impatti ambientali dell’opera, con riferimento alle principali fasi del ciclo di vita, quali produzione, costruzione, uso e fine vita.</w:t>
      </w:r>
    </w:p>
    <w:p w14:paraId="334F587D" w14:textId="77777777" w:rsidR="0039659D" w:rsidRPr="00904C1F" w:rsidRDefault="0039659D" w:rsidP="0039659D">
      <w:pPr>
        <w:spacing w:line="276" w:lineRule="auto"/>
      </w:pPr>
      <w:r w:rsidRPr="00904C1F">
        <w:t>Il modello informativo federato dovrà costituire la base dati per le analisi di sostenibilità, consentendo l’estrazione delle quantità e delle caratteristiche dei materiali necessari per la valutazione degli impatti ambientali. A tal fine, dovrà essere garantita la coerenza tra modello informativo, computo metrico (5D) e dati ambientali.</w:t>
      </w:r>
    </w:p>
    <w:p w14:paraId="0602951F" w14:textId="77777777" w:rsidR="0039659D" w:rsidRPr="00904C1F" w:rsidRDefault="0039659D" w:rsidP="0039659D">
      <w:pPr>
        <w:spacing w:line="276" w:lineRule="auto"/>
      </w:pPr>
      <w:r w:rsidRPr="00904C1F">
        <w:t xml:space="preserve">L’Affidatario dovrà definire le modalità di associazione tra gli oggetti del modello e i dati ambientali, con particolare riferimento ai valori derivanti da </w:t>
      </w:r>
      <w:proofErr w:type="spellStart"/>
      <w:r w:rsidRPr="00904C1F">
        <w:t>Environmental</w:t>
      </w:r>
      <w:proofErr w:type="spellEnd"/>
      <w:r w:rsidRPr="00904C1F">
        <w:t xml:space="preserve"> Product </w:t>
      </w:r>
      <w:proofErr w:type="spellStart"/>
      <w:r w:rsidRPr="00904C1F">
        <w:t>Declaration</w:t>
      </w:r>
      <w:proofErr w:type="spellEnd"/>
      <w:r w:rsidRPr="00904C1F">
        <w:t xml:space="preserve"> (EPD) o da banche dati equivalenti, assicurando la tracciabilità delle informazioni e la loro coerenza con le quantità estratte dal modello.</w:t>
      </w:r>
    </w:p>
    <w:p w14:paraId="2C1F7458" w14:textId="77777777" w:rsidR="0039659D" w:rsidRPr="00904C1F" w:rsidRDefault="0039659D" w:rsidP="0039659D">
      <w:pPr>
        <w:spacing w:line="276" w:lineRule="auto"/>
      </w:pPr>
      <w:r w:rsidRPr="00904C1F">
        <w:t>I modelli informativi dovranno essere predisposti mediante l’introduzione di specifici parametri informativi (</w:t>
      </w:r>
      <w:proofErr w:type="spellStart"/>
      <w:r w:rsidRPr="00904C1F">
        <w:t>Property</w:t>
      </w:r>
      <w:proofErr w:type="spellEnd"/>
      <w:r w:rsidRPr="00904C1F">
        <w:t xml:space="preserve"> Set) dedicati agli aspetti ambientali, contenenti, ove applicabile, indicatori di impatto (es. emissioni di CO₂, energia incorporata, altri indicatori LCA), in funzione degli usi del modello e degli obiettivi del progetto.</w:t>
      </w:r>
    </w:p>
    <w:p w14:paraId="4DBF22A5" w14:textId="77777777" w:rsidR="0039659D" w:rsidRPr="00904C1F" w:rsidRDefault="0039659D" w:rsidP="0039659D">
      <w:pPr>
        <w:spacing w:line="276" w:lineRule="auto"/>
      </w:pPr>
      <w:r w:rsidRPr="00904C1F">
        <w:t xml:space="preserve">L’Affidatario </w:t>
      </w:r>
      <w:r w:rsidRPr="004F2295">
        <w:t>nell’ambito dell’Offerta di Gestione Informativa (</w:t>
      </w:r>
      <w:proofErr w:type="spellStart"/>
      <w:r w:rsidRPr="004F2295">
        <w:t>oGI</w:t>
      </w:r>
      <w:proofErr w:type="spellEnd"/>
      <w:r w:rsidRPr="004F2295">
        <w:t>) e successivamente nel Piano di Gestione Informativa (</w:t>
      </w:r>
      <w:proofErr w:type="spellStart"/>
      <w:r w:rsidRPr="004F2295">
        <w:t>pGI</w:t>
      </w:r>
      <w:proofErr w:type="spellEnd"/>
      <w:r w:rsidRPr="004F2295">
        <w:t>)</w:t>
      </w:r>
      <w:r>
        <w:t xml:space="preserve">, </w:t>
      </w:r>
      <w:r w:rsidRPr="00904C1F">
        <w:t>dovrà inoltre specificare:</w:t>
      </w:r>
    </w:p>
    <w:p w14:paraId="38A0E324" w14:textId="77777777" w:rsidR="0039659D" w:rsidRPr="00904C1F" w:rsidRDefault="0039659D" w:rsidP="003D7BD2">
      <w:pPr>
        <w:pStyle w:val="Paragrafoelenco"/>
        <w:numPr>
          <w:ilvl w:val="0"/>
          <w:numId w:val="23"/>
        </w:numPr>
        <w:spacing w:before="240" w:line="276" w:lineRule="auto"/>
      </w:pPr>
      <w:r w:rsidRPr="00904C1F">
        <w:t xml:space="preserve">gli strumenti e i software utilizzati per le analisi LCA; </w:t>
      </w:r>
    </w:p>
    <w:p w14:paraId="0F36B5B2" w14:textId="77777777" w:rsidR="0039659D" w:rsidRPr="00904C1F" w:rsidRDefault="0039659D" w:rsidP="003D7BD2">
      <w:pPr>
        <w:pStyle w:val="Paragrafoelenco"/>
        <w:numPr>
          <w:ilvl w:val="0"/>
          <w:numId w:val="23"/>
        </w:numPr>
        <w:spacing w:line="276" w:lineRule="auto"/>
      </w:pPr>
      <w:r w:rsidRPr="00904C1F">
        <w:t xml:space="preserve">le modalità di raccolta, gestione e validazione dei dati ambientali; </w:t>
      </w:r>
    </w:p>
    <w:p w14:paraId="40E52A6E" w14:textId="77777777" w:rsidR="0039659D" w:rsidRPr="00904C1F" w:rsidRDefault="0039659D" w:rsidP="003D7BD2">
      <w:pPr>
        <w:pStyle w:val="Paragrafoelenco"/>
        <w:numPr>
          <w:ilvl w:val="0"/>
          <w:numId w:val="23"/>
        </w:numPr>
        <w:spacing w:line="276" w:lineRule="auto"/>
      </w:pPr>
      <w:r w:rsidRPr="00904C1F">
        <w:t xml:space="preserve">il livello di dettaglio delle analisi in relazione alla fase progettuale; </w:t>
      </w:r>
    </w:p>
    <w:p w14:paraId="3299A3B7" w14:textId="77777777" w:rsidR="0039659D" w:rsidRPr="00904C1F" w:rsidRDefault="0039659D" w:rsidP="003D7BD2">
      <w:pPr>
        <w:pStyle w:val="Paragrafoelenco"/>
        <w:numPr>
          <w:ilvl w:val="0"/>
          <w:numId w:val="23"/>
        </w:numPr>
        <w:spacing w:after="240" w:line="276" w:lineRule="auto"/>
      </w:pPr>
      <w:r w:rsidRPr="00904C1F">
        <w:t xml:space="preserve">gli output previsti (es. report di sostenibilità, indicatori ambientali sintetici, confronti tra soluzioni progettuali). </w:t>
      </w:r>
    </w:p>
    <w:p w14:paraId="4B2A7095" w14:textId="77777777" w:rsidR="0039659D" w:rsidRDefault="0039659D" w:rsidP="0039659D">
      <w:pPr>
        <w:spacing w:line="276" w:lineRule="auto"/>
      </w:pPr>
      <w:r w:rsidRPr="00904C1F">
        <w:t>Le modalità proposte dovranno garantire la coerenza tra modello informativo, dati ambientali e risultati delle analisi, assicurando la tracciabilità e la verificabilità delle valutazioni effettuate.</w:t>
      </w:r>
    </w:p>
    <w:p w14:paraId="362DDA72" w14:textId="77777777" w:rsidR="0039659D" w:rsidRPr="002315D5" w:rsidRDefault="0039659D" w:rsidP="0039659D">
      <w:pPr>
        <w:pStyle w:val="Titolo2"/>
      </w:pPr>
      <w:bookmarkStart w:id="47" w:name="_Toc225427564"/>
      <w:r>
        <w:t>S</w:t>
      </w:r>
      <w:r w:rsidRPr="009248F3">
        <w:t>icurezza in fase di progettazione e realizzazione dell’opera</w:t>
      </w:r>
      <w:r>
        <w:t xml:space="preserve"> (8D)</w:t>
      </w:r>
      <w:bookmarkEnd w:id="47"/>
    </w:p>
    <w:p w14:paraId="418807F3" w14:textId="77777777" w:rsidR="008077D2" w:rsidRDefault="008077D2" w:rsidP="008077D2">
      <w:pPr>
        <w:spacing w:line="276" w:lineRule="auto"/>
      </w:pPr>
      <w:r w:rsidRPr="008077D2">
        <w:rPr>
          <w:i/>
          <w:highlight w:val="cyan"/>
        </w:rPr>
        <w:t>In questa sezione l’OE, in ragione dei requisiti minimi e degli obiettivi fissati nel CI, dovrà definire le modalità con le quali intende programmare la progettazione in relazione a quanto di seguito specificato.</w:t>
      </w:r>
    </w:p>
    <w:p w14:paraId="18222AD9" w14:textId="1E7EE914" w:rsidR="0039659D" w:rsidRPr="00904C1F" w:rsidRDefault="0039659D" w:rsidP="0039659D">
      <w:pPr>
        <w:spacing w:line="276" w:lineRule="auto"/>
      </w:pPr>
      <w:r w:rsidRPr="00904C1F">
        <w:t>La presente sezione disciplina le modalità di gestione informativa degli aspetti legati alla sicurezza e alla cantierizzazione dell’opera (dimensione 8D), con riferimento sia alla fase di progettazione sia alla fase esecutiva.</w:t>
      </w:r>
    </w:p>
    <w:p w14:paraId="71D27BBB" w14:textId="77777777" w:rsidR="0039659D" w:rsidRPr="00904C1F" w:rsidRDefault="0039659D" w:rsidP="0039659D">
      <w:pPr>
        <w:spacing w:line="276" w:lineRule="auto"/>
      </w:pPr>
      <w:r w:rsidRPr="00904C1F">
        <w:lastRenderedPageBreak/>
        <w:t>L’Affidatario dovrà descrivere, nell’ambito dell’Offerta di Gestione Informativa (</w:t>
      </w:r>
      <w:proofErr w:type="spellStart"/>
      <w:r w:rsidRPr="00904C1F">
        <w:t>oGI</w:t>
      </w:r>
      <w:proofErr w:type="spellEnd"/>
      <w:r w:rsidRPr="00904C1F">
        <w:t>) e successivamente nel Piano di Gestione Informativa (</w:t>
      </w:r>
      <w:proofErr w:type="spellStart"/>
      <w:r w:rsidRPr="00904C1F">
        <w:t>pGI</w:t>
      </w:r>
      <w:proofErr w:type="spellEnd"/>
      <w:r w:rsidRPr="00904C1F">
        <w:t>), le modalità con cui intende sviluppare e gestire le informazioni relative alla sicurezza, integrandole all’interno del modello informativo.</w:t>
      </w:r>
    </w:p>
    <w:p w14:paraId="32E197EA" w14:textId="77777777" w:rsidR="0039659D" w:rsidRPr="00904C1F" w:rsidRDefault="0039659D" w:rsidP="0039659D">
      <w:pPr>
        <w:spacing w:line="276" w:lineRule="auto"/>
      </w:pPr>
      <w:r w:rsidRPr="00904C1F">
        <w:t>A tal fine, dovrà essere prevista una modellazione dedicata alla rappresentazione del cantiere e delle fasi realizzative, finalizzata a:</w:t>
      </w:r>
    </w:p>
    <w:p w14:paraId="138DC3E7" w14:textId="77777777" w:rsidR="0039659D" w:rsidRPr="00904C1F" w:rsidRDefault="0039659D" w:rsidP="003D7BD2">
      <w:pPr>
        <w:pStyle w:val="Paragrafoelenco"/>
        <w:numPr>
          <w:ilvl w:val="0"/>
          <w:numId w:val="23"/>
        </w:numPr>
        <w:spacing w:before="240" w:line="276" w:lineRule="auto"/>
      </w:pPr>
      <w:r w:rsidRPr="00904C1F">
        <w:t xml:space="preserve">analizzare le condizioni operative del cantiere; </w:t>
      </w:r>
    </w:p>
    <w:p w14:paraId="40A12ADE" w14:textId="77777777" w:rsidR="0039659D" w:rsidRPr="00904C1F" w:rsidRDefault="0039659D" w:rsidP="003D7BD2">
      <w:pPr>
        <w:pStyle w:val="Paragrafoelenco"/>
        <w:numPr>
          <w:ilvl w:val="0"/>
          <w:numId w:val="23"/>
        </w:numPr>
        <w:spacing w:line="276" w:lineRule="auto"/>
      </w:pPr>
      <w:r w:rsidRPr="00904C1F">
        <w:t xml:space="preserve">identificare preventivamente i rischi e le situazioni di pericolo; </w:t>
      </w:r>
    </w:p>
    <w:p w14:paraId="01F65819" w14:textId="77777777" w:rsidR="0039659D" w:rsidRPr="00904C1F" w:rsidRDefault="0039659D" w:rsidP="003D7BD2">
      <w:pPr>
        <w:pStyle w:val="Paragrafoelenco"/>
        <w:numPr>
          <w:ilvl w:val="0"/>
          <w:numId w:val="23"/>
        </w:numPr>
        <w:spacing w:line="276" w:lineRule="auto"/>
      </w:pPr>
      <w:r w:rsidRPr="00904C1F">
        <w:t xml:space="preserve">valutare le interferenze tra le diverse lavorazioni; </w:t>
      </w:r>
    </w:p>
    <w:p w14:paraId="629E7B91" w14:textId="77777777" w:rsidR="0039659D" w:rsidRPr="00904C1F" w:rsidRDefault="0039659D" w:rsidP="003D7BD2">
      <w:pPr>
        <w:pStyle w:val="Paragrafoelenco"/>
        <w:numPr>
          <w:ilvl w:val="0"/>
          <w:numId w:val="23"/>
        </w:numPr>
        <w:spacing w:after="240" w:line="276" w:lineRule="auto"/>
      </w:pPr>
      <w:r w:rsidRPr="00904C1F">
        <w:t xml:space="preserve">supportare la pianificazione e l’organizzazione delle attività in sicurezza. </w:t>
      </w:r>
    </w:p>
    <w:p w14:paraId="74F74443" w14:textId="77777777" w:rsidR="0039659D" w:rsidRPr="00904C1F" w:rsidRDefault="0039659D" w:rsidP="0039659D">
      <w:pPr>
        <w:spacing w:line="276" w:lineRule="auto"/>
      </w:pPr>
      <w:r w:rsidRPr="00904C1F">
        <w:t>La dimensione 8D dovrà essere sviluppata in stretta integrazione con la programmazione temporale (4D), al fine di consentire la simulazione delle fasi di cantiere e l’analisi delle interferenze sia di tipo geometrico che temporale.</w:t>
      </w:r>
    </w:p>
    <w:p w14:paraId="4D02C656" w14:textId="77777777" w:rsidR="0039659D" w:rsidRPr="00904C1F" w:rsidRDefault="0039659D" w:rsidP="0039659D">
      <w:pPr>
        <w:spacing w:line="276" w:lineRule="auto"/>
      </w:pPr>
      <w:r w:rsidRPr="00904C1F">
        <w:t>L’Affidatario dovrà definire:</w:t>
      </w:r>
    </w:p>
    <w:p w14:paraId="7E7F9ECA" w14:textId="77777777" w:rsidR="0039659D" w:rsidRPr="00904C1F" w:rsidRDefault="0039659D" w:rsidP="003D7BD2">
      <w:pPr>
        <w:pStyle w:val="Paragrafoelenco"/>
        <w:numPr>
          <w:ilvl w:val="0"/>
          <w:numId w:val="23"/>
        </w:numPr>
        <w:spacing w:before="240" w:line="276" w:lineRule="auto"/>
      </w:pPr>
      <w:r w:rsidRPr="00904C1F">
        <w:t xml:space="preserve">le modalità di rappresentazione degli elementi di cantiere (es. aree di lavoro, apprestamenti, opere provvisionali, percorsi, zone di rischio); </w:t>
      </w:r>
    </w:p>
    <w:p w14:paraId="00FBAB84" w14:textId="77777777" w:rsidR="0039659D" w:rsidRPr="00904C1F" w:rsidRDefault="0039659D" w:rsidP="003D7BD2">
      <w:pPr>
        <w:pStyle w:val="Paragrafoelenco"/>
        <w:numPr>
          <w:ilvl w:val="0"/>
          <w:numId w:val="23"/>
        </w:numPr>
        <w:spacing w:line="276" w:lineRule="auto"/>
      </w:pPr>
      <w:r w:rsidRPr="00904C1F">
        <w:t xml:space="preserve">i criteri di associazione tra fasi temporali e condizioni di rischio; </w:t>
      </w:r>
    </w:p>
    <w:p w14:paraId="51EF8B71" w14:textId="77777777" w:rsidR="0039659D" w:rsidRPr="00904C1F" w:rsidRDefault="0039659D" w:rsidP="003D7BD2">
      <w:pPr>
        <w:pStyle w:val="Paragrafoelenco"/>
        <w:numPr>
          <w:ilvl w:val="0"/>
          <w:numId w:val="23"/>
        </w:numPr>
        <w:spacing w:line="276" w:lineRule="auto"/>
      </w:pPr>
      <w:r w:rsidRPr="00904C1F">
        <w:t xml:space="preserve">le modalità di integrazione tra modello informativo e Piano di Sicurezza e Coordinamento (PSC); </w:t>
      </w:r>
    </w:p>
    <w:p w14:paraId="6DC5597F" w14:textId="77777777" w:rsidR="0039659D" w:rsidRPr="00904C1F" w:rsidRDefault="0039659D" w:rsidP="003D7BD2">
      <w:pPr>
        <w:pStyle w:val="Paragrafoelenco"/>
        <w:numPr>
          <w:ilvl w:val="0"/>
          <w:numId w:val="23"/>
        </w:numPr>
        <w:spacing w:after="240" w:line="276" w:lineRule="auto"/>
      </w:pPr>
      <w:r w:rsidRPr="00904C1F">
        <w:t xml:space="preserve">gli strumenti e i software utilizzati per la gestione e l’analisi delle informazioni relative alla sicurezza. </w:t>
      </w:r>
    </w:p>
    <w:p w14:paraId="47075493" w14:textId="77777777" w:rsidR="0039659D" w:rsidRPr="00904C1F" w:rsidRDefault="0039659D" w:rsidP="0039659D">
      <w:pPr>
        <w:spacing w:line="276" w:lineRule="auto"/>
      </w:pPr>
      <w:r w:rsidRPr="00904C1F">
        <w:t>I modelli informativi dovranno essere strutturati in modo da consentire la tracciabilità delle informazioni relative alla sicurezza e la loro consultazione da parte dei soggetti coinvolti, anche ai fini della comunicazione, formazione e gestione operativa delle attività di cantiere.</w:t>
      </w:r>
    </w:p>
    <w:p w14:paraId="7F44538E" w14:textId="77777777" w:rsidR="0039659D" w:rsidRPr="00904C1F" w:rsidRDefault="0039659D" w:rsidP="0039659D">
      <w:pPr>
        <w:spacing w:line="276" w:lineRule="auto"/>
      </w:pPr>
      <w:r w:rsidRPr="00904C1F">
        <w:t>Gli output dovranno includere, ove applicabile:</w:t>
      </w:r>
    </w:p>
    <w:p w14:paraId="7B466BB7" w14:textId="77777777" w:rsidR="0039659D" w:rsidRPr="00904C1F" w:rsidRDefault="0039659D" w:rsidP="003D7BD2">
      <w:pPr>
        <w:pStyle w:val="Paragrafoelenco"/>
        <w:numPr>
          <w:ilvl w:val="0"/>
          <w:numId w:val="23"/>
        </w:numPr>
        <w:spacing w:before="240" w:line="276" w:lineRule="auto"/>
      </w:pPr>
      <w:r w:rsidRPr="00904C1F">
        <w:t xml:space="preserve">modelli di cantierizzazione; </w:t>
      </w:r>
    </w:p>
    <w:p w14:paraId="579F3281" w14:textId="77777777" w:rsidR="0039659D" w:rsidRPr="00904C1F" w:rsidRDefault="0039659D" w:rsidP="003D7BD2">
      <w:pPr>
        <w:pStyle w:val="Paragrafoelenco"/>
        <w:numPr>
          <w:ilvl w:val="0"/>
          <w:numId w:val="23"/>
        </w:numPr>
        <w:spacing w:line="276" w:lineRule="auto"/>
      </w:pPr>
      <w:r w:rsidRPr="00904C1F">
        <w:t xml:space="preserve">simulazioni delle fasi di lavoro (4D/8D); </w:t>
      </w:r>
    </w:p>
    <w:p w14:paraId="116175C7" w14:textId="77777777" w:rsidR="0039659D" w:rsidRPr="00904C1F" w:rsidRDefault="0039659D" w:rsidP="003D7BD2">
      <w:pPr>
        <w:pStyle w:val="Paragrafoelenco"/>
        <w:numPr>
          <w:ilvl w:val="0"/>
          <w:numId w:val="23"/>
        </w:numPr>
        <w:spacing w:line="276" w:lineRule="auto"/>
      </w:pPr>
      <w:r w:rsidRPr="00904C1F">
        <w:t xml:space="preserve">elaborati informativi a supporto del PSC; </w:t>
      </w:r>
    </w:p>
    <w:p w14:paraId="62F010E2" w14:textId="77777777" w:rsidR="0039659D" w:rsidRPr="00904C1F" w:rsidRDefault="0039659D" w:rsidP="003D7BD2">
      <w:pPr>
        <w:pStyle w:val="Paragrafoelenco"/>
        <w:numPr>
          <w:ilvl w:val="0"/>
          <w:numId w:val="23"/>
        </w:numPr>
        <w:spacing w:line="276" w:lineRule="auto"/>
      </w:pPr>
      <w:r w:rsidRPr="00904C1F">
        <w:t xml:space="preserve">rappresentazioni delle interferenze tra lavorazioni. </w:t>
      </w:r>
    </w:p>
    <w:p w14:paraId="2EC493C8" w14:textId="77777777" w:rsidR="0039659D" w:rsidRPr="00904C1F" w:rsidRDefault="0039659D" w:rsidP="0039659D">
      <w:pPr>
        <w:spacing w:line="276" w:lineRule="auto"/>
      </w:pPr>
      <w:r w:rsidRPr="00904C1F">
        <w:t>Le modalità proposte dovranno garantire la coerenza tra modello informativo, programmazione temporale e documentazione della sicurezza, assicurando un approccio integrato, tracciabile e verificabile alla gestione della sicurezza in fase di progettazione ed esecuzione.</w:t>
      </w:r>
    </w:p>
    <w:p w14:paraId="466625CA" w14:textId="77777777" w:rsidR="0039659D" w:rsidRPr="002315D5" w:rsidRDefault="0039659D" w:rsidP="0039659D">
      <w:pPr>
        <w:pStyle w:val="Titolo2"/>
      </w:pPr>
      <w:bookmarkStart w:id="48" w:name="_Toc225427565"/>
      <w:r w:rsidRPr="002315D5">
        <w:lastRenderedPageBreak/>
        <w:t>Modalità di consegna finale di modelli, oggetti e/o elaborati informativi</w:t>
      </w:r>
      <w:bookmarkEnd w:id="48"/>
    </w:p>
    <w:p w14:paraId="5DE0D462" w14:textId="7CA770E0" w:rsidR="008077D2" w:rsidRPr="00F80915" w:rsidRDefault="008077D2" w:rsidP="008077D2">
      <w:pPr>
        <w:spacing w:line="276" w:lineRule="auto"/>
        <w:rPr>
          <w:i/>
        </w:rPr>
      </w:pPr>
      <w:r w:rsidRPr="008077D2">
        <w:rPr>
          <w:i/>
          <w:highlight w:val="cyan"/>
        </w:rPr>
        <w:t xml:space="preserve">L’OE, tenendo conto delle indicazioni del CI, dovrà esplicitare le strategie di lavorazione, gestione ed archiviazione dei dati all’interno della propria piattaforma </w:t>
      </w:r>
      <w:proofErr w:type="spellStart"/>
      <w:r w:rsidRPr="008077D2">
        <w:rPr>
          <w:i/>
          <w:highlight w:val="cyan"/>
        </w:rPr>
        <w:t>ACDat</w:t>
      </w:r>
      <w:proofErr w:type="spellEnd"/>
      <w:r w:rsidRPr="008077D2">
        <w:rPr>
          <w:i/>
          <w:highlight w:val="cyan"/>
        </w:rPr>
        <w:t xml:space="preserve"> selezionata, in modo tale che la Stazione Appaltante sia in grado di accedervi, e dovrà specificare le modalità e i formati di consegna richiesti dalla Stazione Appaltante</w:t>
      </w:r>
    </w:p>
    <w:p w14:paraId="57C490D2" w14:textId="67A570F2" w:rsidR="0039659D" w:rsidRPr="00BD107B" w:rsidRDefault="0039659D" w:rsidP="0039659D">
      <w:pPr>
        <w:spacing w:line="276" w:lineRule="auto"/>
      </w:pPr>
      <w:r w:rsidRPr="00BD107B">
        <w:t>La presente sezione disciplina le modalità di consegna finale dei modelli informativi, degli elaborati digitali e dei dati associati, al termine di ciascuna fase progettuale e alla conclusione del servizio.</w:t>
      </w:r>
    </w:p>
    <w:p w14:paraId="2AF4AB59" w14:textId="77777777" w:rsidR="0039659D" w:rsidRPr="00BD107B" w:rsidRDefault="0039659D" w:rsidP="0039659D">
      <w:pPr>
        <w:spacing w:line="276" w:lineRule="auto"/>
      </w:pPr>
      <w:r w:rsidRPr="00BD107B">
        <w:t>L’Affidatario dovrà descrivere, nell’ambito dell’Offerta di Gestione Informativa (</w:t>
      </w:r>
      <w:proofErr w:type="spellStart"/>
      <w:r w:rsidRPr="00BD107B">
        <w:t>oGI</w:t>
      </w:r>
      <w:proofErr w:type="spellEnd"/>
      <w:r w:rsidRPr="00BD107B">
        <w:t>) e successivamente nel Piano di Gestione Informativa (</w:t>
      </w:r>
      <w:proofErr w:type="spellStart"/>
      <w:r w:rsidRPr="00BD107B">
        <w:t>pGI</w:t>
      </w:r>
      <w:proofErr w:type="spellEnd"/>
      <w:r w:rsidRPr="00BD107B">
        <w:t>), le modalità con cui intende organizzare</w:t>
      </w:r>
      <w:r>
        <w:t xml:space="preserve"> </w:t>
      </w:r>
      <w:r w:rsidRPr="00BD107B">
        <w:t>e rendere disponibili i dati e le informazioni all’interno dell’Ambiente di Condivisione dei Dati (</w:t>
      </w:r>
      <w:proofErr w:type="spellStart"/>
      <w:r w:rsidRPr="00BD107B">
        <w:t>ACDat</w:t>
      </w:r>
      <w:proofErr w:type="spellEnd"/>
      <w:r w:rsidRPr="00BD107B">
        <w:t>), garantendo la piena accessibilità e tracciabilità dei contenuti da parte della Stazione Appaltante.</w:t>
      </w:r>
    </w:p>
    <w:p w14:paraId="075E2DC2" w14:textId="77777777" w:rsidR="0039659D" w:rsidRPr="00BD107B" w:rsidRDefault="0039659D" w:rsidP="0039659D">
      <w:pPr>
        <w:spacing w:line="276" w:lineRule="auto"/>
      </w:pPr>
      <w:r w:rsidRPr="00BD107B">
        <w:t>Al termine di ciascuna fase progettuale, tutti i modelli informativi, gli elaborati e i dati associati dovranno essere trasferiti nelle aree dedicate dell’</w:t>
      </w:r>
      <w:proofErr w:type="spellStart"/>
      <w:r w:rsidRPr="00BD107B">
        <w:t>ACDat</w:t>
      </w:r>
      <w:proofErr w:type="spellEnd"/>
      <w:r w:rsidRPr="00BD107B">
        <w:t xml:space="preserve"> della Stazione Appaltante (in particolare nell</w:t>
      </w:r>
      <w:r>
        <w:t>’</w:t>
      </w:r>
      <w:r w:rsidRPr="00BD107B">
        <w:t>are</w:t>
      </w:r>
      <w:r>
        <w:t>a</w:t>
      </w:r>
      <w:r w:rsidRPr="00BD107B">
        <w:t xml:space="preserve"> PUBLISHED), in conformità alle linee guida di gestione dell’ambiente stesso, garantendone la consultabilità e la disponibilità per i soggetti autorizzati.</w:t>
      </w:r>
    </w:p>
    <w:p w14:paraId="430E1656" w14:textId="77777777" w:rsidR="0039659D" w:rsidRPr="00BD107B" w:rsidRDefault="0039659D" w:rsidP="0039659D">
      <w:pPr>
        <w:spacing w:line="276" w:lineRule="auto"/>
      </w:pPr>
      <w:r w:rsidRPr="00BD107B">
        <w:t xml:space="preserve">A seguito della validazione dei contenuti informativi da parte del soggetto incaricato della verifica, ai sensi dell’art. 42 del </w:t>
      </w:r>
      <w:proofErr w:type="spellStart"/>
      <w:r w:rsidRPr="00BD107B">
        <w:t>D.Lgs.</w:t>
      </w:r>
      <w:proofErr w:type="spellEnd"/>
      <w:r w:rsidRPr="00BD107B">
        <w:t xml:space="preserve"> 36/2023 e </w:t>
      </w:r>
      <w:proofErr w:type="spellStart"/>
      <w:r w:rsidRPr="00BD107B">
        <w:t>ss.mm.ii</w:t>
      </w:r>
      <w:proofErr w:type="spellEnd"/>
      <w:r w:rsidRPr="00BD107B">
        <w:t>., l’Affidatario dovrà procedere alla consegna ufficiale alla Stazione Appaltante di una copia completa e coerente dei dati, comprendente:</w:t>
      </w:r>
    </w:p>
    <w:p w14:paraId="0E7BB730" w14:textId="77777777" w:rsidR="0039659D" w:rsidRPr="00BD107B" w:rsidRDefault="0039659D" w:rsidP="003D7BD2">
      <w:pPr>
        <w:pStyle w:val="Paragrafoelenco"/>
        <w:numPr>
          <w:ilvl w:val="0"/>
          <w:numId w:val="23"/>
        </w:numPr>
        <w:spacing w:before="240" w:line="276" w:lineRule="auto"/>
      </w:pPr>
      <w:r w:rsidRPr="00BD107B">
        <w:t xml:space="preserve">modelli informativi in formato nativo (proprietario); </w:t>
      </w:r>
    </w:p>
    <w:p w14:paraId="3B2F6D07" w14:textId="77777777" w:rsidR="0039659D" w:rsidRPr="00BD107B" w:rsidRDefault="0039659D" w:rsidP="003D7BD2">
      <w:pPr>
        <w:pStyle w:val="Paragrafoelenco"/>
        <w:numPr>
          <w:ilvl w:val="0"/>
          <w:numId w:val="23"/>
        </w:numPr>
        <w:spacing w:line="276" w:lineRule="auto"/>
      </w:pPr>
      <w:r w:rsidRPr="00BD107B">
        <w:t xml:space="preserve">modelli informativi in formato aperto interoperabile (IFC); </w:t>
      </w:r>
    </w:p>
    <w:p w14:paraId="25766F0D" w14:textId="77777777" w:rsidR="0039659D" w:rsidRPr="00BD107B" w:rsidRDefault="0039659D" w:rsidP="003D7BD2">
      <w:pPr>
        <w:pStyle w:val="Paragrafoelenco"/>
        <w:numPr>
          <w:ilvl w:val="0"/>
          <w:numId w:val="23"/>
        </w:numPr>
        <w:spacing w:line="276" w:lineRule="auto"/>
      </w:pPr>
      <w:r w:rsidRPr="00BD107B">
        <w:t xml:space="preserve">elaborati grafici e documentali; </w:t>
      </w:r>
    </w:p>
    <w:p w14:paraId="4B8F0077" w14:textId="77777777" w:rsidR="0039659D" w:rsidRPr="00BD107B" w:rsidRDefault="0039659D" w:rsidP="003D7BD2">
      <w:pPr>
        <w:pStyle w:val="Paragrafoelenco"/>
        <w:numPr>
          <w:ilvl w:val="0"/>
          <w:numId w:val="23"/>
        </w:numPr>
        <w:spacing w:after="240" w:line="276" w:lineRule="auto"/>
      </w:pPr>
      <w:r w:rsidRPr="00BD107B">
        <w:t>dati e informazioni associati (</w:t>
      </w:r>
      <w:proofErr w:type="spellStart"/>
      <w:r w:rsidRPr="00BD107B">
        <w:t>Property</w:t>
      </w:r>
      <w:proofErr w:type="spellEnd"/>
      <w:r w:rsidRPr="00BD107B">
        <w:t xml:space="preserve"> Set, codifiche, metadati). </w:t>
      </w:r>
    </w:p>
    <w:p w14:paraId="4811BEA8" w14:textId="77777777" w:rsidR="0039659D" w:rsidRPr="00BD107B" w:rsidRDefault="0039659D" w:rsidP="0039659D">
      <w:pPr>
        <w:spacing w:line="276" w:lineRule="auto"/>
      </w:pPr>
      <w:r w:rsidRPr="00BD107B">
        <w:t xml:space="preserve">I contenuti consegnati dovranno risultare coerenti con i requisiti informativi definiti nel presente Capitolato Informativo e con quanto dichiarato nel </w:t>
      </w:r>
      <w:proofErr w:type="spellStart"/>
      <w:r w:rsidRPr="00BD107B">
        <w:t>pGI</w:t>
      </w:r>
      <w:proofErr w:type="spellEnd"/>
      <w:r w:rsidRPr="00BD107B">
        <w:t>, garantendo la completezza, la leggibilità e la riutilizzabilità delle informazioni nel tempo.</w:t>
      </w:r>
    </w:p>
    <w:p w14:paraId="6BCBFC4F" w14:textId="77777777" w:rsidR="0039659D" w:rsidRPr="00BD107B" w:rsidRDefault="0039659D" w:rsidP="0039659D">
      <w:pPr>
        <w:spacing w:line="276" w:lineRule="auto"/>
      </w:pPr>
      <w:r w:rsidRPr="00BD107B">
        <w:t>L’Affidatario dovrà inoltre garantire che i dati siano strutturati in modo tale da consentire il loro utilizzo nelle successive fasi di progettazione, esecuzione, gestione e manutenzione dell’opera.</w:t>
      </w:r>
    </w:p>
    <w:p w14:paraId="0B9B5545" w14:textId="77777777" w:rsidR="0039659D" w:rsidRPr="002315D5" w:rsidRDefault="0039659D" w:rsidP="0039659D">
      <w:pPr>
        <w:spacing w:line="276" w:lineRule="auto"/>
      </w:pPr>
      <w:r w:rsidRPr="00BD107B">
        <w:t>Resta fermo l’obbligo di consegna della documentazione in formato cartaceo e/o su supporto informatico nei casi previsti dal Disciplinare Tecnico, fermo restando che la versione digitale contenuta nell’</w:t>
      </w:r>
      <w:proofErr w:type="spellStart"/>
      <w:r w:rsidRPr="00BD107B">
        <w:t>ACDat</w:t>
      </w:r>
      <w:proofErr w:type="spellEnd"/>
      <w:r w:rsidRPr="00BD107B">
        <w:t xml:space="preserve"> costituisce il riferimento principale ai fini della gestione informativa.</w:t>
      </w:r>
    </w:p>
    <w:p w14:paraId="6122E133" w14:textId="77777777" w:rsidR="0039659D" w:rsidRPr="002315D5" w:rsidRDefault="0039659D" w:rsidP="0039659D">
      <w:pPr>
        <w:pStyle w:val="Titolo2"/>
      </w:pPr>
      <w:bookmarkStart w:id="49" w:name="_Toc225427566"/>
      <w:r w:rsidRPr="002315D5">
        <w:t>Formazione sulla gestione del Modello di Dati</w:t>
      </w:r>
      <w:bookmarkEnd w:id="49"/>
    </w:p>
    <w:p w14:paraId="71811F19" w14:textId="28E575DC" w:rsidR="008077D2" w:rsidRPr="00AD5A56" w:rsidRDefault="00AD5A56" w:rsidP="0039659D">
      <w:pPr>
        <w:spacing w:line="276" w:lineRule="auto"/>
        <w:rPr>
          <w:i/>
          <w:highlight w:val="cyan"/>
        </w:rPr>
      </w:pPr>
      <w:r w:rsidRPr="00AD5A56">
        <w:rPr>
          <w:i/>
          <w:highlight w:val="cyan"/>
        </w:rPr>
        <w:t>L’OE dovrà formulare un’offerta didattica per includere nella gestione informativa dell’opera dei corsi/seminari in coerenza con quanto di seguito specificato.</w:t>
      </w:r>
    </w:p>
    <w:p w14:paraId="12265705" w14:textId="3EA24014" w:rsidR="0039659D" w:rsidRPr="00BD107B" w:rsidRDefault="0039659D" w:rsidP="0039659D">
      <w:pPr>
        <w:spacing w:line="276" w:lineRule="auto"/>
      </w:pPr>
      <w:r w:rsidRPr="00BD107B">
        <w:lastRenderedPageBreak/>
        <w:t>Si richiede all’Affidatario di includere, nell’ambito dell’Offerta di Gestione Informativa (</w:t>
      </w:r>
      <w:proofErr w:type="spellStart"/>
      <w:r w:rsidRPr="00BD107B">
        <w:t>oGI</w:t>
      </w:r>
      <w:proofErr w:type="spellEnd"/>
      <w:r w:rsidRPr="00BD107B">
        <w:t>), una proposta formativa finalizzata al trasferimento delle competenze necessarie alla gestione e all’utilizzo del modello informativo e dei dati associati da parte della Stazione Appaltante.</w:t>
      </w:r>
    </w:p>
    <w:p w14:paraId="63E50719" w14:textId="77777777" w:rsidR="0039659D" w:rsidRPr="00BD107B" w:rsidRDefault="0039659D" w:rsidP="0039659D">
      <w:pPr>
        <w:spacing w:line="276" w:lineRule="auto"/>
      </w:pPr>
      <w:r w:rsidRPr="00BD107B">
        <w:t>Le attività formative dovranno essere rivolte alla struttura tecnica individuata dalla Committenza e dovranno essere finalizzate a garantire un utilizzo consapevole ed efficace dei modelli informativi, degli strumenti software e delle procedure adottate nell’ambito della commessa.</w:t>
      </w:r>
    </w:p>
    <w:p w14:paraId="644E3155" w14:textId="77777777" w:rsidR="0039659D" w:rsidRPr="00BD107B" w:rsidRDefault="0039659D" w:rsidP="0039659D">
      <w:pPr>
        <w:spacing w:line="276" w:lineRule="auto"/>
      </w:pPr>
      <w:r w:rsidRPr="00BD107B">
        <w:t>In particolare, la proposta formativa dovrà riguardare almeno i seguenti ambiti:</w:t>
      </w:r>
    </w:p>
    <w:p w14:paraId="26C76F42" w14:textId="77777777" w:rsidR="0039659D" w:rsidRPr="00BD107B" w:rsidRDefault="0039659D" w:rsidP="003D7BD2">
      <w:pPr>
        <w:pStyle w:val="Paragrafoelenco"/>
        <w:numPr>
          <w:ilvl w:val="0"/>
          <w:numId w:val="23"/>
        </w:numPr>
        <w:spacing w:before="240" w:line="276" w:lineRule="auto"/>
      </w:pPr>
      <w:r w:rsidRPr="00BD107B">
        <w:t xml:space="preserve">utilizzo e consultazione del modello informativo; </w:t>
      </w:r>
    </w:p>
    <w:p w14:paraId="4C040799" w14:textId="77777777" w:rsidR="0039659D" w:rsidRPr="00BD107B" w:rsidRDefault="0039659D" w:rsidP="003D7BD2">
      <w:pPr>
        <w:pStyle w:val="Paragrafoelenco"/>
        <w:numPr>
          <w:ilvl w:val="0"/>
          <w:numId w:val="23"/>
        </w:numPr>
        <w:spacing w:line="276" w:lineRule="auto"/>
      </w:pPr>
      <w:r w:rsidRPr="00BD107B">
        <w:t xml:space="preserve">uso dei software di authoring adottati per la modellazione; </w:t>
      </w:r>
    </w:p>
    <w:p w14:paraId="51A46381" w14:textId="77777777" w:rsidR="0039659D" w:rsidRPr="00BD107B" w:rsidRDefault="0039659D" w:rsidP="003D7BD2">
      <w:pPr>
        <w:pStyle w:val="Paragrafoelenco"/>
        <w:numPr>
          <w:ilvl w:val="0"/>
          <w:numId w:val="23"/>
        </w:numPr>
        <w:spacing w:line="276" w:lineRule="auto"/>
      </w:pPr>
      <w:r w:rsidRPr="00BD107B">
        <w:t xml:space="preserve">strumenti e procedure per la computazione (5D); </w:t>
      </w:r>
    </w:p>
    <w:p w14:paraId="2A8A2D6C" w14:textId="77777777" w:rsidR="0039659D" w:rsidRPr="00BD107B" w:rsidRDefault="0039659D" w:rsidP="003D7BD2">
      <w:pPr>
        <w:pStyle w:val="Paragrafoelenco"/>
        <w:numPr>
          <w:ilvl w:val="0"/>
          <w:numId w:val="23"/>
        </w:numPr>
        <w:spacing w:line="276" w:lineRule="auto"/>
      </w:pPr>
      <w:r w:rsidRPr="00BD107B">
        <w:t xml:space="preserve">strumenti e metodologie per la programmazione temporale (4D); </w:t>
      </w:r>
    </w:p>
    <w:p w14:paraId="11FD4EBF" w14:textId="77777777" w:rsidR="0039659D" w:rsidRPr="00BD107B" w:rsidRDefault="0039659D" w:rsidP="003D7BD2">
      <w:pPr>
        <w:pStyle w:val="Paragrafoelenco"/>
        <w:numPr>
          <w:ilvl w:val="0"/>
          <w:numId w:val="23"/>
        </w:numPr>
        <w:spacing w:line="276" w:lineRule="auto"/>
      </w:pPr>
      <w:r w:rsidRPr="00BD107B">
        <w:t xml:space="preserve">attività di coordinamento, </w:t>
      </w:r>
      <w:proofErr w:type="spellStart"/>
      <w:r w:rsidRPr="00BD107B">
        <w:t>clash</w:t>
      </w:r>
      <w:proofErr w:type="spellEnd"/>
      <w:r w:rsidRPr="00BD107B">
        <w:t xml:space="preserve"> </w:t>
      </w:r>
      <w:proofErr w:type="spellStart"/>
      <w:r w:rsidRPr="00BD107B">
        <w:t>detection</w:t>
      </w:r>
      <w:proofErr w:type="spellEnd"/>
      <w:r w:rsidRPr="00BD107B">
        <w:t xml:space="preserve"> e verifica informativa (model e code checking); </w:t>
      </w:r>
    </w:p>
    <w:p w14:paraId="3DC2A5F1" w14:textId="77777777" w:rsidR="0039659D" w:rsidRPr="00BD107B" w:rsidRDefault="0039659D" w:rsidP="003D7BD2">
      <w:pPr>
        <w:pStyle w:val="Paragrafoelenco"/>
        <w:numPr>
          <w:ilvl w:val="0"/>
          <w:numId w:val="23"/>
        </w:numPr>
        <w:spacing w:after="240" w:line="276" w:lineRule="auto"/>
      </w:pPr>
      <w:r w:rsidRPr="00BD107B">
        <w:t>utilizzo dell’</w:t>
      </w:r>
      <w:proofErr w:type="spellStart"/>
      <w:r w:rsidRPr="00BD107B">
        <w:t>ACDat</w:t>
      </w:r>
      <w:proofErr w:type="spellEnd"/>
      <w:r w:rsidRPr="00BD107B">
        <w:t xml:space="preserve"> e gestione dei flussi informativi. </w:t>
      </w:r>
    </w:p>
    <w:p w14:paraId="6F64DD00" w14:textId="77777777" w:rsidR="0039659D" w:rsidRPr="00BD107B" w:rsidRDefault="0039659D" w:rsidP="0039659D">
      <w:pPr>
        <w:spacing w:line="276" w:lineRule="auto"/>
      </w:pPr>
      <w:r w:rsidRPr="00BD107B">
        <w:t>L’Affidatario dovrà descrivere nell’</w:t>
      </w:r>
      <w:proofErr w:type="spellStart"/>
      <w:r w:rsidRPr="00BD107B">
        <w:t>oGI</w:t>
      </w:r>
      <w:proofErr w:type="spellEnd"/>
      <w:r w:rsidRPr="00BD107B">
        <w:t>:</w:t>
      </w:r>
    </w:p>
    <w:p w14:paraId="0B7F29A9" w14:textId="77777777" w:rsidR="0039659D" w:rsidRPr="00BD107B" w:rsidRDefault="0039659D" w:rsidP="003D7BD2">
      <w:pPr>
        <w:pStyle w:val="Paragrafoelenco"/>
        <w:numPr>
          <w:ilvl w:val="0"/>
          <w:numId w:val="23"/>
        </w:numPr>
        <w:spacing w:before="240" w:line="276" w:lineRule="auto"/>
      </w:pPr>
      <w:r w:rsidRPr="00BD107B">
        <w:t xml:space="preserve">i contenuti dei moduli formativi; </w:t>
      </w:r>
    </w:p>
    <w:p w14:paraId="286DF829" w14:textId="77777777" w:rsidR="0039659D" w:rsidRPr="00BD107B" w:rsidRDefault="0039659D" w:rsidP="003D7BD2">
      <w:pPr>
        <w:pStyle w:val="Paragrafoelenco"/>
        <w:numPr>
          <w:ilvl w:val="0"/>
          <w:numId w:val="23"/>
        </w:numPr>
        <w:spacing w:line="276" w:lineRule="auto"/>
      </w:pPr>
      <w:r w:rsidRPr="00BD107B">
        <w:t xml:space="preserve">le modalità di erogazione (in presenza, da remoto, sessioni operative); </w:t>
      </w:r>
    </w:p>
    <w:p w14:paraId="1DD6067A" w14:textId="77777777" w:rsidR="0039659D" w:rsidRPr="00BD107B" w:rsidRDefault="0039659D" w:rsidP="003D7BD2">
      <w:pPr>
        <w:pStyle w:val="Paragrafoelenco"/>
        <w:numPr>
          <w:ilvl w:val="0"/>
          <w:numId w:val="23"/>
        </w:numPr>
        <w:spacing w:line="276" w:lineRule="auto"/>
      </w:pPr>
      <w:r w:rsidRPr="00BD107B">
        <w:t xml:space="preserve">la durata complessiva e l’articolazione temporale; </w:t>
      </w:r>
    </w:p>
    <w:p w14:paraId="36C33809" w14:textId="77777777" w:rsidR="0039659D" w:rsidRPr="00BD107B" w:rsidRDefault="0039659D" w:rsidP="003D7BD2">
      <w:pPr>
        <w:pStyle w:val="Paragrafoelenco"/>
        <w:numPr>
          <w:ilvl w:val="0"/>
          <w:numId w:val="23"/>
        </w:numPr>
        <w:spacing w:line="276" w:lineRule="auto"/>
      </w:pPr>
      <w:r w:rsidRPr="00BD107B">
        <w:t xml:space="preserve">i profili dei destinatari e il livello di approfondimento previsto; </w:t>
      </w:r>
    </w:p>
    <w:p w14:paraId="7A497035" w14:textId="77777777" w:rsidR="0039659D" w:rsidRPr="00BD107B" w:rsidRDefault="0039659D" w:rsidP="003D7BD2">
      <w:pPr>
        <w:pStyle w:val="Paragrafoelenco"/>
        <w:numPr>
          <w:ilvl w:val="0"/>
          <w:numId w:val="23"/>
        </w:numPr>
        <w:spacing w:after="240" w:line="276" w:lineRule="auto"/>
      </w:pPr>
      <w:r w:rsidRPr="00BD107B">
        <w:t xml:space="preserve">eventuali materiali didattici e strumenti di supporto forniti. </w:t>
      </w:r>
    </w:p>
    <w:p w14:paraId="6E629145" w14:textId="04CC1E56" w:rsidR="0039659D" w:rsidRDefault="0039659D" w:rsidP="0039659D">
      <w:pPr>
        <w:spacing w:line="276" w:lineRule="auto"/>
      </w:pPr>
      <w:r w:rsidRPr="00BD107B">
        <w:t>Le attività formative dovranno essere strettamente correlate al progetto oggetto dell’appalto e basate sui modelli e sui dati effettivamente sviluppati, al fine di garantire un apprendimento operativo e immediatamente applicabile.</w:t>
      </w:r>
    </w:p>
    <w:p w14:paraId="166C9D5F" w14:textId="77777777" w:rsidR="008077D2" w:rsidRPr="00F80915" w:rsidRDefault="008077D2" w:rsidP="008077D2">
      <w:pPr>
        <w:pStyle w:val="Titolo1"/>
      </w:pPr>
      <w:bookmarkStart w:id="50" w:name="_Toc225427567"/>
      <w:r w:rsidRPr="00F80915">
        <w:t>ELENCO DEGLI ALLEGATI</w:t>
      </w:r>
      <w:bookmarkEnd w:id="50"/>
    </w:p>
    <w:p w14:paraId="66703DAA" w14:textId="0EF4DA24" w:rsidR="0039659D" w:rsidRDefault="008077D2" w:rsidP="003865E5">
      <w:pPr>
        <w:spacing w:line="276" w:lineRule="auto"/>
        <w:rPr>
          <w:i/>
        </w:rPr>
      </w:pPr>
      <w:r w:rsidRPr="00334A84">
        <w:rPr>
          <w:i/>
          <w:highlight w:val="yellow"/>
        </w:rPr>
        <w:t xml:space="preserve">In questo paragrafo l’OE deve indicare i documenti che sono stati elaborati ed allegati al presente </w:t>
      </w:r>
      <w:proofErr w:type="spellStart"/>
      <w:r w:rsidRPr="00334A84">
        <w:rPr>
          <w:i/>
          <w:highlight w:val="yellow"/>
        </w:rPr>
        <w:t>oGI</w:t>
      </w:r>
      <w:proofErr w:type="spellEnd"/>
      <w:r w:rsidRPr="00334A84">
        <w:rPr>
          <w:i/>
          <w:highlight w:val="yellow"/>
        </w:rPr>
        <w:t>.</w:t>
      </w:r>
      <w:r w:rsidRPr="00334A84">
        <w:rPr>
          <w:rFonts w:eastAsia="Calibri" w:cstheme="minorHAnsi"/>
          <w:sz w:val="22"/>
          <w:szCs w:val="22"/>
          <w:highlight w:val="yellow"/>
          <w:lang w:eastAsia="en-US"/>
        </w:rPr>
        <w:t xml:space="preserve"> </w:t>
      </w:r>
      <w:r w:rsidRPr="00334A84">
        <w:rPr>
          <w:i/>
          <w:highlight w:val="yellow"/>
        </w:rPr>
        <w:t>Gli allegati all’Offerta di gestione</w:t>
      </w:r>
      <w:r w:rsidRPr="00F80915">
        <w:rPr>
          <w:i/>
        </w:rPr>
        <w:t xml:space="preserve"> </w:t>
      </w:r>
      <w:r w:rsidRPr="00334A84">
        <w:rPr>
          <w:b/>
          <w:i/>
        </w:rPr>
        <w:t>Informativa non dovranno superare complessivamente 5 facciate in formato A3 o, in alternativa 10 facciate in formato A4,</w:t>
      </w:r>
    </w:p>
    <w:p w14:paraId="666FA117" w14:textId="77777777" w:rsidR="008077D2" w:rsidRPr="003865E5" w:rsidRDefault="008077D2" w:rsidP="003865E5">
      <w:pPr>
        <w:spacing w:line="276" w:lineRule="auto"/>
        <w:rPr>
          <w:i/>
        </w:rPr>
      </w:pPr>
    </w:p>
    <w:sectPr w:rsidR="008077D2" w:rsidRPr="003865E5" w:rsidSect="00D010E7">
      <w:footerReference w:type="even" r:id="rId11"/>
      <w:footerReference w:type="default" r:id="rId12"/>
      <w:footnotePr>
        <w:pos w:val="beneathText"/>
      </w:footnotePr>
      <w:pgSz w:w="11905" w:h="16837"/>
      <w:pgMar w:top="1134" w:right="1134" w:bottom="1134" w:left="1134" w:header="568" w:footer="58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CF873F" w14:textId="77777777" w:rsidR="008A5F61" w:rsidRDefault="008A5F61">
      <w:r>
        <w:separator/>
      </w:r>
    </w:p>
  </w:endnote>
  <w:endnote w:type="continuationSeparator" w:id="0">
    <w:p w14:paraId="3C3B795B" w14:textId="77777777" w:rsidR="008A5F61" w:rsidRDefault="008A5F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tarSymbol">
    <w:altName w:val="Times New Roman"/>
    <w:charset w:val="00"/>
    <w:family w:val="auto"/>
    <w:pitch w:val="default"/>
  </w:font>
  <w:font w:name="Book Antiqua">
    <w:panose1 w:val="02040602050305030304"/>
    <w:charset w:val="00"/>
    <w:family w:val="roman"/>
    <w:pitch w:val="variable"/>
    <w:sig w:usb0="00000287" w:usb1="00000000" w:usb2="00000000" w:usb3="00000000" w:csb0="0000009F" w:csb1="00000000"/>
  </w:font>
  <w:font w:name="Tahoma">
    <w:altName w:val="Device Font 10cpi"/>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Yu Gothic UI Semilight">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F6CCE" w14:textId="77777777" w:rsidR="0039659D" w:rsidRPr="00CD173A" w:rsidRDefault="0039659D" w:rsidP="00CD173A">
    <w:pPr>
      <w:pStyle w:val="Pidipagina"/>
      <w:pBdr>
        <w:top w:val="single" w:sz="4" w:space="2" w:color="auto"/>
      </w:pBdr>
      <w:jc w:val="center"/>
      <w:rPr>
        <w:rFonts w:cs="Arial"/>
        <w:sz w:val="18"/>
        <w:szCs w:val="18"/>
      </w:rPr>
    </w:pPr>
    <w:r w:rsidRPr="00A07D79">
      <w:rPr>
        <w:rFonts w:cs="Arial"/>
        <w:sz w:val="18"/>
        <w:szCs w:val="18"/>
      </w:rPr>
      <w:t xml:space="preserve">Pag. </w:t>
    </w:r>
    <w:r w:rsidRPr="00A07D79">
      <w:rPr>
        <w:rFonts w:cs="Arial"/>
        <w:sz w:val="18"/>
        <w:szCs w:val="18"/>
      </w:rPr>
      <w:fldChar w:fldCharType="begin"/>
    </w:r>
    <w:r w:rsidRPr="00A07D79">
      <w:rPr>
        <w:rFonts w:cs="Arial"/>
        <w:sz w:val="18"/>
        <w:szCs w:val="18"/>
      </w:rPr>
      <w:instrText xml:space="preserve"> PAGE  \* MERGEFORMAT </w:instrText>
    </w:r>
    <w:r w:rsidRPr="00A07D79">
      <w:rPr>
        <w:rFonts w:cs="Arial"/>
        <w:sz w:val="18"/>
        <w:szCs w:val="18"/>
      </w:rPr>
      <w:fldChar w:fldCharType="separate"/>
    </w:r>
    <w:r>
      <w:rPr>
        <w:rFonts w:cs="Arial"/>
        <w:noProof/>
        <w:sz w:val="18"/>
        <w:szCs w:val="18"/>
      </w:rPr>
      <w:t>3</w:t>
    </w:r>
    <w:r w:rsidRPr="00A07D79">
      <w:rPr>
        <w:rFonts w:cs="Arial"/>
        <w:sz w:val="18"/>
        <w:szCs w:val="18"/>
      </w:rPr>
      <w:fldChar w:fldCharType="end"/>
    </w:r>
    <w:r w:rsidRPr="00A07D79">
      <w:rPr>
        <w:rFonts w:cs="Arial"/>
        <w:sz w:val="18"/>
        <w:szCs w:val="18"/>
      </w:rPr>
      <w:t xml:space="preserve"> di </w:t>
    </w:r>
    <w:r w:rsidRPr="00A07D79">
      <w:rPr>
        <w:rFonts w:cs="Arial"/>
        <w:noProof/>
        <w:sz w:val="18"/>
        <w:szCs w:val="18"/>
      </w:rPr>
      <w:fldChar w:fldCharType="begin"/>
    </w:r>
    <w:r w:rsidRPr="00A07D79">
      <w:rPr>
        <w:rFonts w:cs="Arial"/>
        <w:noProof/>
        <w:sz w:val="18"/>
        <w:szCs w:val="18"/>
      </w:rPr>
      <w:instrText xml:space="preserve"> NUMPAGES  \* MERGEFORMAT </w:instrText>
    </w:r>
    <w:r w:rsidRPr="00A07D79">
      <w:rPr>
        <w:rFonts w:cs="Arial"/>
        <w:noProof/>
        <w:sz w:val="18"/>
        <w:szCs w:val="18"/>
      </w:rPr>
      <w:fldChar w:fldCharType="separate"/>
    </w:r>
    <w:r>
      <w:rPr>
        <w:rFonts w:cs="Arial"/>
        <w:noProof/>
        <w:sz w:val="18"/>
        <w:szCs w:val="18"/>
      </w:rPr>
      <w:t>27</w:t>
    </w:r>
    <w:r w:rsidRPr="00A07D79">
      <w:rPr>
        <w:rFonts w:cs="Arial"/>
        <w:noProo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659B5" w14:textId="77777777" w:rsidR="008A5F61" w:rsidRDefault="008A5F61">
    <w:r>
      <w:cr/>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1029B" w14:textId="176C29A0" w:rsidR="008A5F61" w:rsidRPr="00A07D79" w:rsidRDefault="008A5F61" w:rsidP="00810C25">
    <w:pPr>
      <w:pStyle w:val="Pidipagina"/>
      <w:pBdr>
        <w:top w:val="single" w:sz="4" w:space="2" w:color="auto"/>
      </w:pBdr>
      <w:jc w:val="center"/>
      <w:rPr>
        <w:rFonts w:cs="Arial"/>
        <w:sz w:val="18"/>
        <w:szCs w:val="18"/>
      </w:rPr>
    </w:pPr>
    <w:r w:rsidRPr="00A07D79">
      <w:rPr>
        <w:rFonts w:cs="Arial"/>
        <w:sz w:val="18"/>
        <w:szCs w:val="18"/>
      </w:rPr>
      <w:t xml:space="preserve">Pag. </w:t>
    </w:r>
    <w:r w:rsidRPr="00A07D79">
      <w:rPr>
        <w:rFonts w:cs="Arial"/>
        <w:sz w:val="18"/>
        <w:szCs w:val="18"/>
      </w:rPr>
      <w:fldChar w:fldCharType="begin"/>
    </w:r>
    <w:r w:rsidRPr="00A07D79">
      <w:rPr>
        <w:rFonts w:cs="Arial"/>
        <w:sz w:val="18"/>
        <w:szCs w:val="18"/>
      </w:rPr>
      <w:instrText xml:space="preserve"> PAGE  \* MERGEFORMAT </w:instrText>
    </w:r>
    <w:r w:rsidRPr="00A07D79">
      <w:rPr>
        <w:rFonts w:cs="Arial"/>
        <w:sz w:val="18"/>
        <w:szCs w:val="18"/>
      </w:rPr>
      <w:fldChar w:fldCharType="separate"/>
    </w:r>
    <w:r w:rsidR="00A74E72">
      <w:rPr>
        <w:rFonts w:cs="Arial"/>
        <w:noProof/>
        <w:sz w:val="18"/>
        <w:szCs w:val="18"/>
      </w:rPr>
      <w:t>5</w:t>
    </w:r>
    <w:r w:rsidRPr="00A07D79">
      <w:rPr>
        <w:rFonts w:cs="Arial"/>
        <w:sz w:val="18"/>
        <w:szCs w:val="18"/>
      </w:rPr>
      <w:fldChar w:fldCharType="end"/>
    </w:r>
    <w:r w:rsidRPr="00A07D79">
      <w:rPr>
        <w:rFonts w:cs="Arial"/>
        <w:sz w:val="18"/>
        <w:szCs w:val="18"/>
      </w:rPr>
      <w:t xml:space="preserve"> di </w:t>
    </w:r>
    <w:r w:rsidRPr="00A07D79">
      <w:rPr>
        <w:rFonts w:cs="Arial"/>
        <w:noProof/>
        <w:sz w:val="18"/>
        <w:szCs w:val="18"/>
      </w:rPr>
      <w:fldChar w:fldCharType="begin"/>
    </w:r>
    <w:r w:rsidRPr="00A07D79">
      <w:rPr>
        <w:rFonts w:cs="Arial"/>
        <w:noProof/>
        <w:sz w:val="18"/>
        <w:szCs w:val="18"/>
      </w:rPr>
      <w:instrText xml:space="preserve"> NUMPAGES  \* MERGEFORMAT </w:instrText>
    </w:r>
    <w:r w:rsidRPr="00A07D79">
      <w:rPr>
        <w:rFonts w:cs="Arial"/>
        <w:noProof/>
        <w:sz w:val="18"/>
        <w:szCs w:val="18"/>
      </w:rPr>
      <w:fldChar w:fldCharType="separate"/>
    </w:r>
    <w:r w:rsidR="00A74E72">
      <w:rPr>
        <w:rFonts w:cs="Arial"/>
        <w:noProof/>
        <w:sz w:val="18"/>
        <w:szCs w:val="18"/>
      </w:rPr>
      <w:t>21</w:t>
    </w:r>
    <w:r w:rsidRPr="00A07D79">
      <w:rPr>
        <w:rFonts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6057A" w14:textId="77777777" w:rsidR="008A5F61" w:rsidRDefault="008A5F61">
      <w:r>
        <w:separator/>
      </w:r>
    </w:p>
  </w:footnote>
  <w:footnote w:type="continuationSeparator" w:id="0">
    <w:p w14:paraId="15F92D17" w14:textId="77777777" w:rsidR="008A5F61" w:rsidRDefault="008A5F61">
      <w:r>
        <w:continuationSeparator/>
      </w:r>
    </w:p>
  </w:footnote>
  <w:footnote w:id="1">
    <w:p w14:paraId="566BF32F" w14:textId="77777777" w:rsidR="0039659D" w:rsidRDefault="0039659D" w:rsidP="0039659D">
      <w:pPr>
        <w:pStyle w:val="Testonotaapidipagina"/>
      </w:pPr>
      <w:r>
        <w:rPr>
          <w:rStyle w:val="Rimandonotaapidipagina"/>
        </w:rPr>
        <w:footnoteRef/>
      </w:r>
      <w:r>
        <w:t xml:space="preserve"> </w:t>
      </w:r>
      <w:r w:rsidRPr="002E6E6E">
        <w:t>L’onere a carico dell’aggiudicatario rientra negli oneri di gestione previsti da art. 2 comma 5 Allegato I.13</w:t>
      </w:r>
    </w:p>
  </w:footnote>
  <w:footnote w:id="2">
    <w:p w14:paraId="065D3A4E" w14:textId="77777777" w:rsidR="0039659D" w:rsidRPr="003F3C1C" w:rsidRDefault="0039659D" w:rsidP="0039659D">
      <w:pPr>
        <w:pStyle w:val="Testonotaapidipagina"/>
        <w:rPr>
          <w:i/>
          <w:lang w:val="en-US"/>
        </w:rPr>
      </w:pPr>
      <w:r>
        <w:rPr>
          <w:rStyle w:val="Rimandonotaapidipagina"/>
        </w:rPr>
        <w:footnoteRef/>
      </w:r>
      <w:r w:rsidRPr="003F3C1C">
        <w:rPr>
          <w:lang w:val="en-US"/>
        </w:rPr>
        <w:t xml:space="preserve"> “</w:t>
      </w:r>
      <w:r w:rsidRPr="003F3C1C">
        <w:rPr>
          <w:i/>
          <w:lang w:val="en-US"/>
        </w:rPr>
        <w:t xml:space="preserve">framework </w:t>
      </w:r>
      <w:r w:rsidRPr="003F3C1C">
        <w:rPr>
          <w:i/>
          <w:lang w:val="en-US"/>
        </w:rPr>
        <w:t xml:space="preserve">wich defines the extent and granularity of information” </w:t>
      </w:r>
      <w:r w:rsidRPr="003F3C1C">
        <w:rPr>
          <w:lang w:val="en-US"/>
        </w:rPr>
        <w:t xml:space="preserve">punto 3.3.16 della NORMA ISO 19650 </w:t>
      </w:r>
    </w:p>
  </w:footnote>
  <w:footnote w:id="3">
    <w:p w14:paraId="419268D9" w14:textId="77777777" w:rsidR="0039659D" w:rsidRPr="00F45CB4" w:rsidRDefault="0039659D" w:rsidP="0039659D">
      <w:pPr>
        <w:pStyle w:val="Testonotaapidipagina"/>
        <w:rPr>
          <w:i/>
        </w:rPr>
      </w:pPr>
      <w:r>
        <w:rPr>
          <w:rStyle w:val="Rimandonotaapidipagina"/>
        </w:rPr>
        <w:footnoteRef/>
      </w:r>
      <w:r>
        <w:t xml:space="preserve"> </w:t>
      </w:r>
      <w:r>
        <w:rPr>
          <w:i/>
        </w:rPr>
        <w:t xml:space="preserve">I </w:t>
      </w:r>
      <w:r w:rsidRPr="00F45CB4">
        <w:rPr>
          <w:i/>
        </w:rPr>
        <w:t>concetti e</w:t>
      </w:r>
      <w:r>
        <w:rPr>
          <w:i/>
        </w:rPr>
        <w:t>d</w:t>
      </w:r>
      <w:r w:rsidRPr="00F45CB4">
        <w:rPr>
          <w:i/>
        </w:rPr>
        <w:t xml:space="preserve"> </w:t>
      </w:r>
      <w:r>
        <w:rPr>
          <w:i/>
        </w:rPr>
        <w:t xml:space="preserve">i </w:t>
      </w:r>
      <w:r w:rsidRPr="00F45CB4">
        <w:rPr>
          <w:i/>
        </w:rPr>
        <w:t xml:space="preserve">principi per la definizione del Livello di Fabbisogno Informativo (Level of Information </w:t>
      </w:r>
      <w:r w:rsidRPr="00F45CB4">
        <w:rPr>
          <w:i/>
        </w:rPr>
        <w:t>Need)</w:t>
      </w:r>
      <w:r>
        <w:rPr>
          <w:i/>
        </w:rPr>
        <w:t xml:space="preserve"> sono affrontati dalla norma UNI EN 17412-1</w:t>
      </w:r>
    </w:p>
  </w:footnote>
  <w:footnote w:id="4">
    <w:p w14:paraId="28CD349C" w14:textId="77777777" w:rsidR="0039659D" w:rsidRDefault="0039659D" w:rsidP="0039659D">
      <w:pPr>
        <w:pStyle w:val="Testonotaapidipagina"/>
      </w:pPr>
      <w:r w:rsidRPr="00346D31">
        <w:rPr>
          <w:rStyle w:val="Rimandonotaapidipagina"/>
        </w:rPr>
        <w:footnoteRef/>
      </w:r>
      <w:r w:rsidRPr="00346D31">
        <w:t xml:space="preserve"> Tabella da aggiornare e rendere coerente con il disciplinare tecnico.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00" w:firstRow="0" w:lastRow="0" w:firstColumn="0" w:lastColumn="0" w:noHBand="0" w:noVBand="0"/>
    </w:tblPr>
    <w:tblGrid>
      <w:gridCol w:w="1554"/>
      <w:gridCol w:w="6517"/>
      <w:gridCol w:w="1556"/>
    </w:tblGrid>
    <w:tr w:rsidR="0039659D" w:rsidRPr="007D7CFC" w14:paraId="6BB72BC5" w14:textId="77777777" w:rsidTr="00414E23">
      <w:trPr>
        <w:cantSplit/>
        <w:trHeight w:val="362"/>
      </w:trPr>
      <w:tc>
        <w:tcPr>
          <w:tcW w:w="807" w:type="pct"/>
          <w:vMerge w:val="restart"/>
          <w:vAlign w:val="center"/>
        </w:tcPr>
        <w:p w14:paraId="63680E1A" w14:textId="77777777" w:rsidR="0039659D" w:rsidRPr="007D7CFC" w:rsidRDefault="0039659D" w:rsidP="00CD173A">
          <w:pPr>
            <w:pStyle w:val="Intestazione"/>
            <w:tabs>
              <w:tab w:val="clear" w:pos="4819"/>
              <w:tab w:val="clear" w:pos="9638"/>
            </w:tabs>
            <w:jc w:val="center"/>
            <w:rPr>
              <w:rFonts w:cstheme="minorHAnsi"/>
              <w:sz w:val="20"/>
              <w:lang w:val="it-IT"/>
            </w:rPr>
          </w:pPr>
          <w:r w:rsidRPr="007D7CFC">
            <w:rPr>
              <w:rFonts w:cstheme="minorHAnsi"/>
              <w:noProof/>
              <w:sz w:val="20"/>
              <w:lang w:val="it-IT" w:eastAsia="it-IT"/>
            </w:rPr>
            <w:drawing>
              <wp:inline distT="0" distB="0" distL="0" distR="0" wp14:anchorId="3E175D88" wp14:editId="216C078B">
                <wp:extent cx="552450" cy="923290"/>
                <wp:effectExtent l="0" t="0" r="0" b="0"/>
                <wp:docPr id="1"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2450" cy="923290"/>
                        </a:xfrm>
                        <a:prstGeom prst="rect">
                          <a:avLst/>
                        </a:prstGeom>
                        <a:noFill/>
                        <a:ln>
                          <a:noFill/>
                        </a:ln>
                      </pic:spPr>
                    </pic:pic>
                  </a:graphicData>
                </a:graphic>
              </wp:inline>
            </w:drawing>
          </w:r>
        </w:p>
      </w:tc>
      <w:tc>
        <w:tcPr>
          <w:tcW w:w="3385" w:type="pct"/>
          <w:vMerge w:val="restart"/>
          <w:vAlign w:val="center"/>
        </w:tcPr>
        <w:p w14:paraId="29F1D596" w14:textId="77777777" w:rsidR="0039659D" w:rsidRPr="00F3354E" w:rsidRDefault="0039659D" w:rsidP="00CD173A">
          <w:pPr>
            <w:pStyle w:val="Intestazione"/>
            <w:tabs>
              <w:tab w:val="clear" w:pos="4819"/>
              <w:tab w:val="clear" w:pos="9638"/>
            </w:tabs>
            <w:jc w:val="center"/>
            <w:rPr>
              <w:rFonts w:cstheme="minorHAnsi"/>
              <w:sz w:val="20"/>
            </w:rPr>
          </w:pPr>
          <w:r w:rsidRPr="00F3354E">
            <w:rPr>
              <w:rFonts w:cstheme="minorHAnsi"/>
              <w:sz w:val="20"/>
            </w:rPr>
            <w:t>MINISTERO DELLA DIFESA</w:t>
          </w:r>
        </w:p>
        <w:p w14:paraId="3D9BA2AD" w14:textId="77777777" w:rsidR="0039659D" w:rsidRPr="00F3354E" w:rsidRDefault="0039659D" w:rsidP="00CD173A">
          <w:pPr>
            <w:pStyle w:val="Intestazione"/>
            <w:tabs>
              <w:tab w:val="clear" w:pos="4819"/>
              <w:tab w:val="clear" w:pos="9638"/>
            </w:tabs>
            <w:jc w:val="center"/>
            <w:rPr>
              <w:rFonts w:cstheme="minorHAnsi"/>
              <w:sz w:val="20"/>
              <w:lang w:val="fr-FR"/>
            </w:rPr>
          </w:pPr>
          <w:r w:rsidRPr="00F3354E">
            <w:rPr>
              <w:rFonts w:cstheme="minorHAnsi"/>
              <w:sz w:val="20"/>
            </w:rPr>
            <w:t xml:space="preserve">DIREZIONE GENERALE DEI LAVORI </w:t>
          </w:r>
        </w:p>
        <w:p w14:paraId="16BC8FC1" w14:textId="77777777" w:rsidR="0039659D" w:rsidRPr="00350FD1" w:rsidRDefault="0039659D" w:rsidP="00924A68">
          <w:pPr>
            <w:pStyle w:val="Intestazione"/>
            <w:tabs>
              <w:tab w:val="clear" w:pos="4819"/>
              <w:tab w:val="clear" w:pos="9638"/>
            </w:tabs>
            <w:jc w:val="center"/>
            <w:rPr>
              <w:rFonts w:cstheme="minorHAnsi"/>
              <w:sz w:val="20"/>
              <w:lang w:val="it-IT"/>
            </w:rPr>
          </w:pPr>
          <w:r w:rsidRPr="00F3354E">
            <w:rPr>
              <w:rFonts w:cstheme="minorHAnsi"/>
              <w:sz w:val="20"/>
              <w:lang w:val="fr-FR"/>
            </w:rPr>
            <w:t xml:space="preserve">2^ </w:t>
          </w:r>
          <w:proofErr w:type="spellStart"/>
          <w:r w:rsidRPr="00F3354E">
            <w:rPr>
              <w:rFonts w:cstheme="minorHAnsi"/>
              <w:sz w:val="20"/>
              <w:lang w:val="fr-FR"/>
            </w:rPr>
            <w:t>Divisione</w:t>
          </w:r>
          <w:proofErr w:type="spellEnd"/>
        </w:p>
      </w:tc>
      <w:tc>
        <w:tcPr>
          <w:tcW w:w="808" w:type="pct"/>
          <w:vAlign w:val="center"/>
        </w:tcPr>
        <w:p w14:paraId="5AE3AED6" w14:textId="77777777" w:rsidR="0039659D" w:rsidRPr="00F3354E" w:rsidRDefault="0039659D" w:rsidP="00414E23">
          <w:pPr>
            <w:pStyle w:val="Intestazione"/>
            <w:tabs>
              <w:tab w:val="clear" w:pos="4819"/>
              <w:tab w:val="clear" w:pos="9638"/>
            </w:tabs>
            <w:jc w:val="center"/>
          </w:pPr>
          <w:r w:rsidRPr="00F3354E">
            <w:rPr>
              <w:rFonts w:cstheme="minorHAnsi"/>
              <w:sz w:val="20"/>
              <w:lang w:val="it-IT"/>
            </w:rPr>
            <w:t>Rev. 0</w:t>
          </w:r>
        </w:p>
      </w:tc>
    </w:tr>
    <w:tr w:rsidR="0039659D" w:rsidRPr="007D7CFC" w14:paraId="167BCA2E" w14:textId="77777777" w:rsidTr="00414E23">
      <w:trPr>
        <w:cantSplit/>
        <w:trHeight w:val="124"/>
      </w:trPr>
      <w:tc>
        <w:tcPr>
          <w:tcW w:w="807" w:type="pct"/>
          <w:vMerge/>
          <w:vAlign w:val="center"/>
        </w:tcPr>
        <w:p w14:paraId="6D171136" w14:textId="77777777" w:rsidR="0039659D" w:rsidRPr="007D7CFC" w:rsidRDefault="0039659D" w:rsidP="00CD173A">
          <w:pPr>
            <w:pStyle w:val="Intestazione"/>
            <w:tabs>
              <w:tab w:val="clear" w:pos="4819"/>
              <w:tab w:val="clear" w:pos="9638"/>
            </w:tabs>
            <w:rPr>
              <w:rFonts w:cstheme="minorHAnsi"/>
              <w:sz w:val="20"/>
              <w:lang w:val="fr-FR"/>
            </w:rPr>
          </w:pPr>
        </w:p>
      </w:tc>
      <w:tc>
        <w:tcPr>
          <w:tcW w:w="3385" w:type="pct"/>
          <w:vMerge/>
          <w:vAlign w:val="center"/>
        </w:tcPr>
        <w:p w14:paraId="28FC2D25" w14:textId="77777777" w:rsidR="0039659D" w:rsidRPr="00350FD1" w:rsidRDefault="0039659D" w:rsidP="00CD173A">
          <w:pPr>
            <w:pStyle w:val="Intestazione"/>
            <w:tabs>
              <w:tab w:val="clear" w:pos="4819"/>
              <w:tab w:val="clear" w:pos="9638"/>
            </w:tabs>
            <w:rPr>
              <w:rFonts w:cstheme="minorHAnsi"/>
              <w:sz w:val="20"/>
              <w:lang w:val="fr-FR"/>
            </w:rPr>
          </w:pPr>
        </w:p>
      </w:tc>
      <w:tc>
        <w:tcPr>
          <w:tcW w:w="808" w:type="pct"/>
          <w:vAlign w:val="center"/>
        </w:tcPr>
        <w:p w14:paraId="6D5CA6E6" w14:textId="514453B4" w:rsidR="0039659D" w:rsidRPr="00F3354E" w:rsidRDefault="0020761B" w:rsidP="005F5350">
          <w:pPr>
            <w:pStyle w:val="Intestazione"/>
            <w:tabs>
              <w:tab w:val="clear" w:pos="4819"/>
              <w:tab w:val="clear" w:pos="9638"/>
            </w:tabs>
            <w:jc w:val="center"/>
            <w:rPr>
              <w:rFonts w:cstheme="minorHAnsi"/>
              <w:sz w:val="20"/>
              <w:lang w:val="fr-FR"/>
            </w:rPr>
          </w:pPr>
          <w:r>
            <w:rPr>
              <w:rFonts w:cstheme="minorHAnsi"/>
              <w:sz w:val="20"/>
              <w:lang w:val="it-IT"/>
            </w:rPr>
            <w:t>________</w:t>
          </w:r>
        </w:p>
      </w:tc>
    </w:tr>
    <w:tr w:rsidR="0039659D" w:rsidRPr="007D7CFC" w14:paraId="1EDC1342" w14:textId="77777777" w:rsidTr="00414E23">
      <w:trPr>
        <w:cantSplit/>
        <w:trHeight w:val="42"/>
      </w:trPr>
      <w:tc>
        <w:tcPr>
          <w:tcW w:w="807" w:type="pct"/>
          <w:vMerge/>
          <w:vAlign w:val="center"/>
        </w:tcPr>
        <w:p w14:paraId="26080DAC" w14:textId="77777777" w:rsidR="0039659D" w:rsidRPr="007D7CFC" w:rsidRDefault="0039659D" w:rsidP="00CD173A">
          <w:pPr>
            <w:pStyle w:val="Intestazione"/>
            <w:tabs>
              <w:tab w:val="clear" w:pos="4819"/>
              <w:tab w:val="clear" w:pos="9638"/>
            </w:tabs>
            <w:rPr>
              <w:rFonts w:cstheme="minorHAnsi"/>
              <w:sz w:val="20"/>
              <w:lang w:val="fr-FR"/>
            </w:rPr>
          </w:pPr>
        </w:p>
      </w:tc>
      <w:tc>
        <w:tcPr>
          <w:tcW w:w="3385" w:type="pct"/>
          <w:vMerge/>
          <w:vAlign w:val="center"/>
        </w:tcPr>
        <w:p w14:paraId="1E01337D" w14:textId="77777777" w:rsidR="0039659D" w:rsidRPr="00350FD1" w:rsidRDefault="0039659D" w:rsidP="00CD173A">
          <w:pPr>
            <w:pStyle w:val="Intestazione"/>
            <w:tabs>
              <w:tab w:val="clear" w:pos="4819"/>
              <w:tab w:val="clear" w:pos="9638"/>
            </w:tabs>
            <w:jc w:val="center"/>
            <w:rPr>
              <w:rFonts w:cstheme="minorHAnsi"/>
              <w:sz w:val="20"/>
              <w:lang w:val="fr-FR"/>
            </w:rPr>
          </w:pPr>
        </w:p>
      </w:tc>
      <w:tc>
        <w:tcPr>
          <w:tcW w:w="808" w:type="pct"/>
          <w:vAlign w:val="center"/>
        </w:tcPr>
        <w:p w14:paraId="2F20F823" w14:textId="77777777" w:rsidR="0039659D" w:rsidRPr="00F3354E" w:rsidRDefault="0039659D" w:rsidP="00CD173A">
          <w:pPr>
            <w:pStyle w:val="Intestazione"/>
            <w:tabs>
              <w:tab w:val="clear" w:pos="4819"/>
              <w:tab w:val="clear" w:pos="9638"/>
            </w:tabs>
            <w:jc w:val="center"/>
            <w:rPr>
              <w:rFonts w:cstheme="minorHAnsi"/>
              <w:sz w:val="20"/>
              <w:lang w:val="it-IT"/>
            </w:rPr>
          </w:pPr>
          <w:r w:rsidRPr="00F3354E">
            <w:rPr>
              <w:rFonts w:cstheme="minorHAnsi"/>
              <w:sz w:val="20"/>
              <w:lang w:val="it-IT"/>
            </w:rPr>
            <w:t xml:space="preserve">Pag. </w:t>
          </w:r>
          <w:r w:rsidRPr="00F3354E">
            <w:rPr>
              <w:rFonts w:cstheme="minorHAnsi"/>
              <w:sz w:val="20"/>
              <w:lang w:val="it-IT"/>
            </w:rPr>
            <w:fldChar w:fldCharType="begin"/>
          </w:r>
          <w:r w:rsidRPr="00F3354E">
            <w:rPr>
              <w:rFonts w:cstheme="minorHAnsi"/>
              <w:sz w:val="20"/>
              <w:lang w:val="it-IT"/>
            </w:rPr>
            <w:instrText xml:space="preserve"> PAGE   \* MERGEFORMAT </w:instrText>
          </w:r>
          <w:r w:rsidRPr="00F3354E">
            <w:rPr>
              <w:rFonts w:cstheme="minorHAnsi"/>
              <w:sz w:val="20"/>
              <w:lang w:val="it-IT"/>
            </w:rPr>
            <w:fldChar w:fldCharType="separate"/>
          </w:r>
          <w:r w:rsidRPr="00F3354E">
            <w:rPr>
              <w:rFonts w:cstheme="minorHAnsi"/>
              <w:noProof/>
              <w:sz w:val="20"/>
              <w:lang w:val="it-IT"/>
            </w:rPr>
            <w:t>3</w:t>
          </w:r>
          <w:r w:rsidRPr="00F3354E">
            <w:rPr>
              <w:rFonts w:cstheme="minorHAnsi"/>
              <w:sz w:val="20"/>
              <w:lang w:val="it-IT"/>
            </w:rPr>
            <w:fldChar w:fldCharType="end"/>
          </w:r>
          <w:r w:rsidRPr="00F3354E">
            <w:rPr>
              <w:rFonts w:cstheme="minorHAnsi"/>
              <w:sz w:val="20"/>
              <w:lang w:val="it-IT"/>
            </w:rPr>
            <w:t xml:space="preserve"> di </w:t>
          </w:r>
          <w:r w:rsidRPr="00F3354E">
            <w:rPr>
              <w:rFonts w:cstheme="minorHAnsi"/>
              <w:sz w:val="20"/>
              <w:lang w:val="it-IT"/>
            </w:rPr>
            <w:fldChar w:fldCharType="begin"/>
          </w:r>
          <w:r w:rsidRPr="00F3354E">
            <w:rPr>
              <w:rFonts w:cstheme="minorHAnsi"/>
              <w:sz w:val="20"/>
              <w:lang w:val="it-IT"/>
            </w:rPr>
            <w:instrText xml:space="preserve"> NUMPAGES   \* MERGEFORMAT </w:instrText>
          </w:r>
          <w:r w:rsidRPr="00F3354E">
            <w:rPr>
              <w:rFonts w:cstheme="minorHAnsi"/>
              <w:sz w:val="20"/>
              <w:lang w:val="it-IT"/>
            </w:rPr>
            <w:fldChar w:fldCharType="separate"/>
          </w:r>
          <w:r w:rsidRPr="00F3354E">
            <w:rPr>
              <w:rFonts w:cstheme="minorHAnsi"/>
              <w:noProof/>
              <w:sz w:val="20"/>
              <w:lang w:val="it-IT"/>
            </w:rPr>
            <w:t>27</w:t>
          </w:r>
          <w:r w:rsidRPr="00F3354E">
            <w:rPr>
              <w:rFonts w:cstheme="minorHAnsi"/>
              <w:sz w:val="20"/>
              <w:lang w:val="it-IT"/>
            </w:rPr>
            <w:fldChar w:fldCharType="end"/>
          </w:r>
        </w:p>
      </w:tc>
    </w:tr>
    <w:tr w:rsidR="0039659D" w:rsidRPr="007D7CFC" w14:paraId="72BDE317" w14:textId="77777777" w:rsidTr="00414E23">
      <w:trPr>
        <w:cantSplit/>
        <w:trHeight w:val="42"/>
      </w:trPr>
      <w:tc>
        <w:tcPr>
          <w:tcW w:w="807" w:type="pct"/>
          <w:vMerge/>
          <w:vAlign w:val="center"/>
        </w:tcPr>
        <w:p w14:paraId="7BDB9BD2" w14:textId="77777777" w:rsidR="0039659D" w:rsidRPr="007D7CFC" w:rsidRDefault="0039659D" w:rsidP="00CD173A">
          <w:pPr>
            <w:pStyle w:val="Intestazione"/>
            <w:tabs>
              <w:tab w:val="clear" w:pos="4819"/>
              <w:tab w:val="clear" w:pos="9638"/>
            </w:tabs>
            <w:rPr>
              <w:rFonts w:cstheme="minorHAnsi"/>
              <w:i/>
              <w:sz w:val="20"/>
              <w:lang w:val="it-IT"/>
            </w:rPr>
          </w:pPr>
        </w:p>
      </w:tc>
      <w:tc>
        <w:tcPr>
          <w:tcW w:w="4193" w:type="pct"/>
          <w:gridSpan w:val="2"/>
          <w:vAlign w:val="center"/>
        </w:tcPr>
        <w:p w14:paraId="32F5C71E" w14:textId="67C59474" w:rsidR="0039659D" w:rsidRPr="00350FD1" w:rsidRDefault="0039659D" w:rsidP="00CD173A">
          <w:pPr>
            <w:pStyle w:val="Intestazione"/>
            <w:tabs>
              <w:tab w:val="clear" w:pos="4819"/>
              <w:tab w:val="clear" w:pos="9638"/>
            </w:tabs>
            <w:jc w:val="center"/>
            <w:rPr>
              <w:rFonts w:cstheme="minorHAnsi"/>
              <w:sz w:val="16"/>
              <w:szCs w:val="16"/>
              <w:lang w:val="it-IT"/>
            </w:rPr>
          </w:pPr>
          <w:r w:rsidRPr="00350FD1">
            <w:rPr>
              <w:rFonts w:cstheme="minorHAnsi"/>
              <w:sz w:val="16"/>
              <w:szCs w:val="16"/>
              <w:lang w:val="it-IT"/>
            </w:rPr>
            <w:t>ALLEGAT</w:t>
          </w:r>
          <w:r w:rsidR="003D7BD2">
            <w:rPr>
              <w:rFonts w:cstheme="minorHAnsi"/>
              <w:sz w:val="16"/>
              <w:szCs w:val="16"/>
              <w:lang w:val="it-IT"/>
            </w:rPr>
            <w:t xml:space="preserve">O </w:t>
          </w:r>
          <w:r w:rsidR="0020761B">
            <w:rPr>
              <w:rFonts w:cstheme="minorHAnsi"/>
              <w:sz w:val="16"/>
              <w:szCs w:val="16"/>
              <w:lang w:val="it-IT"/>
            </w:rPr>
            <w:t>04-d</w:t>
          </w:r>
          <w:r w:rsidRPr="00350FD1">
            <w:rPr>
              <w:rFonts w:cstheme="minorHAnsi"/>
              <w:sz w:val="16"/>
              <w:szCs w:val="16"/>
              <w:lang w:val="it-IT"/>
            </w:rPr>
            <w:t xml:space="preserve"> DEL DISCIPLINARE TECNICO</w:t>
          </w:r>
          <w:r>
            <w:rPr>
              <w:rFonts w:cstheme="minorHAnsi"/>
              <w:sz w:val="16"/>
              <w:szCs w:val="16"/>
              <w:lang w:val="it-IT"/>
            </w:rPr>
            <w:t xml:space="preserve"> PRESTAZIONALE </w:t>
          </w:r>
          <w:r w:rsidRPr="00350FD1">
            <w:rPr>
              <w:rFonts w:cstheme="minorHAnsi"/>
              <w:sz w:val="16"/>
              <w:szCs w:val="16"/>
              <w:lang w:val="it-IT"/>
            </w:rPr>
            <w:t xml:space="preserve">– </w:t>
          </w:r>
          <w:r w:rsidR="003D7BD2">
            <w:rPr>
              <w:rFonts w:cstheme="minorHAnsi"/>
              <w:sz w:val="16"/>
              <w:szCs w:val="16"/>
              <w:lang w:val="it-IT"/>
            </w:rPr>
            <w:t>FORMAT OFFERTA GESTIONE INFORMATIVA</w:t>
          </w:r>
        </w:p>
        <w:p w14:paraId="19E49F3F" w14:textId="77777777" w:rsidR="0039659D" w:rsidRPr="00350FD1" w:rsidRDefault="0039659D" w:rsidP="00200A08">
          <w:pPr>
            <w:pStyle w:val="Intestazione"/>
            <w:tabs>
              <w:tab w:val="clear" w:pos="4819"/>
              <w:tab w:val="clear" w:pos="9638"/>
            </w:tabs>
            <w:jc w:val="center"/>
            <w:rPr>
              <w:rFonts w:cstheme="minorHAnsi"/>
              <w:sz w:val="16"/>
              <w:szCs w:val="16"/>
              <w:lang w:val="it-IT"/>
            </w:rPr>
          </w:pPr>
          <w:r w:rsidRPr="003142CD">
            <w:rPr>
              <w:i/>
              <w:iCs/>
              <w:color w:val="000000"/>
              <w:sz w:val="20"/>
            </w:rPr>
            <w:t xml:space="preserve">ROMA - Città Militare della Cecchignola - Area Ex Poligono Monumentale - ID 1537 - </w:t>
          </w:r>
          <w:bookmarkStart w:id="0" w:name="_Hlk224205110"/>
          <w:r w:rsidRPr="003142CD">
            <w:rPr>
              <w:i/>
              <w:iCs/>
              <w:color w:val="000000"/>
              <w:sz w:val="20"/>
            </w:rPr>
            <w:t>Realizzazione complesso alloggiativo (720 alloggi) LOTTO 2 e 3</w:t>
          </w:r>
          <w:bookmarkEnd w:id="0"/>
          <w:r w:rsidRPr="003142CD">
            <w:rPr>
              <w:i/>
              <w:iCs/>
              <w:color w:val="000000"/>
              <w:sz w:val="20"/>
            </w:rPr>
            <w:t xml:space="preserve"> - Servizio di esecuzione delle indagini e della redazione del Progetto di Fattibilità Tecnica ed Economica e del Progetto esecutivo incluso il Piano di Sicurezza e Coordinamento</w:t>
          </w:r>
        </w:p>
      </w:tc>
    </w:tr>
  </w:tbl>
  <w:p w14:paraId="79BDD3D3" w14:textId="77777777" w:rsidR="0039659D" w:rsidRDefault="0039659D" w:rsidP="00CD173A">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Wingdings" w:hAnsi="Wingdings"/>
      </w:rPr>
    </w:lvl>
  </w:abstractNum>
  <w:abstractNum w:abstractNumId="1" w15:restartNumberingAfterBreak="0">
    <w:nsid w:val="00000003"/>
    <w:multiLevelType w:val="singleLevel"/>
    <w:tmpl w:val="00000003"/>
    <w:name w:val="WW8Num4"/>
    <w:lvl w:ilvl="0">
      <w:start w:val="1"/>
      <w:numFmt w:val="bullet"/>
      <w:lvlText w:val=""/>
      <w:lvlJc w:val="left"/>
      <w:pPr>
        <w:tabs>
          <w:tab w:val="num" w:pos="720"/>
        </w:tabs>
        <w:ind w:left="720" w:hanging="360"/>
      </w:pPr>
      <w:rPr>
        <w:rFonts w:ascii="Wingdings" w:hAnsi="Wingdings"/>
      </w:rPr>
    </w:lvl>
  </w:abstractNum>
  <w:abstractNum w:abstractNumId="2" w15:restartNumberingAfterBreak="0">
    <w:nsid w:val="00000004"/>
    <w:multiLevelType w:val="singleLevel"/>
    <w:tmpl w:val="00000004"/>
    <w:name w:val="WW8Num6"/>
    <w:styleLink w:val="LFO52"/>
    <w:lvl w:ilvl="0">
      <w:start w:val="1"/>
      <w:numFmt w:val="bullet"/>
      <w:lvlText w:val="­"/>
      <w:lvlJc w:val="left"/>
      <w:pPr>
        <w:tabs>
          <w:tab w:val="num" w:pos="1971"/>
        </w:tabs>
        <w:ind w:left="1971" w:hanging="360"/>
      </w:pPr>
      <w:rPr>
        <w:rFonts w:ascii="OpenSymbol" w:hAnsi="OpenSymbol"/>
      </w:rPr>
    </w:lvl>
  </w:abstractNum>
  <w:abstractNum w:abstractNumId="3" w15:restartNumberingAfterBreak="0">
    <w:nsid w:val="00000005"/>
    <w:multiLevelType w:val="multilevel"/>
    <w:tmpl w:val="00000005"/>
    <w:name w:val="WW8Num7"/>
    <w:lvl w:ilvl="0">
      <w:start w:val="1"/>
      <w:numFmt w:val="decimal"/>
      <w:pStyle w:val="CAPITOLO"/>
      <w:lvlText w:val="CAPITOLO %1."/>
      <w:lvlJc w:val="left"/>
      <w:pPr>
        <w:tabs>
          <w:tab w:val="num" w:pos="360"/>
        </w:tabs>
        <w:ind w:left="360" w:hanging="360"/>
      </w:pPr>
      <w:rPr>
        <w:rFonts w:ascii="Wingdings" w:hAnsi="Wingdings"/>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00000006"/>
    <w:multiLevelType w:val="multilevel"/>
    <w:tmpl w:val="DD9A0E3C"/>
    <w:name w:val="WW8Num8"/>
    <w:lvl w:ilvl="0">
      <w:start w:val="1"/>
      <w:numFmt w:val="decimal"/>
      <w:lvlText w:val="%1."/>
      <w:lvlJc w:val="left"/>
      <w:pPr>
        <w:tabs>
          <w:tab w:val="num" w:pos="540"/>
        </w:tabs>
        <w:ind w:left="540" w:hanging="540"/>
      </w:pPr>
      <w:rPr>
        <w:rFonts w:eastAsia="Times New Roman" w:hint="default"/>
        <w:b/>
        <w:i w:val="0"/>
      </w:rPr>
    </w:lvl>
    <w:lvl w:ilvl="1">
      <w:start w:val="1"/>
      <w:numFmt w:val="decimal"/>
      <w:lvlText w:val="%1.%2"/>
      <w:lvlJc w:val="left"/>
      <w:pPr>
        <w:tabs>
          <w:tab w:val="num" w:pos="720"/>
        </w:tabs>
        <w:ind w:left="720" w:hanging="720"/>
      </w:pPr>
      <w:rPr>
        <w:rFonts w:ascii="Times New Roman" w:eastAsia="Times New Roman" w:hAnsi="Times New Roman" w:cs="Times New Roman"/>
      </w:rPr>
    </w:lvl>
    <w:lvl w:ilvl="2">
      <w:start w:val="1"/>
      <w:numFmt w:val="decimal"/>
      <w:lvlText w:val="%1.%2.%3"/>
      <w:lvlJc w:val="left"/>
      <w:pPr>
        <w:tabs>
          <w:tab w:val="num" w:pos="720"/>
        </w:tabs>
        <w:ind w:left="720" w:hanging="720"/>
      </w:pPr>
      <w:rPr>
        <w:rFonts w:ascii="Times New Roman" w:eastAsia="Times New Roman" w:hAnsi="Times New Roman" w:cs="Times New Roman"/>
      </w:rPr>
    </w:lvl>
    <w:lvl w:ilvl="3">
      <w:start w:val="1"/>
      <w:numFmt w:val="decimal"/>
      <w:lvlText w:val="%1.%2.%3.%4"/>
      <w:lvlJc w:val="left"/>
      <w:pPr>
        <w:tabs>
          <w:tab w:val="num" w:pos="1080"/>
        </w:tabs>
        <w:ind w:left="1080" w:hanging="1080"/>
      </w:pPr>
      <w:rPr>
        <w:rFonts w:ascii="Times New Roman" w:eastAsia="Times New Roman" w:hAnsi="Times New Roman" w:cs="Times New Roman"/>
      </w:rPr>
    </w:lvl>
    <w:lvl w:ilvl="4">
      <w:start w:val="1"/>
      <w:numFmt w:val="decimal"/>
      <w:lvlText w:val="%1.%2.%3.%4.%5"/>
      <w:lvlJc w:val="left"/>
      <w:pPr>
        <w:tabs>
          <w:tab w:val="num" w:pos="1440"/>
        </w:tabs>
        <w:ind w:left="1440" w:hanging="1440"/>
      </w:pPr>
      <w:rPr>
        <w:rFonts w:ascii="Times New Roman" w:eastAsia="Times New Roman" w:hAnsi="Times New Roman" w:cs="Times New Roman"/>
      </w:rPr>
    </w:lvl>
    <w:lvl w:ilvl="5">
      <w:start w:val="1"/>
      <w:numFmt w:val="decimal"/>
      <w:lvlText w:val="%1.%2.%3.%4.%5.%6"/>
      <w:lvlJc w:val="left"/>
      <w:pPr>
        <w:tabs>
          <w:tab w:val="num" w:pos="1800"/>
        </w:tabs>
        <w:ind w:left="1800" w:hanging="1800"/>
      </w:pPr>
      <w:rPr>
        <w:rFonts w:ascii="Times New Roman" w:eastAsia="Times New Roman" w:hAnsi="Times New Roman" w:cs="Times New Roman"/>
      </w:rPr>
    </w:lvl>
    <w:lvl w:ilvl="6">
      <w:start w:val="1"/>
      <w:numFmt w:val="decimal"/>
      <w:lvlText w:val="%1.%2.%3.%4.%5.%6.%7"/>
      <w:lvlJc w:val="left"/>
      <w:pPr>
        <w:tabs>
          <w:tab w:val="num" w:pos="1800"/>
        </w:tabs>
        <w:ind w:left="1800" w:hanging="1800"/>
      </w:pPr>
      <w:rPr>
        <w:rFonts w:ascii="Times New Roman" w:eastAsia="Times New Roman" w:hAnsi="Times New Roman" w:cs="Times New Roman"/>
      </w:rPr>
    </w:lvl>
    <w:lvl w:ilvl="7">
      <w:start w:val="1"/>
      <w:numFmt w:val="decimal"/>
      <w:lvlText w:val="%1.%2.%3.%4.%5.%6.%7.%8"/>
      <w:lvlJc w:val="left"/>
      <w:pPr>
        <w:tabs>
          <w:tab w:val="num" w:pos="2160"/>
        </w:tabs>
        <w:ind w:left="2160" w:hanging="2160"/>
      </w:pPr>
      <w:rPr>
        <w:rFonts w:ascii="Times New Roman" w:eastAsia="Times New Roman" w:hAnsi="Times New Roman" w:cs="Times New Roman"/>
      </w:rPr>
    </w:lvl>
    <w:lvl w:ilvl="8">
      <w:start w:val="1"/>
      <w:numFmt w:val="decimal"/>
      <w:lvlText w:val="%1.%2.%3.%4.%5.%6.%7.%8.%9"/>
      <w:lvlJc w:val="left"/>
      <w:pPr>
        <w:tabs>
          <w:tab w:val="num" w:pos="2520"/>
        </w:tabs>
        <w:ind w:left="2520" w:hanging="2520"/>
      </w:pPr>
      <w:rPr>
        <w:rFonts w:ascii="Times New Roman" w:eastAsia="Times New Roman" w:hAnsi="Times New Roman" w:cs="Times New Roman"/>
      </w:rPr>
    </w:lvl>
  </w:abstractNum>
  <w:abstractNum w:abstractNumId="5" w15:restartNumberingAfterBreak="0">
    <w:nsid w:val="00000007"/>
    <w:multiLevelType w:val="multilevel"/>
    <w:tmpl w:val="00000007"/>
    <w:name w:val="WW8Num9"/>
    <w:lvl w:ilvl="0">
      <w:start w:val="1"/>
      <w:numFmt w:val="decimal"/>
      <w:pStyle w:val="TESI1"/>
      <w:lvlText w:val="CAPITOLO %1."/>
      <w:lvlJc w:val="left"/>
      <w:pPr>
        <w:tabs>
          <w:tab w:val="num" w:pos="360"/>
        </w:tabs>
        <w:ind w:left="360" w:hanging="360"/>
      </w:pPr>
      <w:rPr>
        <w:rFonts w:ascii="Wingdings" w:hAnsi="Wingdings"/>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00000008"/>
    <w:multiLevelType w:val="multilevel"/>
    <w:tmpl w:val="E5FE0722"/>
    <w:name w:val="WW8Num16"/>
    <w:lvl w:ilvl="0">
      <w:start w:val="1"/>
      <w:numFmt w:val="lowerLetter"/>
      <w:lvlText w:val="%1)"/>
      <w:lvlJc w:val="left"/>
      <w:pPr>
        <w:tabs>
          <w:tab w:val="num" w:pos="720"/>
        </w:tabs>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04752556"/>
    <w:multiLevelType w:val="multilevel"/>
    <w:tmpl w:val="3822EB3C"/>
    <w:lvl w:ilvl="0">
      <w:start w:val="1"/>
      <w:numFmt w:val="decimal"/>
      <w:pStyle w:val="Stile7"/>
      <w:lvlText w:val="%1."/>
      <w:lvlJc w:val="left"/>
      <w:pPr>
        <w:ind w:left="720" w:hanging="360"/>
      </w:pPr>
      <w:rPr>
        <w:rFonts w:ascii="Times New Roman" w:hAnsi="Times New Roman" w:hint="default"/>
        <w:b/>
        <w:i w:val="0"/>
        <w:sz w:val="24"/>
      </w:rPr>
    </w:lvl>
    <w:lvl w:ilvl="1">
      <w:start w:val="1"/>
      <w:numFmt w:val="decimal"/>
      <w:isLgl/>
      <w:lvlText w:val="%1.%2"/>
      <w:lvlJc w:val="left"/>
      <w:pPr>
        <w:ind w:left="1713" w:hanging="1353"/>
      </w:pPr>
      <w:rPr>
        <w:rFonts w:hint="default"/>
      </w:rPr>
    </w:lvl>
    <w:lvl w:ilvl="2">
      <w:start w:val="1"/>
      <w:numFmt w:val="decimal"/>
      <w:isLgl/>
      <w:lvlText w:val="%1.%2.%3"/>
      <w:lvlJc w:val="left"/>
      <w:pPr>
        <w:ind w:left="2073" w:hanging="1713"/>
      </w:pPr>
      <w:rPr>
        <w:rFonts w:hint="default"/>
      </w:rPr>
    </w:lvl>
    <w:lvl w:ilvl="3">
      <w:start w:val="1"/>
      <w:numFmt w:val="decimal"/>
      <w:isLgl/>
      <w:lvlText w:val="%1.%2.%3.%4"/>
      <w:lvlJc w:val="left"/>
      <w:pPr>
        <w:ind w:left="2073" w:hanging="1713"/>
      </w:pPr>
      <w:rPr>
        <w:rFonts w:hint="default"/>
      </w:rPr>
    </w:lvl>
    <w:lvl w:ilvl="4">
      <w:start w:val="1"/>
      <w:numFmt w:val="decimal"/>
      <w:isLgl/>
      <w:lvlText w:val="%1.%2.%3.%4.%5"/>
      <w:lvlJc w:val="left"/>
      <w:pPr>
        <w:ind w:left="2433" w:hanging="2073"/>
      </w:pPr>
      <w:rPr>
        <w:rFonts w:hint="default"/>
      </w:rPr>
    </w:lvl>
    <w:lvl w:ilvl="5">
      <w:start w:val="1"/>
      <w:numFmt w:val="decimal"/>
      <w:isLgl/>
      <w:lvlText w:val="%1.%2.%3.%4.%5.%6"/>
      <w:lvlJc w:val="left"/>
      <w:pPr>
        <w:ind w:left="2433" w:hanging="2073"/>
      </w:pPr>
      <w:rPr>
        <w:rFonts w:hint="default"/>
      </w:rPr>
    </w:lvl>
    <w:lvl w:ilvl="6">
      <w:start w:val="1"/>
      <w:numFmt w:val="decimal"/>
      <w:isLgl/>
      <w:lvlText w:val="%1.%2.%3.%4.%5.%6.%7"/>
      <w:lvlJc w:val="left"/>
      <w:pPr>
        <w:ind w:left="2793" w:hanging="2433"/>
      </w:pPr>
      <w:rPr>
        <w:rFonts w:hint="default"/>
      </w:rPr>
    </w:lvl>
    <w:lvl w:ilvl="7">
      <w:start w:val="1"/>
      <w:numFmt w:val="decimal"/>
      <w:isLgl/>
      <w:lvlText w:val="%1.%2.%3.%4.%5.%6.%7.%8"/>
      <w:lvlJc w:val="left"/>
      <w:pPr>
        <w:ind w:left="2793" w:hanging="2433"/>
      </w:pPr>
      <w:rPr>
        <w:rFonts w:hint="default"/>
      </w:rPr>
    </w:lvl>
    <w:lvl w:ilvl="8">
      <w:start w:val="1"/>
      <w:numFmt w:val="decimal"/>
      <w:isLgl/>
      <w:lvlText w:val="%1.%2.%3.%4.%5.%6.%7.%8.%9"/>
      <w:lvlJc w:val="left"/>
      <w:pPr>
        <w:ind w:left="3153" w:hanging="2793"/>
      </w:pPr>
      <w:rPr>
        <w:rFonts w:hint="default"/>
      </w:rPr>
    </w:lvl>
  </w:abstractNum>
  <w:abstractNum w:abstractNumId="8" w15:restartNumberingAfterBreak="0">
    <w:nsid w:val="056A59B2"/>
    <w:multiLevelType w:val="hybridMultilevel"/>
    <w:tmpl w:val="A878B0C6"/>
    <w:lvl w:ilvl="0" w:tplc="29BEC1AE">
      <w:start w:val="3"/>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0D0643D1"/>
    <w:multiLevelType w:val="hybridMultilevel"/>
    <w:tmpl w:val="D7124FA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15853A2F"/>
    <w:multiLevelType w:val="hybridMultilevel"/>
    <w:tmpl w:val="AA00324E"/>
    <w:lvl w:ilvl="0" w:tplc="54AA4F9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6E15C8E"/>
    <w:multiLevelType w:val="multilevel"/>
    <w:tmpl w:val="BEF8E406"/>
    <w:lvl w:ilvl="0">
      <w:start w:val="1"/>
      <w:numFmt w:val="decimal"/>
      <w:pStyle w:val="Stile5"/>
      <w:lvlText w:val="%1."/>
      <w:lvlJc w:val="left"/>
      <w:pPr>
        <w:ind w:left="644" w:hanging="360"/>
      </w:pPr>
      <w:rPr>
        <w:rFonts w:hint="default"/>
      </w:rPr>
    </w:lvl>
    <w:lvl w:ilvl="1">
      <w:start w:val="1"/>
      <w:numFmt w:val="decimal"/>
      <w:pStyle w:val="Stile6"/>
      <w:isLgl/>
      <w:lvlText w:val="%1.%2."/>
      <w:lvlJc w:val="left"/>
      <w:pPr>
        <w:ind w:left="502"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2" w15:restartNumberingAfterBreak="0">
    <w:nsid w:val="20964F44"/>
    <w:multiLevelType w:val="hybridMultilevel"/>
    <w:tmpl w:val="6E50619E"/>
    <w:lvl w:ilvl="0" w:tplc="4A423888">
      <w:numFmt w:val="bullet"/>
      <w:lvlText w:val="-"/>
      <w:lvlJc w:val="left"/>
      <w:pPr>
        <w:ind w:left="720" w:hanging="360"/>
      </w:pPr>
      <w:rPr>
        <w:rFonts w:ascii="Arial" w:eastAsia="Times New Roman"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12077C9"/>
    <w:multiLevelType w:val="hybridMultilevel"/>
    <w:tmpl w:val="5552B954"/>
    <w:lvl w:ilvl="0" w:tplc="6F7420E6">
      <w:numFmt w:val="bullet"/>
      <w:lvlText w:val=""/>
      <w:lvlJc w:val="left"/>
      <w:pPr>
        <w:ind w:left="720" w:hanging="360"/>
      </w:pPr>
      <w:rPr>
        <w:rFonts w:ascii="Symbol" w:eastAsia="Symbol" w:hAnsi="Symbol" w:cs="Symbol" w:hint="default"/>
        <w:b w:val="0"/>
        <w:bCs w:val="0"/>
        <w:i w:val="0"/>
        <w:iCs w:val="0"/>
        <w:spacing w:val="0"/>
        <w:w w:val="100"/>
        <w:sz w:val="18"/>
        <w:szCs w:val="18"/>
        <w:lang w:val="it-IT" w:eastAsia="en-US" w:bidi="ar-S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17C4C71"/>
    <w:multiLevelType w:val="multilevel"/>
    <w:tmpl w:val="1C486D6C"/>
    <w:lvl w:ilvl="0">
      <w:start w:val="1"/>
      <w:numFmt w:val="decimal"/>
      <w:pStyle w:val="Titolo1"/>
      <w:lvlText w:val="%1"/>
      <w:lvlJc w:val="left"/>
      <w:pPr>
        <w:ind w:left="432" w:hanging="432"/>
      </w:pPr>
    </w:lvl>
    <w:lvl w:ilvl="1">
      <w:start w:val="1"/>
      <w:numFmt w:val="decimal"/>
      <w:pStyle w:val="Titolo2"/>
      <w:lvlText w:val="%1.%2"/>
      <w:lvlJc w:val="left"/>
      <w:pPr>
        <w:ind w:left="576" w:hanging="576"/>
      </w:pPr>
    </w:lvl>
    <w:lvl w:ilvl="2">
      <w:start w:val="1"/>
      <w:numFmt w:val="decimal"/>
      <w:pStyle w:val="Titolo3"/>
      <w:lvlText w:val="%1.%2.%3"/>
      <w:lvlJc w:val="left"/>
      <w:pPr>
        <w:ind w:left="720" w:hanging="720"/>
      </w:pPr>
    </w:lvl>
    <w:lvl w:ilvl="3">
      <w:start w:val="1"/>
      <w:numFmt w:val="decimal"/>
      <w:pStyle w:val="Titolo4"/>
      <w:lvlText w:val="%1.%2.%3.%4"/>
      <w:lvlJc w:val="left"/>
      <w:pPr>
        <w:ind w:left="864" w:hanging="864"/>
      </w:pPr>
    </w:lvl>
    <w:lvl w:ilvl="4">
      <w:start w:val="1"/>
      <w:numFmt w:val="decimal"/>
      <w:pStyle w:val="Titolo5"/>
      <w:lvlText w:val="%1.%2.%3.%4.%5"/>
      <w:lvlJc w:val="left"/>
      <w:pPr>
        <w:ind w:left="1008" w:hanging="1008"/>
      </w:pPr>
    </w:lvl>
    <w:lvl w:ilvl="5">
      <w:start w:val="1"/>
      <w:numFmt w:val="decimal"/>
      <w:pStyle w:val="Titolo6"/>
      <w:lvlText w:val="%1.%2.%3.%4.%5.%6"/>
      <w:lvlJc w:val="left"/>
      <w:pPr>
        <w:ind w:left="1152" w:hanging="1152"/>
      </w:pPr>
    </w:lvl>
    <w:lvl w:ilvl="6">
      <w:start w:val="1"/>
      <w:numFmt w:val="decimal"/>
      <w:pStyle w:val="Titolo7"/>
      <w:lvlText w:val="%1.%2.%3.%4.%5.%6.%7"/>
      <w:lvlJc w:val="left"/>
      <w:pPr>
        <w:ind w:left="1296" w:hanging="1296"/>
      </w:pPr>
    </w:lvl>
    <w:lvl w:ilvl="7">
      <w:start w:val="1"/>
      <w:numFmt w:val="decimal"/>
      <w:pStyle w:val="Titolo8"/>
      <w:lvlText w:val="%1.%2.%3.%4.%5.%6.%7.%8"/>
      <w:lvlJc w:val="left"/>
      <w:pPr>
        <w:ind w:left="1440" w:hanging="1440"/>
      </w:pPr>
    </w:lvl>
    <w:lvl w:ilvl="8">
      <w:start w:val="1"/>
      <w:numFmt w:val="decimal"/>
      <w:pStyle w:val="Titolo9"/>
      <w:lvlText w:val="%1.%2.%3.%4.%5.%6.%7.%8.%9"/>
      <w:lvlJc w:val="left"/>
      <w:pPr>
        <w:ind w:left="1584" w:hanging="1584"/>
      </w:pPr>
    </w:lvl>
  </w:abstractNum>
  <w:abstractNum w:abstractNumId="15" w15:restartNumberingAfterBreak="0">
    <w:nsid w:val="222D402F"/>
    <w:multiLevelType w:val="hybridMultilevel"/>
    <w:tmpl w:val="327C2F18"/>
    <w:lvl w:ilvl="0" w:tplc="29BEC1AE">
      <w:start w:val="3"/>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62A34C4"/>
    <w:multiLevelType w:val="hybridMultilevel"/>
    <w:tmpl w:val="120CD69E"/>
    <w:lvl w:ilvl="0" w:tplc="04100001">
      <w:start w:val="1"/>
      <w:numFmt w:val="bullet"/>
      <w:pStyle w:val="Stile4"/>
      <w:lvlText w:val=""/>
      <w:lvlJc w:val="left"/>
      <w:pPr>
        <w:tabs>
          <w:tab w:val="num" w:pos="1276"/>
        </w:tabs>
        <w:ind w:left="1276" w:hanging="360"/>
      </w:pPr>
      <w:rPr>
        <w:rFonts w:ascii="Symbol" w:hAnsi="Symbol" w:hint="default"/>
      </w:rPr>
    </w:lvl>
    <w:lvl w:ilvl="1" w:tplc="04100003" w:tentative="1">
      <w:start w:val="1"/>
      <w:numFmt w:val="bullet"/>
      <w:lvlText w:val="o"/>
      <w:lvlJc w:val="left"/>
      <w:pPr>
        <w:tabs>
          <w:tab w:val="num" w:pos="1996"/>
        </w:tabs>
        <w:ind w:left="1996" w:hanging="360"/>
      </w:pPr>
      <w:rPr>
        <w:rFonts w:ascii="Courier New" w:hAnsi="Courier New" w:cs="Courier New" w:hint="default"/>
      </w:rPr>
    </w:lvl>
    <w:lvl w:ilvl="2" w:tplc="04100005" w:tentative="1">
      <w:start w:val="1"/>
      <w:numFmt w:val="bullet"/>
      <w:lvlText w:val=""/>
      <w:lvlJc w:val="left"/>
      <w:pPr>
        <w:tabs>
          <w:tab w:val="num" w:pos="2716"/>
        </w:tabs>
        <w:ind w:left="2716" w:hanging="360"/>
      </w:pPr>
      <w:rPr>
        <w:rFonts w:ascii="Wingdings" w:hAnsi="Wingdings" w:hint="default"/>
      </w:rPr>
    </w:lvl>
    <w:lvl w:ilvl="3" w:tplc="04100001" w:tentative="1">
      <w:start w:val="1"/>
      <w:numFmt w:val="bullet"/>
      <w:lvlText w:val=""/>
      <w:lvlJc w:val="left"/>
      <w:pPr>
        <w:tabs>
          <w:tab w:val="num" w:pos="3436"/>
        </w:tabs>
        <w:ind w:left="3436" w:hanging="360"/>
      </w:pPr>
      <w:rPr>
        <w:rFonts w:ascii="Symbol" w:hAnsi="Symbol" w:hint="default"/>
      </w:rPr>
    </w:lvl>
    <w:lvl w:ilvl="4" w:tplc="04100003" w:tentative="1">
      <w:start w:val="1"/>
      <w:numFmt w:val="bullet"/>
      <w:lvlText w:val="o"/>
      <w:lvlJc w:val="left"/>
      <w:pPr>
        <w:tabs>
          <w:tab w:val="num" w:pos="4156"/>
        </w:tabs>
        <w:ind w:left="4156" w:hanging="360"/>
      </w:pPr>
      <w:rPr>
        <w:rFonts w:ascii="Courier New" w:hAnsi="Courier New" w:cs="Courier New" w:hint="default"/>
      </w:rPr>
    </w:lvl>
    <w:lvl w:ilvl="5" w:tplc="04100005" w:tentative="1">
      <w:start w:val="1"/>
      <w:numFmt w:val="bullet"/>
      <w:lvlText w:val=""/>
      <w:lvlJc w:val="left"/>
      <w:pPr>
        <w:tabs>
          <w:tab w:val="num" w:pos="4876"/>
        </w:tabs>
        <w:ind w:left="4876" w:hanging="360"/>
      </w:pPr>
      <w:rPr>
        <w:rFonts w:ascii="Wingdings" w:hAnsi="Wingdings" w:hint="default"/>
      </w:rPr>
    </w:lvl>
    <w:lvl w:ilvl="6" w:tplc="04100001" w:tentative="1">
      <w:start w:val="1"/>
      <w:numFmt w:val="bullet"/>
      <w:lvlText w:val=""/>
      <w:lvlJc w:val="left"/>
      <w:pPr>
        <w:tabs>
          <w:tab w:val="num" w:pos="5596"/>
        </w:tabs>
        <w:ind w:left="5596" w:hanging="360"/>
      </w:pPr>
      <w:rPr>
        <w:rFonts w:ascii="Symbol" w:hAnsi="Symbol" w:hint="default"/>
      </w:rPr>
    </w:lvl>
    <w:lvl w:ilvl="7" w:tplc="04100003" w:tentative="1">
      <w:start w:val="1"/>
      <w:numFmt w:val="bullet"/>
      <w:lvlText w:val="o"/>
      <w:lvlJc w:val="left"/>
      <w:pPr>
        <w:tabs>
          <w:tab w:val="num" w:pos="6316"/>
        </w:tabs>
        <w:ind w:left="6316" w:hanging="360"/>
      </w:pPr>
      <w:rPr>
        <w:rFonts w:ascii="Courier New" w:hAnsi="Courier New" w:cs="Courier New" w:hint="default"/>
      </w:rPr>
    </w:lvl>
    <w:lvl w:ilvl="8" w:tplc="04100005" w:tentative="1">
      <w:start w:val="1"/>
      <w:numFmt w:val="bullet"/>
      <w:lvlText w:val=""/>
      <w:lvlJc w:val="left"/>
      <w:pPr>
        <w:tabs>
          <w:tab w:val="num" w:pos="7036"/>
        </w:tabs>
        <w:ind w:left="7036" w:hanging="360"/>
      </w:pPr>
      <w:rPr>
        <w:rFonts w:ascii="Wingdings" w:hAnsi="Wingdings" w:hint="default"/>
      </w:rPr>
    </w:lvl>
  </w:abstractNum>
  <w:abstractNum w:abstractNumId="17" w15:restartNumberingAfterBreak="0">
    <w:nsid w:val="39566485"/>
    <w:multiLevelType w:val="hybridMultilevel"/>
    <w:tmpl w:val="277886CC"/>
    <w:lvl w:ilvl="0" w:tplc="54AA4F9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D4659C9"/>
    <w:multiLevelType w:val="hybridMultilevel"/>
    <w:tmpl w:val="00D64FFA"/>
    <w:lvl w:ilvl="0" w:tplc="54AA4F9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410C3167"/>
    <w:multiLevelType w:val="multilevel"/>
    <w:tmpl w:val="E7ECD0AC"/>
    <w:styleLink w:val="LFO5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7A721C8"/>
    <w:multiLevelType w:val="hybridMultilevel"/>
    <w:tmpl w:val="4274DB0E"/>
    <w:lvl w:ilvl="0" w:tplc="4A423888">
      <w:numFmt w:val="bullet"/>
      <w:lvlText w:val="-"/>
      <w:lvlJc w:val="left"/>
      <w:pPr>
        <w:ind w:left="720" w:hanging="360"/>
      </w:pPr>
      <w:rPr>
        <w:rFonts w:ascii="Arial" w:eastAsia="Times New Roman" w:hAnsi="Arial" w:cs="Arial" w:hint="default"/>
      </w:rPr>
    </w:lvl>
    <w:lvl w:ilvl="1" w:tplc="9CC25006">
      <w:numFmt w:val="bullet"/>
      <w:lvlText w:val="•"/>
      <w:lvlJc w:val="left"/>
      <w:pPr>
        <w:ind w:left="1440" w:hanging="360"/>
      </w:pPr>
      <w:rPr>
        <w:rFonts w:hint="default"/>
        <w:lang w:val="it-IT" w:eastAsia="en-US" w:bidi="ar-SA"/>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494B15C4"/>
    <w:multiLevelType w:val="multilevel"/>
    <w:tmpl w:val="48CE7D38"/>
    <w:styleLink w:val="WWOutlineListStyle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4" w:hanging="504"/>
      </w:pPr>
    </w:lvl>
    <w:lvl w:ilvl="3">
      <w:start w:val="1"/>
      <w:numFmt w:val="none"/>
      <w:lvlText w:val="%4"/>
      <w:lvlJc w:val="left"/>
    </w:lvl>
    <w:lvl w:ilvl="4">
      <w:start w:val="1"/>
      <w:numFmt w:val="none"/>
      <w:lvlText w:val="%5"/>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4D8A61F2"/>
    <w:multiLevelType w:val="hybridMultilevel"/>
    <w:tmpl w:val="2A3CCF36"/>
    <w:lvl w:ilvl="0" w:tplc="F9445E08">
      <w:start w:val="1"/>
      <w:numFmt w:val="bullet"/>
      <w:lvlText w:val=""/>
      <w:lvlJc w:val="left"/>
      <w:pPr>
        <w:ind w:left="720" w:hanging="360"/>
      </w:pPr>
      <w:rPr>
        <w:rFonts w:ascii="Symbol" w:hAnsi="Symbol" w:hint="default"/>
        <w:sz w:val="20"/>
        <w:szCs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58504955"/>
    <w:multiLevelType w:val="hybridMultilevel"/>
    <w:tmpl w:val="88906F8E"/>
    <w:lvl w:ilvl="0" w:tplc="B622AAB0">
      <w:start w:val="1"/>
      <w:numFmt w:val="bullet"/>
      <w:pStyle w:val="Puntoelenco"/>
      <w:lvlText w:val="-"/>
      <w:lvlJc w:val="left"/>
      <w:pPr>
        <w:tabs>
          <w:tab w:val="num" w:pos="720"/>
        </w:tabs>
        <w:ind w:left="720" w:hanging="360"/>
      </w:pPr>
      <w:rPr>
        <w:rFonts w:ascii="Courier New" w:hAnsi="Courier New" w:cs="Times New Roman" w:hint="default"/>
      </w:rPr>
    </w:lvl>
    <w:lvl w:ilvl="1" w:tplc="E3EC555C">
      <w:start w:val="1"/>
      <w:numFmt w:val="lowerLetter"/>
      <w:lvlText w:val="%2)"/>
      <w:lvlJc w:val="left"/>
      <w:pPr>
        <w:tabs>
          <w:tab w:val="num" w:pos="1800"/>
        </w:tabs>
        <w:ind w:left="1800" w:hanging="360"/>
      </w:pPr>
    </w:lvl>
    <w:lvl w:ilvl="2" w:tplc="04100005">
      <w:start w:val="1"/>
      <w:numFmt w:val="bullet"/>
      <w:lvlText w:val=""/>
      <w:lvlJc w:val="left"/>
      <w:pPr>
        <w:tabs>
          <w:tab w:val="num" w:pos="2520"/>
        </w:tabs>
        <w:ind w:left="2520" w:hanging="360"/>
      </w:pPr>
      <w:rPr>
        <w:rFonts w:ascii="Wingdings" w:hAnsi="Wingdings" w:hint="default"/>
      </w:rPr>
    </w:lvl>
    <w:lvl w:ilvl="3" w:tplc="04100001">
      <w:start w:val="1"/>
      <w:numFmt w:val="bullet"/>
      <w:lvlText w:val=""/>
      <w:lvlJc w:val="left"/>
      <w:pPr>
        <w:tabs>
          <w:tab w:val="num" w:pos="3240"/>
        </w:tabs>
        <w:ind w:left="3240" w:hanging="360"/>
      </w:pPr>
      <w:rPr>
        <w:rFonts w:ascii="Symbol" w:hAnsi="Symbol" w:hint="default"/>
      </w:rPr>
    </w:lvl>
    <w:lvl w:ilvl="4" w:tplc="04100003">
      <w:start w:val="1"/>
      <w:numFmt w:val="bullet"/>
      <w:lvlText w:val="o"/>
      <w:lvlJc w:val="left"/>
      <w:pPr>
        <w:tabs>
          <w:tab w:val="num" w:pos="3960"/>
        </w:tabs>
        <w:ind w:left="3960" w:hanging="360"/>
      </w:pPr>
      <w:rPr>
        <w:rFonts w:ascii="Courier New" w:hAnsi="Courier New" w:cs="Courier New" w:hint="default"/>
      </w:rPr>
    </w:lvl>
    <w:lvl w:ilvl="5" w:tplc="04100005">
      <w:start w:val="1"/>
      <w:numFmt w:val="bullet"/>
      <w:lvlText w:val=""/>
      <w:lvlJc w:val="left"/>
      <w:pPr>
        <w:tabs>
          <w:tab w:val="num" w:pos="4680"/>
        </w:tabs>
        <w:ind w:left="4680" w:hanging="360"/>
      </w:pPr>
      <w:rPr>
        <w:rFonts w:ascii="Wingdings" w:hAnsi="Wingdings" w:hint="default"/>
      </w:rPr>
    </w:lvl>
    <w:lvl w:ilvl="6" w:tplc="04100001">
      <w:start w:val="1"/>
      <w:numFmt w:val="bullet"/>
      <w:lvlText w:val=""/>
      <w:lvlJc w:val="left"/>
      <w:pPr>
        <w:tabs>
          <w:tab w:val="num" w:pos="5400"/>
        </w:tabs>
        <w:ind w:left="5400" w:hanging="360"/>
      </w:pPr>
      <w:rPr>
        <w:rFonts w:ascii="Symbol" w:hAnsi="Symbol" w:hint="default"/>
      </w:rPr>
    </w:lvl>
    <w:lvl w:ilvl="7" w:tplc="04100003">
      <w:start w:val="1"/>
      <w:numFmt w:val="bullet"/>
      <w:lvlText w:val="o"/>
      <w:lvlJc w:val="left"/>
      <w:pPr>
        <w:tabs>
          <w:tab w:val="num" w:pos="6120"/>
        </w:tabs>
        <w:ind w:left="6120" w:hanging="360"/>
      </w:pPr>
      <w:rPr>
        <w:rFonts w:ascii="Courier New" w:hAnsi="Courier New" w:cs="Courier New" w:hint="default"/>
      </w:rPr>
    </w:lvl>
    <w:lvl w:ilvl="8" w:tplc="04100005">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59474746"/>
    <w:multiLevelType w:val="hybridMultilevel"/>
    <w:tmpl w:val="1CD8E51E"/>
    <w:lvl w:ilvl="0" w:tplc="54AA4F9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5C16C04"/>
    <w:multiLevelType w:val="hybridMultilevel"/>
    <w:tmpl w:val="61C8CA0C"/>
    <w:lvl w:ilvl="0" w:tplc="54AA4F9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6ABB45D9"/>
    <w:multiLevelType w:val="multilevel"/>
    <w:tmpl w:val="0E3C8B4C"/>
    <w:lvl w:ilvl="0">
      <w:start w:val="1"/>
      <w:numFmt w:val="decimal"/>
      <w:lvlText w:val="%1."/>
      <w:lvlJc w:val="left"/>
      <w:pPr>
        <w:ind w:left="360" w:hanging="360"/>
      </w:pPr>
      <w:rPr>
        <w:rFonts w:hint="default"/>
      </w:rPr>
    </w:lvl>
    <w:lvl w:ilvl="1">
      <w:start w:val="1"/>
      <w:numFmt w:val="decimal"/>
      <w:pStyle w:val="Stile3"/>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053020C"/>
    <w:multiLevelType w:val="hybridMultilevel"/>
    <w:tmpl w:val="510CAA52"/>
    <w:lvl w:ilvl="0" w:tplc="54AA4F9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29B0787"/>
    <w:multiLevelType w:val="hybridMultilevel"/>
    <w:tmpl w:val="05503166"/>
    <w:lvl w:ilvl="0" w:tplc="6F7420E6">
      <w:numFmt w:val="bullet"/>
      <w:lvlText w:val=""/>
      <w:lvlJc w:val="left"/>
      <w:pPr>
        <w:ind w:left="720" w:hanging="360"/>
      </w:pPr>
      <w:rPr>
        <w:rFonts w:ascii="Symbol" w:eastAsia="Symbol" w:hAnsi="Symbol" w:cs="Symbol" w:hint="default"/>
        <w:b w:val="0"/>
        <w:bCs w:val="0"/>
        <w:i w:val="0"/>
        <w:iCs w:val="0"/>
        <w:spacing w:val="0"/>
        <w:w w:val="100"/>
        <w:sz w:val="18"/>
        <w:szCs w:val="18"/>
        <w:lang w:val="it-IT" w:eastAsia="en-US" w:bidi="ar-S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73961396"/>
    <w:multiLevelType w:val="multilevel"/>
    <w:tmpl w:val="4BAECBDA"/>
    <w:styleLink w:val="LFO5"/>
    <w:lvl w:ilvl="0">
      <w:start w:val="1"/>
      <w:numFmt w:val="decimal"/>
      <w:pStyle w:val="Grigliatab3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FC612D9"/>
    <w:multiLevelType w:val="hybridMultilevel"/>
    <w:tmpl w:val="64CC7B76"/>
    <w:lvl w:ilvl="0" w:tplc="54AA4F92">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num w:numId="1">
    <w:abstractNumId w:val="2"/>
  </w:num>
  <w:num w:numId="2">
    <w:abstractNumId w:val="3"/>
  </w:num>
  <w:num w:numId="3">
    <w:abstractNumId w:val="5"/>
  </w:num>
  <w:num w:numId="4">
    <w:abstractNumId w:val="7"/>
  </w:num>
  <w:num w:numId="5">
    <w:abstractNumId w:val="11"/>
  </w:num>
  <w:num w:numId="6">
    <w:abstractNumId w:val="16"/>
  </w:num>
  <w:num w:numId="7">
    <w:abstractNumId w:val="26"/>
  </w:num>
  <w:num w:numId="8">
    <w:abstractNumId w:val="21"/>
  </w:num>
  <w:num w:numId="9">
    <w:abstractNumId w:val="29"/>
  </w:num>
  <w:num w:numId="10">
    <w:abstractNumId w:val="19"/>
  </w:num>
  <w:num w:numId="11">
    <w:abstractNumId w:val="14"/>
  </w:num>
  <w:num w:numId="12">
    <w:abstractNumId w:val="23"/>
    <w:lvlOverride w:ilvl="0"/>
    <w:lvlOverride w:ilvl="1">
      <w:startOverride w:val="1"/>
    </w:lvlOverride>
    <w:lvlOverride w:ilvl="2"/>
    <w:lvlOverride w:ilvl="3"/>
    <w:lvlOverride w:ilvl="4"/>
    <w:lvlOverride w:ilvl="5"/>
    <w:lvlOverride w:ilvl="6"/>
    <w:lvlOverride w:ilvl="7"/>
    <w:lvlOverride w:ilvl="8"/>
  </w:num>
  <w:num w:numId="13">
    <w:abstractNumId w:val="15"/>
  </w:num>
  <w:num w:numId="14">
    <w:abstractNumId w:val="8"/>
  </w:num>
  <w:num w:numId="15">
    <w:abstractNumId w:val="12"/>
  </w:num>
  <w:num w:numId="16">
    <w:abstractNumId w:val="22"/>
  </w:num>
  <w:num w:numId="17">
    <w:abstractNumId w:val="20"/>
  </w:num>
  <w:num w:numId="18">
    <w:abstractNumId w:val="28"/>
  </w:num>
  <w:num w:numId="19">
    <w:abstractNumId w:val="13"/>
  </w:num>
  <w:num w:numId="20">
    <w:abstractNumId w:val="24"/>
  </w:num>
  <w:num w:numId="21">
    <w:abstractNumId w:val="10"/>
  </w:num>
  <w:num w:numId="22">
    <w:abstractNumId w:val="27"/>
  </w:num>
  <w:num w:numId="23">
    <w:abstractNumId w:val="25"/>
  </w:num>
  <w:num w:numId="24">
    <w:abstractNumId w:val="9"/>
  </w:num>
  <w:num w:numId="25">
    <w:abstractNumId w:val="17"/>
  </w:num>
  <w:num w:numId="26">
    <w:abstractNumId w:val="18"/>
  </w:num>
  <w:num w:numId="27">
    <w:abstractNumId w:val="3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238E"/>
    <w:rsid w:val="00000766"/>
    <w:rsid w:val="00005304"/>
    <w:rsid w:val="0000604B"/>
    <w:rsid w:val="00006CD1"/>
    <w:rsid w:val="00007B57"/>
    <w:rsid w:val="000113BE"/>
    <w:rsid w:val="00020602"/>
    <w:rsid w:val="0002334E"/>
    <w:rsid w:val="00023471"/>
    <w:rsid w:val="00023EBF"/>
    <w:rsid w:val="000255C5"/>
    <w:rsid w:val="000271BE"/>
    <w:rsid w:val="000273AB"/>
    <w:rsid w:val="000273B5"/>
    <w:rsid w:val="000306FD"/>
    <w:rsid w:val="00030B08"/>
    <w:rsid w:val="0003232C"/>
    <w:rsid w:val="00040FCA"/>
    <w:rsid w:val="00045F8F"/>
    <w:rsid w:val="00047114"/>
    <w:rsid w:val="000504B7"/>
    <w:rsid w:val="00050897"/>
    <w:rsid w:val="00050DDB"/>
    <w:rsid w:val="0005263B"/>
    <w:rsid w:val="00052C95"/>
    <w:rsid w:val="00053886"/>
    <w:rsid w:val="00053F62"/>
    <w:rsid w:val="000544F4"/>
    <w:rsid w:val="00056B98"/>
    <w:rsid w:val="00056FE4"/>
    <w:rsid w:val="0006020E"/>
    <w:rsid w:val="00060987"/>
    <w:rsid w:val="00060D75"/>
    <w:rsid w:val="0006246A"/>
    <w:rsid w:val="0006477E"/>
    <w:rsid w:val="0006499E"/>
    <w:rsid w:val="00070ADD"/>
    <w:rsid w:val="00074DCB"/>
    <w:rsid w:val="00075388"/>
    <w:rsid w:val="00076995"/>
    <w:rsid w:val="0008163F"/>
    <w:rsid w:val="00081BED"/>
    <w:rsid w:val="00081E19"/>
    <w:rsid w:val="00084F96"/>
    <w:rsid w:val="000871F6"/>
    <w:rsid w:val="00090E36"/>
    <w:rsid w:val="000915F5"/>
    <w:rsid w:val="0009352B"/>
    <w:rsid w:val="00093C8F"/>
    <w:rsid w:val="00095ACD"/>
    <w:rsid w:val="00096828"/>
    <w:rsid w:val="00097BD4"/>
    <w:rsid w:val="000A14B9"/>
    <w:rsid w:val="000A18AE"/>
    <w:rsid w:val="000A531C"/>
    <w:rsid w:val="000A5437"/>
    <w:rsid w:val="000A55CB"/>
    <w:rsid w:val="000B0CCB"/>
    <w:rsid w:val="000B1E91"/>
    <w:rsid w:val="000B262B"/>
    <w:rsid w:val="000B39B0"/>
    <w:rsid w:val="000B43E6"/>
    <w:rsid w:val="000B48D4"/>
    <w:rsid w:val="000B7CD6"/>
    <w:rsid w:val="000C4029"/>
    <w:rsid w:val="000C48EB"/>
    <w:rsid w:val="000C61F3"/>
    <w:rsid w:val="000C7807"/>
    <w:rsid w:val="000C7E13"/>
    <w:rsid w:val="000D020B"/>
    <w:rsid w:val="000D2BC4"/>
    <w:rsid w:val="000D3D37"/>
    <w:rsid w:val="000D4574"/>
    <w:rsid w:val="000D6A48"/>
    <w:rsid w:val="000D6F42"/>
    <w:rsid w:val="000E13AB"/>
    <w:rsid w:val="000E2123"/>
    <w:rsid w:val="000E681D"/>
    <w:rsid w:val="000E77EE"/>
    <w:rsid w:val="000E78D0"/>
    <w:rsid w:val="000F36F5"/>
    <w:rsid w:val="000F453A"/>
    <w:rsid w:val="000F4CF2"/>
    <w:rsid w:val="000F6DDC"/>
    <w:rsid w:val="000F74F2"/>
    <w:rsid w:val="00100257"/>
    <w:rsid w:val="00100C69"/>
    <w:rsid w:val="00100F47"/>
    <w:rsid w:val="00101AF4"/>
    <w:rsid w:val="00103EFB"/>
    <w:rsid w:val="00103FEC"/>
    <w:rsid w:val="00104EDD"/>
    <w:rsid w:val="00105D52"/>
    <w:rsid w:val="00107E79"/>
    <w:rsid w:val="00113373"/>
    <w:rsid w:val="001144D9"/>
    <w:rsid w:val="00115B0E"/>
    <w:rsid w:val="00122817"/>
    <w:rsid w:val="00123CCF"/>
    <w:rsid w:val="001241FF"/>
    <w:rsid w:val="00124AAC"/>
    <w:rsid w:val="00133F28"/>
    <w:rsid w:val="001342FD"/>
    <w:rsid w:val="001376C3"/>
    <w:rsid w:val="001378CB"/>
    <w:rsid w:val="001407F3"/>
    <w:rsid w:val="00140907"/>
    <w:rsid w:val="00141BCA"/>
    <w:rsid w:val="001426F3"/>
    <w:rsid w:val="0014487E"/>
    <w:rsid w:val="00144B6C"/>
    <w:rsid w:val="001501BA"/>
    <w:rsid w:val="00150960"/>
    <w:rsid w:val="00151B90"/>
    <w:rsid w:val="001522AB"/>
    <w:rsid w:val="00153480"/>
    <w:rsid w:val="001554EF"/>
    <w:rsid w:val="00155BD8"/>
    <w:rsid w:val="00160083"/>
    <w:rsid w:val="00160363"/>
    <w:rsid w:val="001612B8"/>
    <w:rsid w:val="00161617"/>
    <w:rsid w:val="001626EB"/>
    <w:rsid w:val="00163734"/>
    <w:rsid w:val="00163FE4"/>
    <w:rsid w:val="001648F9"/>
    <w:rsid w:val="00164BED"/>
    <w:rsid w:val="00165CF6"/>
    <w:rsid w:val="0016627B"/>
    <w:rsid w:val="00166716"/>
    <w:rsid w:val="00166E7D"/>
    <w:rsid w:val="0016704E"/>
    <w:rsid w:val="0016737C"/>
    <w:rsid w:val="001677EB"/>
    <w:rsid w:val="001700D9"/>
    <w:rsid w:val="00172B0F"/>
    <w:rsid w:val="00173D6C"/>
    <w:rsid w:val="001763B1"/>
    <w:rsid w:val="00176E58"/>
    <w:rsid w:val="0018014C"/>
    <w:rsid w:val="0018148A"/>
    <w:rsid w:val="00182DF3"/>
    <w:rsid w:val="00183921"/>
    <w:rsid w:val="001871B4"/>
    <w:rsid w:val="00187A34"/>
    <w:rsid w:val="001906AD"/>
    <w:rsid w:val="00191334"/>
    <w:rsid w:val="00191AFB"/>
    <w:rsid w:val="00191F75"/>
    <w:rsid w:val="0019219A"/>
    <w:rsid w:val="00192266"/>
    <w:rsid w:val="00192B96"/>
    <w:rsid w:val="0019415F"/>
    <w:rsid w:val="00196308"/>
    <w:rsid w:val="001968F5"/>
    <w:rsid w:val="001973FC"/>
    <w:rsid w:val="001A064F"/>
    <w:rsid w:val="001A0D48"/>
    <w:rsid w:val="001A0D76"/>
    <w:rsid w:val="001A1054"/>
    <w:rsid w:val="001A11F1"/>
    <w:rsid w:val="001A22FC"/>
    <w:rsid w:val="001A274C"/>
    <w:rsid w:val="001A3A55"/>
    <w:rsid w:val="001A4CAD"/>
    <w:rsid w:val="001A5155"/>
    <w:rsid w:val="001A778C"/>
    <w:rsid w:val="001B0064"/>
    <w:rsid w:val="001B00EB"/>
    <w:rsid w:val="001B02F7"/>
    <w:rsid w:val="001B09FD"/>
    <w:rsid w:val="001B27D1"/>
    <w:rsid w:val="001B74DA"/>
    <w:rsid w:val="001B769A"/>
    <w:rsid w:val="001C1057"/>
    <w:rsid w:val="001C2F2C"/>
    <w:rsid w:val="001C6549"/>
    <w:rsid w:val="001C6AA2"/>
    <w:rsid w:val="001C6BF9"/>
    <w:rsid w:val="001C6C3D"/>
    <w:rsid w:val="001C79C2"/>
    <w:rsid w:val="001D15FE"/>
    <w:rsid w:val="001D3F18"/>
    <w:rsid w:val="001D44AD"/>
    <w:rsid w:val="001D487E"/>
    <w:rsid w:val="001D52C6"/>
    <w:rsid w:val="001D53D2"/>
    <w:rsid w:val="001D7714"/>
    <w:rsid w:val="001E04E2"/>
    <w:rsid w:val="001E292F"/>
    <w:rsid w:val="001E3CEB"/>
    <w:rsid w:val="001E6464"/>
    <w:rsid w:val="001F1281"/>
    <w:rsid w:val="001F3D30"/>
    <w:rsid w:val="001F51A0"/>
    <w:rsid w:val="00200481"/>
    <w:rsid w:val="00200ADF"/>
    <w:rsid w:val="00200E2A"/>
    <w:rsid w:val="00200F14"/>
    <w:rsid w:val="00203C4F"/>
    <w:rsid w:val="00204A9A"/>
    <w:rsid w:val="00204C35"/>
    <w:rsid w:val="00204CB6"/>
    <w:rsid w:val="0020695A"/>
    <w:rsid w:val="00206E0B"/>
    <w:rsid w:val="00207421"/>
    <w:rsid w:val="0020761B"/>
    <w:rsid w:val="002076BA"/>
    <w:rsid w:val="00210AAB"/>
    <w:rsid w:val="00211F4D"/>
    <w:rsid w:val="002125C4"/>
    <w:rsid w:val="00212FF2"/>
    <w:rsid w:val="00213581"/>
    <w:rsid w:val="00213F4E"/>
    <w:rsid w:val="00216F22"/>
    <w:rsid w:val="00217D38"/>
    <w:rsid w:val="002205D1"/>
    <w:rsid w:val="00222EE7"/>
    <w:rsid w:val="00223A78"/>
    <w:rsid w:val="00223EF8"/>
    <w:rsid w:val="00224888"/>
    <w:rsid w:val="00225135"/>
    <w:rsid w:val="002267A1"/>
    <w:rsid w:val="002269BA"/>
    <w:rsid w:val="0022757F"/>
    <w:rsid w:val="00231482"/>
    <w:rsid w:val="00232C20"/>
    <w:rsid w:val="00233465"/>
    <w:rsid w:val="00234C59"/>
    <w:rsid w:val="0023559C"/>
    <w:rsid w:val="00237D7A"/>
    <w:rsid w:val="00243247"/>
    <w:rsid w:val="00245C5E"/>
    <w:rsid w:val="00246B10"/>
    <w:rsid w:val="00250C6E"/>
    <w:rsid w:val="00251402"/>
    <w:rsid w:val="00251A05"/>
    <w:rsid w:val="00251A5D"/>
    <w:rsid w:val="00251A5F"/>
    <w:rsid w:val="002546A1"/>
    <w:rsid w:val="002563B6"/>
    <w:rsid w:val="002602F6"/>
    <w:rsid w:val="00260DB3"/>
    <w:rsid w:val="00262CD4"/>
    <w:rsid w:val="00263B73"/>
    <w:rsid w:val="00265342"/>
    <w:rsid w:val="002657A0"/>
    <w:rsid w:val="00274142"/>
    <w:rsid w:val="0027791A"/>
    <w:rsid w:val="00281212"/>
    <w:rsid w:val="00282D5A"/>
    <w:rsid w:val="0028395D"/>
    <w:rsid w:val="002842BA"/>
    <w:rsid w:val="00285605"/>
    <w:rsid w:val="0028676C"/>
    <w:rsid w:val="00286EAF"/>
    <w:rsid w:val="00287A37"/>
    <w:rsid w:val="002907BF"/>
    <w:rsid w:val="002910F4"/>
    <w:rsid w:val="002919D4"/>
    <w:rsid w:val="00291A87"/>
    <w:rsid w:val="00294130"/>
    <w:rsid w:val="002972B1"/>
    <w:rsid w:val="002A1519"/>
    <w:rsid w:val="002A1E31"/>
    <w:rsid w:val="002A3105"/>
    <w:rsid w:val="002A3754"/>
    <w:rsid w:val="002A3DF8"/>
    <w:rsid w:val="002A4B2B"/>
    <w:rsid w:val="002A68F1"/>
    <w:rsid w:val="002A7AD4"/>
    <w:rsid w:val="002B0621"/>
    <w:rsid w:val="002B157E"/>
    <w:rsid w:val="002B4F0E"/>
    <w:rsid w:val="002B4F50"/>
    <w:rsid w:val="002B70B1"/>
    <w:rsid w:val="002B72DE"/>
    <w:rsid w:val="002C14FB"/>
    <w:rsid w:val="002C1785"/>
    <w:rsid w:val="002C1E5B"/>
    <w:rsid w:val="002D01AF"/>
    <w:rsid w:val="002D3305"/>
    <w:rsid w:val="002D3950"/>
    <w:rsid w:val="002D3B28"/>
    <w:rsid w:val="002D652F"/>
    <w:rsid w:val="002E031A"/>
    <w:rsid w:val="002E0417"/>
    <w:rsid w:val="002E303B"/>
    <w:rsid w:val="002E3A27"/>
    <w:rsid w:val="002E47ED"/>
    <w:rsid w:val="002E528D"/>
    <w:rsid w:val="002E52D9"/>
    <w:rsid w:val="002E64DF"/>
    <w:rsid w:val="002E67E5"/>
    <w:rsid w:val="002E6E14"/>
    <w:rsid w:val="002E740E"/>
    <w:rsid w:val="002E7C1B"/>
    <w:rsid w:val="002E7C35"/>
    <w:rsid w:val="002F0E35"/>
    <w:rsid w:val="002F236B"/>
    <w:rsid w:val="002F2F4F"/>
    <w:rsid w:val="002F5431"/>
    <w:rsid w:val="002F5A5F"/>
    <w:rsid w:val="002F7F83"/>
    <w:rsid w:val="0030116B"/>
    <w:rsid w:val="00305FA4"/>
    <w:rsid w:val="00307CC4"/>
    <w:rsid w:val="00310C40"/>
    <w:rsid w:val="003112BB"/>
    <w:rsid w:val="00312662"/>
    <w:rsid w:val="00315473"/>
    <w:rsid w:val="00315864"/>
    <w:rsid w:val="00315B64"/>
    <w:rsid w:val="00315D53"/>
    <w:rsid w:val="00317D86"/>
    <w:rsid w:val="003200CC"/>
    <w:rsid w:val="003204DD"/>
    <w:rsid w:val="0032097E"/>
    <w:rsid w:val="003251D2"/>
    <w:rsid w:val="00326114"/>
    <w:rsid w:val="00326E47"/>
    <w:rsid w:val="003301E9"/>
    <w:rsid w:val="0033239B"/>
    <w:rsid w:val="00332A36"/>
    <w:rsid w:val="00334A84"/>
    <w:rsid w:val="00334FA8"/>
    <w:rsid w:val="00337717"/>
    <w:rsid w:val="00340388"/>
    <w:rsid w:val="00340F2B"/>
    <w:rsid w:val="003414E2"/>
    <w:rsid w:val="00345BD6"/>
    <w:rsid w:val="00346BB9"/>
    <w:rsid w:val="00347F3C"/>
    <w:rsid w:val="0035185C"/>
    <w:rsid w:val="00352A8C"/>
    <w:rsid w:val="00354796"/>
    <w:rsid w:val="00354E4D"/>
    <w:rsid w:val="00356269"/>
    <w:rsid w:val="00356526"/>
    <w:rsid w:val="003571B3"/>
    <w:rsid w:val="00357A50"/>
    <w:rsid w:val="00362927"/>
    <w:rsid w:val="00363995"/>
    <w:rsid w:val="0036462F"/>
    <w:rsid w:val="00364BB7"/>
    <w:rsid w:val="00365269"/>
    <w:rsid w:val="00370CFA"/>
    <w:rsid w:val="003723AD"/>
    <w:rsid w:val="00372CEF"/>
    <w:rsid w:val="003732F3"/>
    <w:rsid w:val="0037563B"/>
    <w:rsid w:val="0037661D"/>
    <w:rsid w:val="003771A2"/>
    <w:rsid w:val="00377371"/>
    <w:rsid w:val="00377A72"/>
    <w:rsid w:val="0038016A"/>
    <w:rsid w:val="00380316"/>
    <w:rsid w:val="00380FF0"/>
    <w:rsid w:val="00381137"/>
    <w:rsid w:val="00383420"/>
    <w:rsid w:val="003865E5"/>
    <w:rsid w:val="0038702C"/>
    <w:rsid w:val="00387B75"/>
    <w:rsid w:val="0039033D"/>
    <w:rsid w:val="00391B00"/>
    <w:rsid w:val="0039236C"/>
    <w:rsid w:val="00392F96"/>
    <w:rsid w:val="0039319D"/>
    <w:rsid w:val="00393B1E"/>
    <w:rsid w:val="0039455B"/>
    <w:rsid w:val="00395539"/>
    <w:rsid w:val="00395DE9"/>
    <w:rsid w:val="003963E1"/>
    <w:rsid w:val="0039659D"/>
    <w:rsid w:val="003A1F5A"/>
    <w:rsid w:val="003A3C6D"/>
    <w:rsid w:val="003A47C3"/>
    <w:rsid w:val="003A5900"/>
    <w:rsid w:val="003A638E"/>
    <w:rsid w:val="003B0E83"/>
    <w:rsid w:val="003B11BD"/>
    <w:rsid w:val="003B25CA"/>
    <w:rsid w:val="003B4D52"/>
    <w:rsid w:val="003B528E"/>
    <w:rsid w:val="003B600A"/>
    <w:rsid w:val="003B72C8"/>
    <w:rsid w:val="003C0AE4"/>
    <w:rsid w:val="003C115B"/>
    <w:rsid w:val="003C11AB"/>
    <w:rsid w:val="003C233B"/>
    <w:rsid w:val="003C499C"/>
    <w:rsid w:val="003D4C28"/>
    <w:rsid w:val="003D4D50"/>
    <w:rsid w:val="003D6D9D"/>
    <w:rsid w:val="003D7BD2"/>
    <w:rsid w:val="003D7D38"/>
    <w:rsid w:val="003E0DC2"/>
    <w:rsid w:val="003E1566"/>
    <w:rsid w:val="003E19E8"/>
    <w:rsid w:val="003E1AC0"/>
    <w:rsid w:val="003E4B56"/>
    <w:rsid w:val="003E5975"/>
    <w:rsid w:val="003E5BBA"/>
    <w:rsid w:val="003E67FD"/>
    <w:rsid w:val="003E7025"/>
    <w:rsid w:val="003E79A3"/>
    <w:rsid w:val="003F2B15"/>
    <w:rsid w:val="003F516E"/>
    <w:rsid w:val="003F5521"/>
    <w:rsid w:val="003F6B2A"/>
    <w:rsid w:val="003F7E03"/>
    <w:rsid w:val="0040015E"/>
    <w:rsid w:val="00400C78"/>
    <w:rsid w:val="00403278"/>
    <w:rsid w:val="00403568"/>
    <w:rsid w:val="004036D8"/>
    <w:rsid w:val="0040463C"/>
    <w:rsid w:val="00406B48"/>
    <w:rsid w:val="004075D1"/>
    <w:rsid w:val="00407DBF"/>
    <w:rsid w:val="00407E8B"/>
    <w:rsid w:val="004129AA"/>
    <w:rsid w:val="00412E4A"/>
    <w:rsid w:val="0041558E"/>
    <w:rsid w:val="0041749E"/>
    <w:rsid w:val="0042006D"/>
    <w:rsid w:val="00423CB0"/>
    <w:rsid w:val="004250D5"/>
    <w:rsid w:val="004302A6"/>
    <w:rsid w:val="00431ECA"/>
    <w:rsid w:val="004320DD"/>
    <w:rsid w:val="0043240D"/>
    <w:rsid w:val="00432831"/>
    <w:rsid w:val="004339B4"/>
    <w:rsid w:val="004340B3"/>
    <w:rsid w:val="004344D6"/>
    <w:rsid w:val="00435CBC"/>
    <w:rsid w:val="00435CFF"/>
    <w:rsid w:val="00437F2E"/>
    <w:rsid w:val="004456A9"/>
    <w:rsid w:val="0044594E"/>
    <w:rsid w:val="0044795D"/>
    <w:rsid w:val="0045083C"/>
    <w:rsid w:val="00450AE3"/>
    <w:rsid w:val="00453B78"/>
    <w:rsid w:val="004564A1"/>
    <w:rsid w:val="004565DC"/>
    <w:rsid w:val="00457487"/>
    <w:rsid w:val="00457D68"/>
    <w:rsid w:val="00462F39"/>
    <w:rsid w:val="004634E6"/>
    <w:rsid w:val="00464DBF"/>
    <w:rsid w:val="004663BC"/>
    <w:rsid w:val="00467057"/>
    <w:rsid w:val="00470A21"/>
    <w:rsid w:val="00470C6A"/>
    <w:rsid w:val="00472179"/>
    <w:rsid w:val="00472507"/>
    <w:rsid w:val="004739AB"/>
    <w:rsid w:val="00473B90"/>
    <w:rsid w:val="00474376"/>
    <w:rsid w:val="00476C57"/>
    <w:rsid w:val="00476E42"/>
    <w:rsid w:val="0047715C"/>
    <w:rsid w:val="00477AEB"/>
    <w:rsid w:val="00477EBF"/>
    <w:rsid w:val="00480CE9"/>
    <w:rsid w:val="00480CFF"/>
    <w:rsid w:val="004837C9"/>
    <w:rsid w:val="004841C0"/>
    <w:rsid w:val="00484BBB"/>
    <w:rsid w:val="00485369"/>
    <w:rsid w:val="00485E5E"/>
    <w:rsid w:val="00485F07"/>
    <w:rsid w:val="0048794E"/>
    <w:rsid w:val="00491476"/>
    <w:rsid w:val="0049377D"/>
    <w:rsid w:val="00495684"/>
    <w:rsid w:val="004963CE"/>
    <w:rsid w:val="004A01FF"/>
    <w:rsid w:val="004A04A4"/>
    <w:rsid w:val="004A112D"/>
    <w:rsid w:val="004A1848"/>
    <w:rsid w:val="004A2BF0"/>
    <w:rsid w:val="004A45FF"/>
    <w:rsid w:val="004A639D"/>
    <w:rsid w:val="004A7B97"/>
    <w:rsid w:val="004A7D6B"/>
    <w:rsid w:val="004B09B3"/>
    <w:rsid w:val="004B30AF"/>
    <w:rsid w:val="004B5E44"/>
    <w:rsid w:val="004C17F3"/>
    <w:rsid w:val="004C28D7"/>
    <w:rsid w:val="004C3754"/>
    <w:rsid w:val="004C3AC9"/>
    <w:rsid w:val="004C7081"/>
    <w:rsid w:val="004C7168"/>
    <w:rsid w:val="004D5417"/>
    <w:rsid w:val="004D64CB"/>
    <w:rsid w:val="004D7F1C"/>
    <w:rsid w:val="004E1619"/>
    <w:rsid w:val="004E29C8"/>
    <w:rsid w:val="004E3957"/>
    <w:rsid w:val="004E4027"/>
    <w:rsid w:val="004E55F4"/>
    <w:rsid w:val="004E5768"/>
    <w:rsid w:val="004E62D5"/>
    <w:rsid w:val="004E7C60"/>
    <w:rsid w:val="004F1FC4"/>
    <w:rsid w:val="004F40D6"/>
    <w:rsid w:val="004F5A77"/>
    <w:rsid w:val="004F7430"/>
    <w:rsid w:val="004F7E16"/>
    <w:rsid w:val="0050210F"/>
    <w:rsid w:val="005071BF"/>
    <w:rsid w:val="00511B3A"/>
    <w:rsid w:val="00513A32"/>
    <w:rsid w:val="00513FD3"/>
    <w:rsid w:val="00514239"/>
    <w:rsid w:val="00520B66"/>
    <w:rsid w:val="00521340"/>
    <w:rsid w:val="0052238E"/>
    <w:rsid w:val="005258F7"/>
    <w:rsid w:val="005276B0"/>
    <w:rsid w:val="00527E86"/>
    <w:rsid w:val="00532A40"/>
    <w:rsid w:val="00532E24"/>
    <w:rsid w:val="0053438A"/>
    <w:rsid w:val="00535DB9"/>
    <w:rsid w:val="00536451"/>
    <w:rsid w:val="005367F5"/>
    <w:rsid w:val="00540D09"/>
    <w:rsid w:val="005451A0"/>
    <w:rsid w:val="00546EFB"/>
    <w:rsid w:val="0055074E"/>
    <w:rsid w:val="00552FD4"/>
    <w:rsid w:val="00553772"/>
    <w:rsid w:val="00555D59"/>
    <w:rsid w:val="00556952"/>
    <w:rsid w:val="005569F6"/>
    <w:rsid w:val="00556F28"/>
    <w:rsid w:val="005579AF"/>
    <w:rsid w:val="005615C7"/>
    <w:rsid w:val="005618BF"/>
    <w:rsid w:val="00563498"/>
    <w:rsid w:val="00564200"/>
    <w:rsid w:val="00565BF2"/>
    <w:rsid w:val="00566385"/>
    <w:rsid w:val="0056726F"/>
    <w:rsid w:val="005677AD"/>
    <w:rsid w:val="00571B19"/>
    <w:rsid w:val="00572E19"/>
    <w:rsid w:val="00574BFA"/>
    <w:rsid w:val="005770E7"/>
    <w:rsid w:val="005777CA"/>
    <w:rsid w:val="005811A2"/>
    <w:rsid w:val="005817F3"/>
    <w:rsid w:val="005824D5"/>
    <w:rsid w:val="00584E94"/>
    <w:rsid w:val="00585E47"/>
    <w:rsid w:val="00587C81"/>
    <w:rsid w:val="00590583"/>
    <w:rsid w:val="00591955"/>
    <w:rsid w:val="005920E6"/>
    <w:rsid w:val="005965A1"/>
    <w:rsid w:val="00596B24"/>
    <w:rsid w:val="00597E49"/>
    <w:rsid w:val="005A0320"/>
    <w:rsid w:val="005A3DBC"/>
    <w:rsid w:val="005A422B"/>
    <w:rsid w:val="005A5AFF"/>
    <w:rsid w:val="005B0231"/>
    <w:rsid w:val="005B29E1"/>
    <w:rsid w:val="005B3E2A"/>
    <w:rsid w:val="005B4FE2"/>
    <w:rsid w:val="005B54E4"/>
    <w:rsid w:val="005B6323"/>
    <w:rsid w:val="005B7655"/>
    <w:rsid w:val="005C16DE"/>
    <w:rsid w:val="005C2760"/>
    <w:rsid w:val="005C286A"/>
    <w:rsid w:val="005C5B43"/>
    <w:rsid w:val="005C693B"/>
    <w:rsid w:val="005C7F6D"/>
    <w:rsid w:val="005D17BE"/>
    <w:rsid w:val="005D17D4"/>
    <w:rsid w:val="005D297E"/>
    <w:rsid w:val="005D38A0"/>
    <w:rsid w:val="005D3ADB"/>
    <w:rsid w:val="005D4C7D"/>
    <w:rsid w:val="005D5DB8"/>
    <w:rsid w:val="005D66CA"/>
    <w:rsid w:val="005D7DC7"/>
    <w:rsid w:val="005E00CB"/>
    <w:rsid w:val="005E165C"/>
    <w:rsid w:val="005E232B"/>
    <w:rsid w:val="005E2D76"/>
    <w:rsid w:val="005E3C14"/>
    <w:rsid w:val="005E491F"/>
    <w:rsid w:val="005E6B72"/>
    <w:rsid w:val="005E7CA1"/>
    <w:rsid w:val="005F05D3"/>
    <w:rsid w:val="005F1A39"/>
    <w:rsid w:val="005F2989"/>
    <w:rsid w:val="005F351C"/>
    <w:rsid w:val="005F47D4"/>
    <w:rsid w:val="005F5350"/>
    <w:rsid w:val="005F54B8"/>
    <w:rsid w:val="005F5C4C"/>
    <w:rsid w:val="005F5EED"/>
    <w:rsid w:val="005F6398"/>
    <w:rsid w:val="005F6D15"/>
    <w:rsid w:val="005F798B"/>
    <w:rsid w:val="005F798D"/>
    <w:rsid w:val="00601A63"/>
    <w:rsid w:val="00601D8F"/>
    <w:rsid w:val="00604E0C"/>
    <w:rsid w:val="00610B4E"/>
    <w:rsid w:val="00613502"/>
    <w:rsid w:val="006140C0"/>
    <w:rsid w:val="00616AC9"/>
    <w:rsid w:val="00620179"/>
    <w:rsid w:val="00620A9A"/>
    <w:rsid w:val="006216A2"/>
    <w:rsid w:val="00621FF6"/>
    <w:rsid w:val="0062205A"/>
    <w:rsid w:val="006222EC"/>
    <w:rsid w:val="006233B8"/>
    <w:rsid w:val="006234B2"/>
    <w:rsid w:val="006257C1"/>
    <w:rsid w:val="00625B95"/>
    <w:rsid w:val="00626929"/>
    <w:rsid w:val="0063013F"/>
    <w:rsid w:val="0063152F"/>
    <w:rsid w:val="00632C2B"/>
    <w:rsid w:val="0063364C"/>
    <w:rsid w:val="00642426"/>
    <w:rsid w:val="0064729E"/>
    <w:rsid w:val="006509F1"/>
    <w:rsid w:val="00651C4F"/>
    <w:rsid w:val="00653B9C"/>
    <w:rsid w:val="006540EC"/>
    <w:rsid w:val="006543D8"/>
    <w:rsid w:val="006552C7"/>
    <w:rsid w:val="00656941"/>
    <w:rsid w:val="00657DD1"/>
    <w:rsid w:val="00660B36"/>
    <w:rsid w:val="00662544"/>
    <w:rsid w:val="006629B3"/>
    <w:rsid w:val="00662B11"/>
    <w:rsid w:val="00665232"/>
    <w:rsid w:val="00666636"/>
    <w:rsid w:val="00666A4F"/>
    <w:rsid w:val="006718ED"/>
    <w:rsid w:val="00672166"/>
    <w:rsid w:val="00672940"/>
    <w:rsid w:val="006738D7"/>
    <w:rsid w:val="00674685"/>
    <w:rsid w:val="00676A0E"/>
    <w:rsid w:val="00685833"/>
    <w:rsid w:val="0068600F"/>
    <w:rsid w:val="006862B6"/>
    <w:rsid w:val="00687D53"/>
    <w:rsid w:val="00690D0A"/>
    <w:rsid w:val="00694393"/>
    <w:rsid w:val="00696201"/>
    <w:rsid w:val="00697B9B"/>
    <w:rsid w:val="006A041B"/>
    <w:rsid w:val="006A1ECC"/>
    <w:rsid w:val="006A3D8A"/>
    <w:rsid w:val="006A7486"/>
    <w:rsid w:val="006A771A"/>
    <w:rsid w:val="006B03D7"/>
    <w:rsid w:val="006B3187"/>
    <w:rsid w:val="006B4680"/>
    <w:rsid w:val="006B4827"/>
    <w:rsid w:val="006B4E5C"/>
    <w:rsid w:val="006B5087"/>
    <w:rsid w:val="006B6AC1"/>
    <w:rsid w:val="006B6FD2"/>
    <w:rsid w:val="006B70E7"/>
    <w:rsid w:val="006B77C5"/>
    <w:rsid w:val="006B7803"/>
    <w:rsid w:val="006C18EA"/>
    <w:rsid w:val="006C2A9D"/>
    <w:rsid w:val="006C43A3"/>
    <w:rsid w:val="006C4E87"/>
    <w:rsid w:val="006C4F45"/>
    <w:rsid w:val="006C60D6"/>
    <w:rsid w:val="006D0713"/>
    <w:rsid w:val="006D1602"/>
    <w:rsid w:val="006D27AB"/>
    <w:rsid w:val="006D3C14"/>
    <w:rsid w:val="006D4832"/>
    <w:rsid w:val="006D55E3"/>
    <w:rsid w:val="006D6358"/>
    <w:rsid w:val="006D66A3"/>
    <w:rsid w:val="006D6FA5"/>
    <w:rsid w:val="006D7AD1"/>
    <w:rsid w:val="006E0497"/>
    <w:rsid w:val="006E1688"/>
    <w:rsid w:val="006E2D5C"/>
    <w:rsid w:val="006E4D45"/>
    <w:rsid w:val="006E50FA"/>
    <w:rsid w:val="006F0E13"/>
    <w:rsid w:val="006F11B0"/>
    <w:rsid w:val="006F4C73"/>
    <w:rsid w:val="006F6E48"/>
    <w:rsid w:val="006F75BC"/>
    <w:rsid w:val="006F7819"/>
    <w:rsid w:val="007032BF"/>
    <w:rsid w:val="00703822"/>
    <w:rsid w:val="00703E49"/>
    <w:rsid w:val="007046A3"/>
    <w:rsid w:val="00704CAC"/>
    <w:rsid w:val="00704E2F"/>
    <w:rsid w:val="00714203"/>
    <w:rsid w:val="00714F2C"/>
    <w:rsid w:val="00716067"/>
    <w:rsid w:val="0072010F"/>
    <w:rsid w:val="00724835"/>
    <w:rsid w:val="007279F7"/>
    <w:rsid w:val="00727BB8"/>
    <w:rsid w:val="00730F1F"/>
    <w:rsid w:val="007331AB"/>
    <w:rsid w:val="0073381F"/>
    <w:rsid w:val="007355E2"/>
    <w:rsid w:val="00735B72"/>
    <w:rsid w:val="00737735"/>
    <w:rsid w:val="00740351"/>
    <w:rsid w:val="0074111C"/>
    <w:rsid w:val="0074146C"/>
    <w:rsid w:val="007436EA"/>
    <w:rsid w:val="007456FD"/>
    <w:rsid w:val="00747B62"/>
    <w:rsid w:val="00750E22"/>
    <w:rsid w:val="00752FA5"/>
    <w:rsid w:val="007537C9"/>
    <w:rsid w:val="00753C3A"/>
    <w:rsid w:val="00755CD2"/>
    <w:rsid w:val="00755D0C"/>
    <w:rsid w:val="00756B70"/>
    <w:rsid w:val="00757582"/>
    <w:rsid w:val="0076170B"/>
    <w:rsid w:val="007634D6"/>
    <w:rsid w:val="00763B31"/>
    <w:rsid w:val="00764010"/>
    <w:rsid w:val="007648A9"/>
    <w:rsid w:val="00764B99"/>
    <w:rsid w:val="007654AD"/>
    <w:rsid w:val="00770AE9"/>
    <w:rsid w:val="007738F1"/>
    <w:rsid w:val="00775B02"/>
    <w:rsid w:val="00776293"/>
    <w:rsid w:val="007767AC"/>
    <w:rsid w:val="00780C3A"/>
    <w:rsid w:val="00782564"/>
    <w:rsid w:val="0078324A"/>
    <w:rsid w:val="00784EC5"/>
    <w:rsid w:val="00786521"/>
    <w:rsid w:val="00786FAB"/>
    <w:rsid w:val="00790475"/>
    <w:rsid w:val="00790C8C"/>
    <w:rsid w:val="00790D8A"/>
    <w:rsid w:val="007A04F0"/>
    <w:rsid w:val="007A162E"/>
    <w:rsid w:val="007A1630"/>
    <w:rsid w:val="007A16EF"/>
    <w:rsid w:val="007A2498"/>
    <w:rsid w:val="007A3823"/>
    <w:rsid w:val="007A3A02"/>
    <w:rsid w:val="007A5C34"/>
    <w:rsid w:val="007A6E46"/>
    <w:rsid w:val="007A7029"/>
    <w:rsid w:val="007A783B"/>
    <w:rsid w:val="007A78F1"/>
    <w:rsid w:val="007B00F0"/>
    <w:rsid w:val="007B0CB8"/>
    <w:rsid w:val="007B3CEB"/>
    <w:rsid w:val="007B63B2"/>
    <w:rsid w:val="007C0D38"/>
    <w:rsid w:val="007C3C62"/>
    <w:rsid w:val="007C3FCB"/>
    <w:rsid w:val="007C434D"/>
    <w:rsid w:val="007C6364"/>
    <w:rsid w:val="007C695F"/>
    <w:rsid w:val="007C6F52"/>
    <w:rsid w:val="007C7D17"/>
    <w:rsid w:val="007D0C36"/>
    <w:rsid w:val="007D32B1"/>
    <w:rsid w:val="007D32FC"/>
    <w:rsid w:val="007D5AAC"/>
    <w:rsid w:val="007D7CFC"/>
    <w:rsid w:val="007E2699"/>
    <w:rsid w:val="007E2F78"/>
    <w:rsid w:val="007E4F19"/>
    <w:rsid w:val="007E78E9"/>
    <w:rsid w:val="007F02B4"/>
    <w:rsid w:val="007F04AF"/>
    <w:rsid w:val="007F5112"/>
    <w:rsid w:val="007F5D3D"/>
    <w:rsid w:val="007F62D9"/>
    <w:rsid w:val="007F7350"/>
    <w:rsid w:val="008071AA"/>
    <w:rsid w:val="0080726C"/>
    <w:rsid w:val="008077D2"/>
    <w:rsid w:val="00807E8C"/>
    <w:rsid w:val="0081080D"/>
    <w:rsid w:val="00810C25"/>
    <w:rsid w:val="00812769"/>
    <w:rsid w:val="00815E36"/>
    <w:rsid w:val="008166F3"/>
    <w:rsid w:val="008171A1"/>
    <w:rsid w:val="0082096D"/>
    <w:rsid w:val="00821098"/>
    <w:rsid w:val="00822CC5"/>
    <w:rsid w:val="00822E22"/>
    <w:rsid w:val="00825841"/>
    <w:rsid w:val="00825A13"/>
    <w:rsid w:val="008262E2"/>
    <w:rsid w:val="008268D4"/>
    <w:rsid w:val="008278F8"/>
    <w:rsid w:val="00830475"/>
    <w:rsid w:val="00832A0F"/>
    <w:rsid w:val="0083698E"/>
    <w:rsid w:val="00837BB3"/>
    <w:rsid w:val="0084059E"/>
    <w:rsid w:val="008424FB"/>
    <w:rsid w:val="00843984"/>
    <w:rsid w:val="00843D6D"/>
    <w:rsid w:val="00843EFF"/>
    <w:rsid w:val="00844AC7"/>
    <w:rsid w:val="00845061"/>
    <w:rsid w:val="00845748"/>
    <w:rsid w:val="008458BD"/>
    <w:rsid w:val="008509D9"/>
    <w:rsid w:val="008529E8"/>
    <w:rsid w:val="00854CFB"/>
    <w:rsid w:val="008551C0"/>
    <w:rsid w:val="008564B0"/>
    <w:rsid w:val="00861C67"/>
    <w:rsid w:val="0086413E"/>
    <w:rsid w:val="008673C8"/>
    <w:rsid w:val="00867908"/>
    <w:rsid w:val="00873380"/>
    <w:rsid w:val="00873DD2"/>
    <w:rsid w:val="00874FFA"/>
    <w:rsid w:val="008750CA"/>
    <w:rsid w:val="008803A6"/>
    <w:rsid w:val="008812C8"/>
    <w:rsid w:val="008826E8"/>
    <w:rsid w:val="00882A9B"/>
    <w:rsid w:val="008838EA"/>
    <w:rsid w:val="00884B18"/>
    <w:rsid w:val="008861CC"/>
    <w:rsid w:val="008917F6"/>
    <w:rsid w:val="00893526"/>
    <w:rsid w:val="00895998"/>
    <w:rsid w:val="008A070E"/>
    <w:rsid w:val="008A1D6D"/>
    <w:rsid w:val="008A4309"/>
    <w:rsid w:val="008A4F2A"/>
    <w:rsid w:val="008A5F61"/>
    <w:rsid w:val="008A5F8B"/>
    <w:rsid w:val="008A65EC"/>
    <w:rsid w:val="008A711A"/>
    <w:rsid w:val="008B014A"/>
    <w:rsid w:val="008B3845"/>
    <w:rsid w:val="008B4CEE"/>
    <w:rsid w:val="008C1A94"/>
    <w:rsid w:val="008C1C5D"/>
    <w:rsid w:val="008C2512"/>
    <w:rsid w:val="008C2F53"/>
    <w:rsid w:val="008C3D86"/>
    <w:rsid w:val="008C56A4"/>
    <w:rsid w:val="008C586C"/>
    <w:rsid w:val="008C7C17"/>
    <w:rsid w:val="008D0714"/>
    <w:rsid w:val="008D0A42"/>
    <w:rsid w:val="008D4CB9"/>
    <w:rsid w:val="008D5429"/>
    <w:rsid w:val="008D709B"/>
    <w:rsid w:val="008D7F28"/>
    <w:rsid w:val="008E0A2E"/>
    <w:rsid w:val="008E22BF"/>
    <w:rsid w:val="008E3CF9"/>
    <w:rsid w:val="008E3E59"/>
    <w:rsid w:val="008E5407"/>
    <w:rsid w:val="008E61E9"/>
    <w:rsid w:val="008E6C99"/>
    <w:rsid w:val="008E7F3B"/>
    <w:rsid w:val="008F0237"/>
    <w:rsid w:val="008F0983"/>
    <w:rsid w:val="008F1449"/>
    <w:rsid w:val="008F6CFF"/>
    <w:rsid w:val="008F7656"/>
    <w:rsid w:val="009000F7"/>
    <w:rsid w:val="00902773"/>
    <w:rsid w:val="009038B8"/>
    <w:rsid w:val="00903BFF"/>
    <w:rsid w:val="00903EC4"/>
    <w:rsid w:val="009041B2"/>
    <w:rsid w:val="00905329"/>
    <w:rsid w:val="009078A3"/>
    <w:rsid w:val="00910D2E"/>
    <w:rsid w:val="009113A0"/>
    <w:rsid w:val="00913961"/>
    <w:rsid w:val="009177FD"/>
    <w:rsid w:val="00920415"/>
    <w:rsid w:val="00923038"/>
    <w:rsid w:val="0092654B"/>
    <w:rsid w:val="00926A26"/>
    <w:rsid w:val="00930842"/>
    <w:rsid w:val="00930D8F"/>
    <w:rsid w:val="00935BB7"/>
    <w:rsid w:val="00936013"/>
    <w:rsid w:val="00937093"/>
    <w:rsid w:val="00937A66"/>
    <w:rsid w:val="00940140"/>
    <w:rsid w:val="00940FD8"/>
    <w:rsid w:val="009427C3"/>
    <w:rsid w:val="00944544"/>
    <w:rsid w:val="009465BA"/>
    <w:rsid w:val="00946608"/>
    <w:rsid w:val="00951F39"/>
    <w:rsid w:val="00952228"/>
    <w:rsid w:val="00953AA3"/>
    <w:rsid w:val="00955F3E"/>
    <w:rsid w:val="00956A07"/>
    <w:rsid w:val="009575A1"/>
    <w:rsid w:val="009577BB"/>
    <w:rsid w:val="009577FD"/>
    <w:rsid w:val="00957EA0"/>
    <w:rsid w:val="009605EB"/>
    <w:rsid w:val="00963081"/>
    <w:rsid w:val="00964D35"/>
    <w:rsid w:val="00965E0A"/>
    <w:rsid w:val="00967935"/>
    <w:rsid w:val="00967C82"/>
    <w:rsid w:val="009700ED"/>
    <w:rsid w:val="00970280"/>
    <w:rsid w:val="0097255B"/>
    <w:rsid w:val="009729C9"/>
    <w:rsid w:val="0097330A"/>
    <w:rsid w:val="009755E3"/>
    <w:rsid w:val="009759B7"/>
    <w:rsid w:val="00975DFA"/>
    <w:rsid w:val="00975E6A"/>
    <w:rsid w:val="00982E02"/>
    <w:rsid w:val="00983B11"/>
    <w:rsid w:val="00984A87"/>
    <w:rsid w:val="0099189D"/>
    <w:rsid w:val="00991CA2"/>
    <w:rsid w:val="00996E3B"/>
    <w:rsid w:val="00997219"/>
    <w:rsid w:val="00997F28"/>
    <w:rsid w:val="009A1A72"/>
    <w:rsid w:val="009A6C4D"/>
    <w:rsid w:val="009A6DFC"/>
    <w:rsid w:val="009B098A"/>
    <w:rsid w:val="009B12BC"/>
    <w:rsid w:val="009B1BDD"/>
    <w:rsid w:val="009B1BFF"/>
    <w:rsid w:val="009B2256"/>
    <w:rsid w:val="009B2AE7"/>
    <w:rsid w:val="009B2C7F"/>
    <w:rsid w:val="009B2F6F"/>
    <w:rsid w:val="009B47DE"/>
    <w:rsid w:val="009B49FD"/>
    <w:rsid w:val="009B5301"/>
    <w:rsid w:val="009B57D9"/>
    <w:rsid w:val="009B64F7"/>
    <w:rsid w:val="009C069C"/>
    <w:rsid w:val="009C0904"/>
    <w:rsid w:val="009C09E4"/>
    <w:rsid w:val="009C0AA4"/>
    <w:rsid w:val="009C1433"/>
    <w:rsid w:val="009C241C"/>
    <w:rsid w:val="009C4E04"/>
    <w:rsid w:val="009C6B23"/>
    <w:rsid w:val="009C6D3A"/>
    <w:rsid w:val="009C71FB"/>
    <w:rsid w:val="009C7C53"/>
    <w:rsid w:val="009D05D5"/>
    <w:rsid w:val="009D19F6"/>
    <w:rsid w:val="009D1A8B"/>
    <w:rsid w:val="009D2FC9"/>
    <w:rsid w:val="009D346A"/>
    <w:rsid w:val="009D34AA"/>
    <w:rsid w:val="009D3A79"/>
    <w:rsid w:val="009E0BF8"/>
    <w:rsid w:val="009E1933"/>
    <w:rsid w:val="009E2742"/>
    <w:rsid w:val="009E2C03"/>
    <w:rsid w:val="009E3F9E"/>
    <w:rsid w:val="009E78DC"/>
    <w:rsid w:val="009F0E47"/>
    <w:rsid w:val="009F3237"/>
    <w:rsid w:val="009F4078"/>
    <w:rsid w:val="009F4157"/>
    <w:rsid w:val="009F4661"/>
    <w:rsid w:val="009F6E95"/>
    <w:rsid w:val="00A00958"/>
    <w:rsid w:val="00A028B1"/>
    <w:rsid w:val="00A02C5E"/>
    <w:rsid w:val="00A04520"/>
    <w:rsid w:val="00A046D9"/>
    <w:rsid w:val="00A0546A"/>
    <w:rsid w:val="00A07D79"/>
    <w:rsid w:val="00A1195A"/>
    <w:rsid w:val="00A1227B"/>
    <w:rsid w:val="00A13FEB"/>
    <w:rsid w:val="00A16CE2"/>
    <w:rsid w:val="00A20B2F"/>
    <w:rsid w:val="00A20D9B"/>
    <w:rsid w:val="00A21376"/>
    <w:rsid w:val="00A22809"/>
    <w:rsid w:val="00A22B98"/>
    <w:rsid w:val="00A22F31"/>
    <w:rsid w:val="00A23173"/>
    <w:rsid w:val="00A235D6"/>
    <w:rsid w:val="00A32084"/>
    <w:rsid w:val="00A33C02"/>
    <w:rsid w:val="00A344F6"/>
    <w:rsid w:val="00A34BD7"/>
    <w:rsid w:val="00A35872"/>
    <w:rsid w:val="00A36164"/>
    <w:rsid w:val="00A36BA2"/>
    <w:rsid w:val="00A371C0"/>
    <w:rsid w:val="00A37FA6"/>
    <w:rsid w:val="00A423D0"/>
    <w:rsid w:val="00A44604"/>
    <w:rsid w:val="00A447CA"/>
    <w:rsid w:val="00A44DE3"/>
    <w:rsid w:val="00A45155"/>
    <w:rsid w:val="00A4657A"/>
    <w:rsid w:val="00A47BDE"/>
    <w:rsid w:val="00A47C73"/>
    <w:rsid w:val="00A51C1A"/>
    <w:rsid w:val="00A526D0"/>
    <w:rsid w:val="00A5674C"/>
    <w:rsid w:val="00A61F20"/>
    <w:rsid w:val="00A6324D"/>
    <w:rsid w:val="00A63AA3"/>
    <w:rsid w:val="00A649DB"/>
    <w:rsid w:val="00A66DCF"/>
    <w:rsid w:val="00A66E4F"/>
    <w:rsid w:val="00A67F14"/>
    <w:rsid w:val="00A70604"/>
    <w:rsid w:val="00A72779"/>
    <w:rsid w:val="00A737B1"/>
    <w:rsid w:val="00A74E72"/>
    <w:rsid w:val="00A75011"/>
    <w:rsid w:val="00A76100"/>
    <w:rsid w:val="00A761E6"/>
    <w:rsid w:val="00A77605"/>
    <w:rsid w:val="00A7774C"/>
    <w:rsid w:val="00A80528"/>
    <w:rsid w:val="00A80B13"/>
    <w:rsid w:val="00A80EAF"/>
    <w:rsid w:val="00A8270D"/>
    <w:rsid w:val="00A827FC"/>
    <w:rsid w:val="00A85318"/>
    <w:rsid w:val="00A86691"/>
    <w:rsid w:val="00A913F1"/>
    <w:rsid w:val="00A931AD"/>
    <w:rsid w:val="00A93755"/>
    <w:rsid w:val="00A93BA6"/>
    <w:rsid w:val="00A96041"/>
    <w:rsid w:val="00A9673C"/>
    <w:rsid w:val="00A97110"/>
    <w:rsid w:val="00AA01C2"/>
    <w:rsid w:val="00AA411F"/>
    <w:rsid w:val="00AA5CA3"/>
    <w:rsid w:val="00AA7F23"/>
    <w:rsid w:val="00AB119E"/>
    <w:rsid w:val="00AB1292"/>
    <w:rsid w:val="00AB228A"/>
    <w:rsid w:val="00AB3F28"/>
    <w:rsid w:val="00AB417D"/>
    <w:rsid w:val="00AC2305"/>
    <w:rsid w:val="00AC6E0D"/>
    <w:rsid w:val="00AD104C"/>
    <w:rsid w:val="00AD1191"/>
    <w:rsid w:val="00AD11BE"/>
    <w:rsid w:val="00AD3DCD"/>
    <w:rsid w:val="00AD4628"/>
    <w:rsid w:val="00AD4FA8"/>
    <w:rsid w:val="00AD5A56"/>
    <w:rsid w:val="00AE4269"/>
    <w:rsid w:val="00AE47C6"/>
    <w:rsid w:val="00AE4A7C"/>
    <w:rsid w:val="00AE4C7F"/>
    <w:rsid w:val="00AE6539"/>
    <w:rsid w:val="00AE7B41"/>
    <w:rsid w:val="00AF1AAC"/>
    <w:rsid w:val="00AF4753"/>
    <w:rsid w:val="00AF4CF6"/>
    <w:rsid w:val="00B0136A"/>
    <w:rsid w:val="00B01824"/>
    <w:rsid w:val="00B01C4D"/>
    <w:rsid w:val="00B055F7"/>
    <w:rsid w:val="00B061BD"/>
    <w:rsid w:val="00B0670B"/>
    <w:rsid w:val="00B10B7D"/>
    <w:rsid w:val="00B11408"/>
    <w:rsid w:val="00B13377"/>
    <w:rsid w:val="00B14C2B"/>
    <w:rsid w:val="00B14E39"/>
    <w:rsid w:val="00B154D3"/>
    <w:rsid w:val="00B2260F"/>
    <w:rsid w:val="00B226BD"/>
    <w:rsid w:val="00B22A13"/>
    <w:rsid w:val="00B2546B"/>
    <w:rsid w:val="00B30278"/>
    <w:rsid w:val="00B3303B"/>
    <w:rsid w:val="00B34C2B"/>
    <w:rsid w:val="00B35AB1"/>
    <w:rsid w:val="00B37B26"/>
    <w:rsid w:val="00B41A8C"/>
    <w:rsid w:val="00B41D08"/>
    <w:rsid w:val="00B43419"/>
    <w:rsid w:val="00B43623"/>
    <w:rsid w:val="00B44228"/>
    <w:rsid w:val="00B464E5"/>
    <w:rsid w:val="00B57CD6"/>
    <w:rsid w:val="00B60542"/>
    <w:rsid w:val="00B60950"/>
    <w:rsid w:val="00B62D5E"/>
    <w:rsid w:val="00B63E7E"/>
    <w:rsid w:val="00B64BCF"/>
    <w:rsid w:val="00B64ECF"/>
    <w:rsid w:val="00B67A67"/>
    <w:rsid w:val="00B70306"/>
    <w:rsid w:val="00B743CC"/>
    <w:rsid w:val="00B755A3"/>
    <w:rsid w:val="00B76672"/>
    <w:rsid w:val="00B8041C"/>
    <w:rsid w:val="00B8207F"/>
    <w:rsid w:val="00B82947"/>
    <w:rsid w:val="00B835B6"/>
    <w:rsid w:val="00B86189"/>
    <w:rsid w:val="00B8686A"/>
    <w:rsid w:val="00B961CF"/>
    <w:rsid w:val="00B964DB"/>
    <w:rsid w:val="00B96A63"/>
    <w:rsid w:val="00B97B03"/>
    <w:rsid w:val="00BA1148"/>
    <w:rsid w:val="00BA1789"/>
    <w:rsid w:val="00BA610F"/>
    <w:rsid w:val="00BA6AE5"/>
    <w:rsid w:val="00BB157F"/>
    <w:rsid w:val="00BB3245"/>
    <w:rsid w:val="00BC3C2C"/>
    <w:rsid w:val="00BC49ED"/>
    <w:rsid w:val="00BC4C1F"/>
    <w:rsid w:val="00BC5685"/>
    <w:rsid w:val="00BC623E"/>
    <w:rsid w:val="00BC7195"/>
    <w:rsid w:val="00BC7C8B"/>
    <w:rsid w:val="00BD0852"/>
    <w:rsid w:val="00BD1025"/>
    <w:rsid w:val="00BD576D"/>
    <w:rsid w:val="00BD6BF8"/>
    <w:rsid w:val="00BD6DD3"/>
    <w:rsid w:val="00BD7486"/>
    <w:rsid w:val="00BE3867"/>
    <w:rsid w:val="00BE3A77"/>
    <w:rsid w:val="00BE4C23"/>
    <w:rsid w:val="00BE5549"/>
    <w:rsid w:val="00BE6269"/>
    <w:rsid w:val="00BE7173"/>
    <w:rsid w:val="00BF0A0D"/>
    <w:rsid w:val="00BF21E2"/>
    <w:rsid w:val="00BF4D3C"/>
    <w:rsid w:val="00BF6221"/>
    <w:rsid w:val="00BF694A"/>
    <w:rsid w:val="00BF7CB1"/>
    <w:rsid w:val="00C0078C"/>
    <w:rsid w:val="00C00F6A"/>
    <w:rsid w:val="00C04B79"/>
    <w:rsid w:val="00C06906"/>
    <w:rsid w:val="00C10E3A"/>
    <w:rsid w:val="00C1250C"/>
    <w:rsid w:val="00C144E1"/>
    <w:rsid w:val="00C161FE"/>
    <w:rsid w:val="00C22117"/>
    <w:rsid w:val="00C22BB2"/>
    <w:rsid w:val="00C23428"/>
    <w:rsid w:val="00C23702"/>
    <w:rsid w:val="00C26D1E"/>
    <w:rsid w:val="00C26DB7"/>
    <w:rsid w:val="00C27A14"/>
    <w:rsid w:val="00C27D60"/>
    <w:rsid w:val="00C356E6"/>
    <w:rsid w:val="00C4082C"/>
    <w:rsid w:val="00C41DA8"/>
    <w:rsid w:val="00C434AD"/>
    <w:rsid w:val="00C43C4C"/>
    <w:rsid w:val="00C456DD"/>
    <w:rsid w:val="00C470F5"/>
    <w:rsid w:val="00C5064C"/>
    <w:rsid w:val="00C507EB"/>
    <w:rsid w:val="00C50D10"/>
    <w:rsid w:val="00C541FB"/>
    <w:rsid w:val="00C600F1"/>
    <w:rsid w:val="00C61415"/>
    <w:rsid w:val="00C61DE8"/>
    <w:rsid w:val="00C6265F"/>
    <w:rsid w:val="00C64AD5"/>
    <w:rsid w:val="00C6781F"/>
    <w:rsid w:val="00C74541"/>
    <w:rsid w:val="00C7596B"/>
    <w:rsid w:val="00C75E8B"/>
    <w:rsid w:val="00C763AF"/>
    <w:rsid w:val="00C77347"/>
    <w:rsid w:val="00C819D4"/>
    <w:rsid w:val="00C82A3F"/>
    <w:rsid w:val="00C90D6B"/>
    <w:rsid w:val="00C91DA5"/>
    <w:rsid w:val="00C94A22"/>
    <w:rsid w:val="00C96384"/>
    <w:rsid w:val="00CA2C61"/>
    <w:rsid w:val="00CA2FFF"/>
    <w:rsid w:val="00CA44D5"/>
    <w:rsid w:val="00CA6F52"/>
    <w:rsid w:val="00CA71A3"/>
    <w:rsid w:val="00CA723E"/>
    <w:rsid w:val="00CA7503"/>
    <w:rsid w:val="00CA7BF2"/>
    <w:rsid w:val="00CB0CE1"/>
    <w:rsid w:val="00CB0D63"/>
    <w:rsid w:val="00CB40B2"/>
    <w:rsid w:val="00CB56E3"/>
    <w:rsid w:val="00CB6D58"/>
    <w:rsid w:val="00CC0130"/>
    <w:rsid w:val="00CC3410"/>
    <w:rsid w:val="00CC4A4B"/>
    <w:rsid w:val="00CC5A1D"/>
    <w:rsid w:val="00CC7094"/>
    <w:rsid w:val="00CC70D5"/>
    <w:rsid w:val="00CC7536"/>
    <w:rsid w:val="00CD09DB"/>
    <w:rsid w:val="00CD173A"/>
    <w:rsid w:val="00CD22DD"/>
    <w:rsid w:val="00CD34D3"/>
    <w:rsid w:val="00CD3770"/>
    <w:rsid w:val="00CD39BB"/>
    <w:rsid w:val="00CD59A2"/>
    <w:rsid w:val="00CD6E51"/>
    <w:rsid w:val="00CD78F9"/>
    <w:rsid w:val="00CD7F99"/>
    <w:rsid w:val="00CE0436"/>
    <w:rsid w:val="00CE11CE"/>
    <w:rsid w:val="00CE15F5"/>
    <w:rsid w:val="00CE19E9"/>
    <w:rsid w:val="00CE29BF"/>
    <w:rsid w:val="00CE4423"/>
    <w:rsid w:val="00CE5AE8"/>
    <w:rsid w:val="00CE5CD6"/>
    <w:rsid w:val="00CE5E17"/>
    <w:rsid w:val="00CE6D5C"/>
    <w:rsid w:val="00CE7155"/>
    <w:rsid w:val="00CF01A0"/>
    <w:rsid w:val="00CF08EC"/>
    <w:rsid w:val="00CF099A"/>
    <w:rsid w:val="00CF1BBE"/>
    <w:rsid w:val="00CF2477"/>
    <w:rsid w:val="00CF2F5E"/>
    <w:rsid w:val="00CF7931"/>
    <w:rsid w:val="00D0055E"/>
    <w:rsid w:val="00D010E7"/>
    <w:rsid w:val="00D025D1"/>
    <w:rsid w:val="00D02878"/>
    <w:rsid w:val="00D02AC6"/>
    <w:rsid w:val="00D041AA"/>
    <w:rsid w:val="00D05219"/>
    <w:rsid w:val="00D07E03"/>
    <w:rsid w:val="00D127C1"/>
    <w:rsid w:val="00D13B6E"/>
    <w:rsid w:val="00D14C37"/>
    <w:rsid w:val="00D1574C"/>
    <w:rsid w:val="00D17B98"/>
    <w:rsid w:val="00D17F4E"/>
    <w:rsid w:val="00D22D4A"/>
    <w:rsid w:val="00D23056"/>
    <w:rsid w:val="00D23782"/>
    <w:rsid w:val="00D25BE7"/>
    <w:rsid w:val="00D3114C"/>
    <w:rsid w:val="00D328F6"/>
    <w:rsid w:val="00D33A6E"/>
    <w:rsid w:val="00D3420C"/>
    <w:rsid w:val="00D36C0C"/>
    <w:rsid w:val="00D378D2"/>
    <w:rsid w:val="00D42D4D"/>
    <w:rsid w:val="00D44758"/>
    <w:rsid w:val="00D46B5A"/>
    <w:rsid w:val="00D51977"/>
    <w:rsid w:val="00D52A69"/>
    <w:rsid w:val="00D52F58"/>
    <w:rsid w:val="00D54086"/>
    <w:rsid w:val="00D540C0"/>
    <w:rsid w:val="00D5484F"/>
    <w:rsid w:val="00D55BA3"/>
    <w:rsid w:val="00D568BF"/>
    <w:rsid w:val="00D57588"/>
    <w:rsid w:val="00D57E1F"/>
    <w:rsid w:val="00D61868"/>
    <w:rsid w:val="00D61EA7"/>
    <w:rsid w:val="00D637C8"/>
    <w:rsid w:val="00D63B87"/>
    <w:rsid w:val="00D63C34"/>
    <w:rsid w:val="00D67195"/>
    <w:rsid w:val="00D679B5"/>
    <w:rsid w:val="00D70C25"/>
    <w:rsid w:val="00D73B41"/>
    <w:rsid w:val="00D747D2"/>
    <w:rsid w:val="00D758C5"/>
    <w:rsid w:val="00D774C7"/>
    <w:rsid w:val="00D80F16"/>
    <w:rsid w:val="00D815C2"/>
    <w:rsid w:val="00D8389B"/>
    <w:rsid w:val="00D83FC9"/>
    <w:rsid w:val="00D847C2"/>
    <w:rsid w:val="00D847F5"/>
    <w:rsid w:val="00D84DE3"/>
    <w:rsid w:val="00D9290D"/>
    <w:rsid w:val="00D92CD8"/>
    <w:rsid w:val="00D937E4"/>
    <w:rsid w:val="00D94C2A"/>
    <w:rsid w:val="00D95EC1"/>
    <w:rsid w:val="00D96C54"/>
    <w:rsid w:val="00D97689"/>
    <w:rsid w:val="00DA0E65"/>
    <w:rsid w:val="00DA2CA6"/>
    <w:rsid w:val="00DA3602"/>
    <w:rsid w:val="00DA3BBC"/>
    <w:rsid w:val="00DA4C31"/>
    <w:rsid w:val="00DA4F4F"/>
    <w:rsid w:val="00DA619C"/>
    <w:rsid w:val="00DB0F12"/>
    <w:rsid w:val="00DB163A"/>
    <w:rsid w:val="00DB2BE8"/>
    <w:rsid w:val="00DB2DE8"/>
    <w:rsid w:val="00DB437C"/>
    <w:rsid w:val="00DB4868"/>
    <w:rsid w:val="00DB4E12"/>
    <w:rsid w:val="00DB6031"/>
    <w:rsid w:val="00DB6F81"/>
    <w:rsid w:val="00DC248D"/>
    <w:rsid w:val="00DD1137"/>
    <w:rsid w:val="00DD2CA1"/>
    <w:rsid w:val="00DD417D"/>
    <w:rsid w:val="00DD4794"/>
    <w:rsid w:val="00DD4A12"/>
    <w:rsid w:val="00DD63CD"/>
    <w:rsid w:val="00DD68D4"/>
    <w:rsid w:val="00DE030D"/>
    <w:rsid w:val="00DE05CD"/>
    <w:rsid w:val="00DE0AEC"/>
    <w:rsid w:val="00DE0DA9"/>
    <w:rsid w:val="00DE1475"/>
    <w:rsid w:val="00DE3C18"/>
    <w:rsid w:val="00DE4E51"/>
    <w:rsid w:val="00DE51CD"/>
    <w:rsid w:val="00DE78B5"/>
    <w:rsid w:val="00DF2507"/>
    <w:rsid w:val="00DF2BA1"/>
    <w:rsid w:val="00DF4EF1"/>
    <w:rsid w:val="00DF5D7A"/>
    <w:rsid w:val="00DF63F4"/>
    <w:rsid w:val="00DF750A"/>
    <w:rsid w:val="00DF7CAF"/>
    <w:rsid w:val="00E01CA6"/>
    <w:rsid w:val="00E02218"/>
    <w:rsid w:val="00E050AE"/>
    <w:rsid w:val="00E072FE"/>
    <w:rsid w:val="00E10136"/>
    <w:rsid w:val="00E118EF"/>
    <w:rsid w:val="00E11D1E"/>
    <w:rsid w:val="00E13EFE"/>
    <w:rsid w:val="00E1441E"/>
    <w:rsid w:val="00E16552"/>
    <w:rsid w:val="00E16584"/>
    <w:rsid w:val="00E16C46"/>
    <w:rsid w:val="00E201D3"/>
    <w:rsid w:val="00E21581"/>
    <w:rsid w:val="00E23B3C"/>
    <w:rsid w:val="00E24351"/>
    <w:rsid w:val="00E30687"/>
    <w:rsid w:val="00E313E3"/>
    <w:rsid w:val="00E332EA"/>
    <w:rsid w:val="00E336B0"/>
    <w:rsid w:val="00E35568"/>
    <w:rsid w:val="00E35D42"/>
    <w:rsid w:val="00E36269"/>
    <w:rsid w:val="00E365EA"/>
    <w:rsid w:val="00E3661C"/>
    <w:rsid w:val="00E372DC"/>
    <w:rsid w:val="00E41159"/>
    <w:rsid w:val="00E41502"/>
    <w:rsid w:val="00E423FA"/>
    <w:rsid w:val="00E428EB"/>
    <w:rsid w:val="00E43E12"/>
    <w:rsid w:val="00E44253"/>
    <w:rsid w:val="00E4479C"/>
    <w:rsid w:val="00E44A29"/>
    <w:rsid w:val="00E44FBA"/>
    <w:rsid w:val="00E45008"/>
    <w:rsid w:val="00E46917"/>
    <w:rsid w:val="00E471C5"/>
    <w:rsid w:val="00E4733D"/>
    <w:rsid w:val="00E47BA6"/>
    <w:rsid w:val="00E52AB8"/>
    <w:rsid w:val="00E5426E"/>
    <w:rsid w:val="00E57AF2"/>
    <w:rsid w:val="00E57D62"/>
    <w:rsid w:val="00E627DF"/>
    <w:rsid w:val="00E638FC"/>
    <w:rsid w:val="00E63C8F"/>
    <w:rsid w:val="00E6648E"/>
    <w:rsid w:val="00E67D59"/>
    <w:rsid w:val="00E701DA"/>
    <w:rsid w:val="00E71F44"/>
    <w:rsid w:val="00E73EF3"/>
    <w:rsid w:val="00E7427C"/>
    <w:rsid w:val="00E75871"/>
    <w:rsid w:val="00E76181"/>
    <w:rsid w:val="00E7628E"/>
    <w:rsid w:val="00E80BFE"/>
    <w:rsid w:val="00E810FD"/>
    <w:rsid w:val="00E81482"/>
    <w:rsid w:val="00E8197D"/>
    <w:rsid w:val="00E83022"/>
    <w:rsid w:val="00E83A27"/>
    <w:rsid w:val="00E85C96"/>
    <w:rsid w:val="00E86B58"/>
    <w:rsid w:val="00E87036"/>
    <w:rsid w:val="00E87FCB"/>
    <w:rsid w:val="00E9491F"/>
    <w:rsid w:val="00E94F9D"/>
    <w:rsid w:val="00E95562"/>
    <w:rsid w:val="00EA3432"/>
    <w:rsid w:val="00EA374F"/>
    <w:rsid w:val="00EA3E8A"/>
    <w:rsid w:val="00EA58E6"/>
    <w:rsid w:val="00EB0292"/>
    <w:rsid w:val="00EB1499"/>
    <w:rsid w:val="00EB2048"/>
    <w:rsid w:val="00EB3BD0"/>
    <w:rsid w:val="00EC05A0"/>
    <w:rsid w:val="00EC12F8"/>
    <w:rsid w:val="00EC2E2F"/>
    <w:rsid w:val="00EC31A9"/>
    <w:rsid w:val="00EC38C7"/>
    <w:rsid w:val="00EC4630"/>
    <w:rsid w:val="00EC4ABF"/>
    <w:rsid w:val="00EC5D2F"/>
    <w:rsid w:val="00EC6947"/>
    <w:rsid w:val="00EC76F6"/>
    <w:rsid w:val="00ED09C5"/>
    <w:rsid w:val="00ED0C49"/>
    <w:rsid w:val="00ED0D25"/>
    <w:rsid w:val="00ED21D0"/>
    <w:rsid w:val="00ED4325"/>
    <w:rsid w:val="00ED4431"/>
    <w:rsid w:val="00ED4DC0"/>
    <w:rsid w:val="00ED6019"/>
    <w:rsid w:val="00ED6E1F"/>
    <w:rsid w:val="00EE392B"/>
    <w:rsid w:val="00EE4605"/>
    <w:rsid w:val="00EE58C5"/>
    <w:rsid w:val="00EE6158"/>
    <w:rsid w:val="00EE61AD"/>
    <w:rsid w:val="00EF12CE"/>
    <w:rsid w:val="00EF73BC"/>
    <w:rsid w:val="00F00432"/>
    <w:rsid w:val="00F03102"/>
    <w:rsid w:val="00F071FB"/>
    <w:rsid w:val="00F07F2B"/>
    <w:rsid w:val="00F10A65"/>
    <w:rsid w:val="00F1229A"/>
    <w:rsid w:val="00F128C5"/>
    <w:rsid w:val="00F15F9E"/>
    <w:rsid w:val="00F1689C"/>
    <w:rsid w:val="00F2031B"/>
    <w:rsid w:val="00F2592C"/>
    <w:rsid w:val="00F27068"/>
    <w:rsid w:val="00F273BB"/>
    <w:rsid w:val="00F30CC2"/>
    <w:rsid w:val="00F3174A"/>
    <w:rsid w:val="00F31E62"/>
    <w:rsid w:val="00F3261C"/>
    <w:rsid w:val="00F32931"/>
    <w:rsid w:val="00F33060"/>
    <w:rsid w:val="00F33259"/>
    <w:rsid w:val="00F346E8"/>
    <w:rsid w:val="00F35128"/>
    <w:rsid w:val="00F35A14"/>
    <w:rsid w:val="00F35A2C"/>
    <w:rsid w:val="00F35ABD"/>
    <w:rsid w:val="00F403D1"/>
    <w:rsid w:val="00F42ABD"/>
    <w:rsid w:val="00F42BA9"/>
    <w:rsid w:val="00F43966"/>
    <w:rsid w:val="00F474A8"/>
    <w:rsid w:val="00F520C0"/>
    <w:rsid w:val="00F520DE"/>
    <w:rsid w:val="00F52611"/>
    <w:rsid w:val="00F536D7"/>
    <w:rsid w:val="00F54154"/>
    <w:rsid w:val="00F5454B"/>
    <w:rsid w:val="00F57038"/>
    <w:rsid w:val="00F57158"/>
    <w:rsid w:val="00F61AEE"/>
    <w:rsid w:val="00F62C98"/>
    <w:rsid w:val="00F62E51"/>
    <w:rsid w:val="00F63141"/>
    <w:rsid w:val="00F63240"/>
    <w:rsid w:val="00F63521"/>
    <w:rsid w:val="00F63815"/>
    <w:rsid w:val="00F63926"/>
    <w:rsid w:val="00F645AB"/>
    <w:rsid w:val="00F652E6"/>
    <w:rsid w:val="00F65409"/>
    <w:rsid w:val="00F6698E"/>
    <w:rsid w:val="00F66FBD"/>
    <w:rsid w:val="00F76B21"/>
    <w:rsid w:val="00F7723E"/>
    <w:rsid w:val="00F77828"/>
    <w:rsid w:val="00F80915"/>
    <w:rsid w:val="00F81F92"/>
    <w:rsid w:val="00F82640"/>
    <w:rsid w:val="00F8267E"/>
    <w:rsid w:val="00F82876"/>
    <w:rsid w:val="00F837B2"/>
    <w:rsid w:val="00F90256"/>
    <w:rsid w:val="00F90FF1"/>
    <w:rsid w:val="00F933CA"/>
    <w:rsid w:val="00F96035"/>
    <w:rsid w:val="00FA1EA6"/>
    <w:rsid w:val="00FA2258"/>
    <w:rsid w:val="00FA2BE5"/>
    <w:rsid w:val="00FA2DC6"/>
    <w:rsid w:val="00FA444D"/>
    <w:rsid w:val="00FA6E97"/>
    <w:rsid w:val="00FA79D1"/>
    <w:rsid w:val="00FB57AC"/>
    <w:rsid w:val="00FB5838"/>
    <w:rsid w:val="00FB620E"/>
    <w:rsid w:val="00FC3660"/>
    <w:rsid w:val="00FC50DC"/>
    <w:rsid w:val="00FC581E"/>
    <w:rsid w:val="00FC6905"/>
    <w:rsid w:val="00FC6C8A"/>
    <w:rsid w:val="00FC76BB"/>
    <w:rsid w:val="00FD10BA"/>
    <w:rsid w:val="00FD1A2F"/>
    <w:rsid w:val="00FD27D9"/>
    <w:rsid w:val="00FD41B7"/>
    <w:rsid w:val="00FD632D"/>
    <w:rsid w:val="00FD6D64"/>
    <w:rsid w:val="00FD75DE"/>
    <w:rsid w:val="00FD79E3"/>
    <w:rsid w:val="00FE1833"/>
    <w:rsid w:val="00FE279F"/>
    <w:rsid w:val="00FE2AF1"/>
    <w:rsid w:val="00FE2B41"/>
    <w:rsid w:val="00FE36BF"/>
    <w:rsid w:val="00FE384F"/>
    <w:rsid w:val="00FE3CA6"/>
    <w:rsid w:val="00FE55D9"/>
    <w:rsid w:val="00FE5EF3"/>
    <w:rsid w:val="00FE77A8"/>
    <w:rsid w:val="00FF187E"/>
    <w:rsid w:val="00FF18C9"/>
    <w:rsid w:val="00FF2DAB"/>
    <w:rsid w:val="00FF6F7F"/>
    <w:rsid w:val="00FF709B"/>
    <w:rsid w:val="00FF7282"/>
    <w:rsid w:val="00FF769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0904B393"/>
  <w15:docId w15:val="{9C224B80-04CD-4204-8D4B-EA8687389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1"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1"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577BB"/>
    <w:pPr>
      <w:suppressAutoHyphens/>
      <w:jc w:val="both"/>
    </w:pPr>
    <w:rPr>
      <w:rFonts w:asciiTheme="minorHAnsi" w:hAnsiTheme="minorHAnsi"/>
      <w:sz w:val="24"/>
      <w:lang w:eastAsia="ar-SA"/>
    </w:rPr>
  </w:style>
  <w:style w:type="paragraph" w:styleId="Titolo1">
    <w:name w:val="heading 1"/>
    <w:basedOn w:val="Normale"/>
    <w:next w:val="Normale"/>
    <w:autoRedefine/>
    <w:uiPriority w:val="1"/>
    <w:qFormat/>
    <w:rsid w:val="008077D2"/>
    <w:pPr>
      <w:keepNext/>
      <w:numPr>
        <w:numId w:val="11"/>
      </w:numPr>
      <w:spacing w:before="240" w:after="240"/>
      <w:outlineLvl w:val="0"/>
    </w:pPr>
    <w:rPr>
      <w:b/>
    </w:rPr>
  </w:style>
  <w:style w:type="paragraph" w:styleId="Titolo2">
    <w:name w:val="heading 2"/>
    <w:basedOn w:val="Normale"/>
    <w:next w:val="Normale"/>
    <w:link w:val="Titolo2Carattere"/>
    <w:autoRedefine/>
    <w:uiPriority w:val="1"/>
    <w:qFormat/>
    <w:rsid w:val="003E0DC2"/>
    <w:pPr>
      <w:keepNext/>
      <w:numPr>
        <w:ilvl w:val="1"/>
        <w:numId w:val="11"/>
      </w:numPr>
      <w:spacing w:before="120" w:line="276" w:lineRule="auto"/>
      <w:outlineLvl w:val="1"/>
    </w:pPr>
    <w:rPr>
      <w:b/>
    </w:rPr>
  </w:style>
  <w:style w:type="paragraph" w:styleId="Titolo3">
    <w:name w:val="heading 3"/>
    <w:basedOn w:val="Normale"/>
    <w:next w:val="Normale"/>
    <w:autoRedefine/>
    <w:uiPriority w:val="1"/>
    <w:qFormat/>
    <w:rsid w:val="00C64AD5"/>
    <w:pPr>
      <w:keepNext/>
      <w:numPr>
        <w:ilvl w:val="2"/>
        <w:numId w:val="11"/>
      </w:numPr>
      <w:spacing w:before="120" w:after="40" w:line="276" w:lineRule="auto"/>
      <w:outlineLvl w:val="2"/>
    </w:pPr>
    <w:rPr>
      <w:b/>
      <w:i/>
    </w:rPr>
  </w:style>
  <w:style w:type="paragraph" w:styleId="Titolo4">
    <w:name w:val="heading 4"/>
    <w:basedOn w:val="Normale"/>
    <w:next w:val="Normale"/>
    <w:qFormat/>
    <w:pPr>
      <w:keepNext/>
      <w:numPr>
        <w:ilvl w:val="3"/>
        <w:numId w:val="11"/>
      </w:numPr>
      <w:ind w:right="-1"/>
      <w:jc w:val="center"/>
      <w:outlineLvl w:val="3"/>
    </w:pPr>
    <w:rPr>
      <w:b/>
      <w:sz w:val="28"/>
    </w:rPr>
  </w:style>
  <w:style w:type="paragraph" w:styleId="Titolo5">
    <w:name w:val="heading 5"/>
    <w:basedOn w:val="Normale"/>
    <w:next w:val="Normale"/>
    <w:qFormat/>
    <w:pPr>
      <w:keepNext/>
      <w:numPr>
        <w:ilvl w:val="4"/>
        <w:numId w:val="11"/>
      </w:numPr>
      <w:tabs>
        <w:tab w:val="left" w:pos="4860"/>
      </w:tabs>
      <w:spacing w:before="120" w:after="120"/>
      <w:ind w:right="-142"/>
      <w:outlineLvl w:val="4"/>
    </w:pPr>
    <w:rPr>
      <w:b/>
    </w:rPr>
  </w:style>
  <w:style w:type="paragraph" w:styleId="Titolo6">
    <w:name w:val="heading 6"/>
    <w:basedOn w:val="Normale"/>
    <w:next w:val="Normale"/>
    <w:link w:val="Titolo6Carattere"/>
    <w:uiPriority w:val="9"/>
    <w:qFormat/>
    <w:rsid w:val="00DE030D"/>
    <w:pPr>
      <w:numPr>
        <w:ilvl w:val="5"/>
        <w:numId w:val="11"/>
      </w:numPr>
      <w:spacing w:before="240" w:after="60"/>
      <w:outlineLvl w:val="5"/>
    </w:pPr>
    <w:rPr>
      <w:rFonts w:ascii="Calibri" w:hAnsi="Calibri"/>
      <w:b/>
      <w:bCs/>
      <w:szCs w:val="22"/>
      <w:lang w:val="x-none"/>
    </w:rPr>
  </w:style>
  <w:style w:type="paragraph" w:styleId="Titolo7">
    <w:name w:val="heading 7"/>
    <w:basedOn w:val="Normale"/>
    <w:next w:val="Normale"/>
    <w:link w:val="Titolo7Carattere"/>
    <w:uiPriority w:val="9"/>
    <w:qFormat/>
    <w:rsid w:val="00DE030D"/>
    <w:pPr>
      <w:numPr>
        <w:ilvl w:val="6"/>
        <w:numId w:val="11"/>
      </w:numPr>
      <w:spacing w:before="240" w:after="60"/>
      <w:outlineLvl w:val="6"/>
    </w:pPr>
    <w:rPr>
      <w:rFonts w:ascii="Calibri" w:hAnsi="Calibri"/>
      <w:szCs w:val="24"/>
      <w:lang w:val="x-none"/>
    </w:rPr>
  </w:style>
  <w:style w:type="paragraph" w:styleId="Titolo8">
    <w:name w:val="heading 8"/>
    <w:basedOn w:val="Normale"/>
    <w:next w:val="Normale"/>
    <w:link w:val="Titolo8Carattere"/>
    <w:uiPriority w:val="9"/>
    <w:qFormat/>
    <w:rsid w:val="00DE030D"/>
    <w:pPr>
      <w:numPr>
        <w:ilvl w:val="7"/>
        <w:numId w:val="11"/>
      </w:numPr>
      <w:spacing w:before="240" w:after="60"/>
      <w:outlineLvl w:val="7"/>
    </w:pPr>
    <w:rPr>
      <w:rFonts w:ascii="Calibri" w:hAnsi="Calibri"/>
      <w:i/>
      <w:iCs/>
      <w:szCs w:val="24"/>
      <w:lang w:val="x-none"/>
    </w:rPr>
  </w:style>
  <w:style w:type="paragraph" w:styleId="Titolo9">
    <w:name w:val="heading 9"/>
    <w:basedOn w:val="Normale"/>
    <w:next w:val="Normale"/>
    <w:link w:val="Titolo9Carattere"/>
    <w:uiPriority w:val="9"/>
    <w:qFormat/>
    <w:rsid w:val="00DE030D"/>
    <w:pPr>
      <w:numPr>
        <w:ilvl w:val="8"/>
        <w:numId w:val="11"/>
      </w:numPr>
      <w:spacing w:before="240" w:after="60"/>
      <w:outlineLvl w:val="8"/>
    </w:pPr>
    <w:rPr>
      <w:rFonts w:ascii="Calibri Light" w:hAnsi="Calibri Light"/>
      <w:szCs w:val="22"/>
      <w:lang w:val="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2z0">
    <w:name w:val="WW8Num2z0"/>
    <w:rPr>
      <w:rFonts w:ascii="StarSymbol" w:hAnsi="StarSymbol"/>
    </w:rPr>
  </w:style>
  <w:style w:type="character" w:customStyle="1" w:styleId="WW8Num3z0">
    <w:name w:val="WW8Num3z0"/>
    <w:rPr>
      <w:rFonts w:ascii="Times New Roman" w:hAnsi="Times New Roman"/>
    </w:rPr>
  </w:style>
  <w:style w:type="character" w:customStyle="1" w:styleId="WW8Num4z0">
    <w:name w:val="WW8Num4z0"/>
    <w:rPr>
      <w:rFonts w:ascii="Wingdings" w:hAnsi="Wingdings"/>
    </w:rPr>
  </w:style>
  <w:style w:type="character" w:customStyle="1" w:styleId="WW8Num5z0">
    <w:name w:val="WW8Num5z0"/>
    <w:rPr>
      <w:rFonts w:ascii="Times New Roman" w:hAnsi="Times New Roman"/>
      <w:b w:val="0"/>
      <w:i w:val="0"/>
    </w:rPr>
  </w:style>
  <w:style w:type="character" w:customStyle="1" w:styleId="WW8Num5z1">
    <w:name w:val="WW8Num5z1"/>
    <w:rPr>
      <w:rFonts w:ascii="Courier New" w:hAnsi="Courier New"/>
    </w:rPr>
  </w:style>
  <w:style w:type="character" w:customStyle="1" w:styleId="WW8Num5z3">
    <w:name w:val="WW8Num5z3"/>
    <w:rPr>
      <w:rFonts w:ascii="Symbol" w:hAnsi="Symbol"/>
    </w:rPr>
  </w:style>
  <w:style w:type="character" w:customStyle="1" w:styleId="WW8Num6z0">
    <w:name w:val="WW8Num6z0"/>
    <w:rPr>
      <w:rFonts w:ascii="Symbol" w:hAnsi="Symbol"/>
    </w:rPr>
  </w:style>
  <w:style w:type="character" w:customStyle="1" w:styleId="WW8Num7z0">
    <w:name w:val="WW8Num7z0"/>
    <w:rPr>
      <w:rFonts w:ascii="Wingdings" w:hAnsi="Wingdings"/>
    </w:rPr>
  </w:style>
  <w:style w:type="character" w:customStyle="1" w:styleId="WW8Num8z0">
    <w:name w:val="WW8Num8z0"/>
    <w:rPr>
      <w:rFonts w:ascii="Times New Roman" w:eastAsia="Times New Roman" w:hAnsi="Times New Roman" w:cs="Times New Roman"/>
    </w:rPr>
  </w:style>
  <w:style w:type="character" w:customStyle="1" w:styleId="WW8Num9z0">
    <w:name w:val="WW8Num9z0"/>
    <w:rPr>
      <w:rFonts w:ascii="Wingdings" w:hAnsi="Wingdings"/>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8Num5z2">
    <w:name w:val="WW8Num5z2"/>
    <w:rPr>
      <w:rFonts w:ascii="Wingdings" w:hAnsi="Wingdings"/>
    </w:rPr>
  </w:style>
  <w:style w:type="character" w:customStyle="1" w:styleId="WW8Num6z1">
    <w:name w:val="WW8Num6z1"/>
    <w:rPr>
      <w:rFonts w:ascii="Courier New" w:hAnsi="Courier New"/>
    </w:rPr>
  </w:style>
  <w:style w:type="character" w:customStyle="1" w:styleId="WW8Num6z2">
    <w:name w:val="WW8Num6z2"/>
    <w:rPr>
      <w:rFonts w:ascii="Wingdings" w:hAnsi="Wingdings"/>
    </w:rPr>
  </w:style>
  <w:style w:type="character" w:customStyle="1" w:styleId="WW8Num7z1">
    <w:name w:val="WW8Num7z1"/>
    <w:rPr>
      <w:rFonts w:ascii="Times New Roman" w:eastAsia="Times New Roman" w:hAnsi="Times New Roman" w:cs="Times New Roman"/>
    </w:rPr>
  </w:style>
  <w:style w:type="character" w:customStyle="1" w:styleId="WW8Num7z3">
    <w:name w:val="WW8Num7z3"/>
    <w:rPr>
      <w:rFonts w:ascii="Symbol" w:hAnsi="Symbol"/>
    </w:rPr>
  </w:style>
  <w:style w:type="character" w:customStyle="1" w:styleId="WW8Num7z4">
    <w:name w:val="WW8Num7z4"/>
    <w:rPr>
      <w:rFonts w:ascii="Courier New" w:hAnsi="Courier New"/>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rPr>
  </w:style>
  <w:style w:type="character" w:customStyle="1" w:styleId="WW8Num8z3">
    <w:name w:val="WW8Num8z3"/>
    <w:rPr>
      <w:rFonts w:ascii="Symbol" w:hAnsi="Symbol"/>
    </w:rPr>
  </w:style>
  <w:style w:type="character" w:customStyle="1" w:styleId="WW8Num9z1">
    <w:name w:val="WW8Num9z1"/>
    <w:rPr>
      <w:rFonts w:ascii="Courier New" w:hAnsi="Courier New"/>
    </w:rPr>
  </w:style>
  <w:style w:type="character" w:customStyle="1" w:styleId="WW8Num9z3">
    <w:name w:val="WW8Num9z3"/>
    <w:rPr>
      <w:rFonts w:ascii="Symbol" w:hAnsi="Symbol"/>
    </w:rPr>
  </w:style>
  <w:style w:type="character" w:customStyle="1" w:styleId="WW8Num11z0">
    <w:name w:val="WW8Num11z0"/>
    <w:rPr>
      <w:rFonts w:ascii="Book Antiqua" w:hAnsi="Book Antiqua"/>
      <w:b/>
      <w:i w:val="0"/>
      <w:sz w:val="32"/>
      <w:szCs w:val="32"/>
    </w:rPr>
  </w:style>
  <w:style w:type="character" w:customStyle="1" w:styleId="WW8Num11z2">
    <w:name w:val="WW8Num11z2"/>
    <w:rPr>
      <w:b/>
      <w:i w:val="0"/>
      <w:sz w:val="24"/>
      <w:szCs w:val="24"/>
    </w:rPr>
  </w:style>
  <w:style w:type="character" w:customStyle="1" w:styleId="WW8Num12z0">
    <w:name w:val="WW8Num12z0"/>
    <w:rPr>
      <w:rFonts w:ascii="Book Antiqua" w:hAnsi="Book Antiqua"/>
      <w:b/>
      <w:i w:val="0"/>
      <w:sz w:val="32"/>
      <w:szCs w:val="32"/>
    </w:rPr>
  </w:style>
  <w:style w:type="character" w:customStyle="1" w:styleId="WW8Num12z2">
    <w:name w:val="WW8Num12z2"/>
    <w:rPr>
      <w:b/>
      <w:i w:val="0"/>
      <w:sz w:val="24"/>
      <w:szCs w:val="24"/>
    </w:rPr>
  </w:style>
  <w:style w:type="character" w:customStyle="1" w:styleId="WW8Num13z0">
    <w:name w:val="WW8Num13z0"/>
    <w:rPr>
      <w:b/>
      <w:i w:val="0"/>
      <w:sz w:val="24"/>
    </w:rPr>
  </w:style>
  <w:style w:type="character" w:customStyle="1" w:styleId="WW8Num13z2">
    <w:name w:val="WW8Num13z2"/>
    <w:rPr>
      <w:b/>
      <w:i w:val="0"/>
    </w:rPr>
  </w:style>
  <w:style w:type="character" w:customStyle="1" w:styleId="WW8Num14z0">
    <w:name w:val="WW8Num14z0"/>
    <w:rPr>
      <w:rFonts w:ascii="Wingdings" w:hAnsi="Wingdings"/>
    </w:rPr>
  </w:style>
  <w:style w:type="character" w:customStyle="1" w:styleId="WW8Num14z1">
    <w:name w:val="WW8Num14z1"/>
    <w:rPr>
      <w:rFonts w:ascii="Courier New" w:hAnsi="Courier New"/>
    </w:rPr>
  </w:style>
  <w:style w:type="character" w:customStyle="1" w:styleId="WW8Num14z3">
    <w:name w:val="WW8Num14z3"/>
    <w:rPr>
      <w:rFonts w:ascii="Symbol" w:hAnsi="Symbol"/>
    </w:rPr>
  </w:style>
  <w:style w:type="character" w:customStyle="1" w:styleId="WW8Num16z0">
    <w:name w:val="WW8Num16z0"/>
    <w:rPr>
      <w:rFonts w:ascii="Times New Roman" w:eastAsia="Times New Roman"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7z0">
    <w:name w:val="WW8Num17z0"/>
    <w:rPr>
      <w:rFonts w:ascii="Book Antiqua" w:hAnsi="Book Antiqua"/>
      <w:b/>
      <w:i w:val="0"/>
      <w:sz w:val="32"/>
      <w:szCs w:val="32"/>
    </w:rPr>
  </w:style>
  <w:style w:type="character" w:customStyle="1" w:styleId="WW8Num17z2">
    <w:name w:val="WW8Num17z2"/>
    <w:rPr>
      <w:b/>
      <w:i w:val="0"/>
      <w:sz w:val="24"/>
      <w:szCs w:val="24"/>
    </w:rPr>
  </w:style>
  <w:style w:type="character" w:customStyle="1" w:styleId="WW8Num18z1">
    <w:name w:val="WW8Num18z1"/>
    <w:rPr>
      <w:rFonts w:ascii="Symbol" w:hAnsi="Symbol"/>
    </w:rPr>
  </w:style>
  <w:style w:type="character" w:customStyle="1" w:styleId="WW8Num20z1">
    <w:name w:val="WW8Num20z1"/>
    <w:rPr>
      <w:rFonts w:ascii="Courier New" w:hAnsi="Courier New"/>
    </w:rPr>
  </w:style>
  <w:style w:type="character" w:customStyle="1" w:styleId="WW8Num20z2">
    <w:name w:val="WW8Num20z2"/>
    <w:rPr>
      <w:rFonts w:ascii="Wingdings" w:hAnsi="Wingdings"/>
    </w:rPr>
  </w:style>
  <w:style w:type="character" w:customStyle="1" w:styleId="WW8Num20z3">
    <w:name w:val="WW8Num20z3"/>
    <w:rPr>
      <w:rFonts w:ascii="Symbol" w:hAnsi="Symbol"/>
    </w:rPr>
  </w:style>
  <w:style w:type="character" w:customStyle="1" w:styleId="WW8Num21z0">
    <w:name w:val="WW8Num21z0"/>
    <w:rPr>
      <w:rFonts w:ascii="Times New Roman" w:hAnsi="Times New Roman"/>
      <w:b w:val="0"/>
      <w:i w:val="0"/>
    </w:rPr>
  </w:style>
  <w:style w:type="character" w:customStyle="1" w:styleId="WW8Num21z1">
    <w:name w:val="WW8Num21z1"/>
    <w:rPr>
      <w:rFonts w:ascii="Symbol" w:hAnsi="Symbol"/>
    </w:rPr>
  </w:style>
  <w:style w:type="character" w:customStyle="1" w:styleId="WW8Num21z3">
    <w:name w:val="WW8Num21z3"/>
    <w:rPr>
      <w:rFonts w:ascii="Times New Roman" w:hAnsi="Times New Roman" w:cs="Times New Roman"/>
    </w:rPr>
  </w:style>
  <w:style w:type="character" w:customStyle="1" w:styleId="WW8Num22z0">
    <w:name w:val="WW8Num22z0"/>
    <w:rPr>
      <w:rFonts w:ascii="Wingdings" w:hAnsi="Wingdings"/>
    </w:rPr>
  </w:style>
  <w:style w:type="character" w:customStyle="1" w:styleId="WW8Num22z1">
    <w:name w:val="WW8Num22z1"/>
    <w:rPr>
      <w:rFonts w:ascii="Courier New" w:hAnsi="Courier New"/>
    </w:rPr>
  </w:style>
  <w:style w:type="character" w:customStyle="1" w:styleId="WW8Num22z3">
    <w:name w:val="WW8Num22z3"/>
    <w:rPr>
      <w:rFonts w:ascii="Symbol" w:hAnsi="Symbol"/>
    </w:rPr>
  </w:style>
  <w:style w:type="character" w:customStyle="1" w:styleId="WW8Num23z0">
    <w:name w:val="WW8Num23z0"/>
    <w:rPr>
      <w:rFonts w:ascii="Wingdings" w:hAnsi="Wingdings"/>
    </w:rPr>
  </w:style>
  <w:style w:type="character" w:customStyle="1" w:styleId="WW8Num23z1">
    <w:name w:val="WW8Num23z1"/>
    <w:rPr>
      <w:rFonts w:ascii="Courier New" w:hAnsi="Courier New"/>
    </w:rPr>
  </w:style>
  <w:style w:type="character" w:customStyle="1" w:styleId="WW8Num23z3">
    <w:name w:val="WW8Num23z3"/>
    <w:rPr>
      <w:rFonts w:ascii="Symbol" w:hAnsi="Symbol"/>
    </w:rPr>
  </w:style>
  <w:style w:type="character" w:customStyle="1" w:styleId="WW8Num24z0">
    <w:name w:val="WW8Num24z0"/>
    <w:rPr>
      <w:rFonts w:ascii="Wingdings" w:hAnsi="Wingdings"/>
    </w:rPr>
  </w:style>
  <w:style w:type="character" w:customStyle="1" w:styleId="WW8Num24z1">
    <w:name w:val="WW8Num24z1"/>
    <w:rPr>
      <w:rFonts w:ascii="Courier New" w:hAnsi="Courier New"/>
    </w:rPr>
  </w:style>
  <w:style w:type="character" w:customStyle="1" w:styleId="WW8Num24z3">
    <w:name w:val="WW8Num24z3"/>
    <w:rPr>
      <w:rFonts w:ascii="Symbol" w:hAnsi="Symbol"/>
    </w:rPr>
  </w:style>
  <w:style w:type="character" w:customStyle="1" w:styleId="WW8Num30z0">
    <w:name w:val="WW8Num30z0"/>
    <w:rPr>
      <w:rFonts w:ascii="Times New Roman" w:hAnsi="Times New Roman"/>
      <w:b w:val="0"/>
      <w:i w:val="0"/>
    </w:rPr>
  </w:style>
  <w:style w:type="character" w:customStyle="1" w:styleId="WW8Num30z1">
    <w:name w:val="WW8Num30z1"/>
    <w:rPr>
      <w:rFonts w:ascii="Symbol" w:hAnsi="Symbol"/>
    </w:rPr>
  </w:style>
  <w:style w:type="character" w:customStyle="1" w:styleId="WW8Num30z3">
    <w:name w:val="WW8Num30z3"/>
    <w:rPr>
      <w:rFonts w:ascii="Wingdings" w:hAnsi="Wingdings"/>
    </w:rPr>
  </w:style>
  <w:style w:type="character" w:customStyle="1" w:styleId="WW8Num31z0">
    <w:name w:val="WW8Num31z0"/>
    <w:rPr>
      <w:rFonts w:ascii="Wingdings" w:hAnsi="Wingdings"/>
    </w:rPr>
  </w:style>
  <w:style w:type="character" w:customStyle="1" w:styleId="WW8Num31z1">
    <w:name w:val="WW8Num31z1"/>
    <w:rPr>
      <w:rFonts w:ascii="Courier New" w:hAnsi="Courier New"/>
    </w:rPr>
  </w:style>
  <w:style w:type="character" w:customStyle="1" w:styleId="WW8Num31z3">
    <w:name w:val="WW8Num31z3"/>
    <w:rPr>
      <w:rFonts w:ascii="Symbol" w:hAnsi="Symbol"/>
    </w:rPr>
  </w:style>
  <w:style w:type="character" w:customStyle="1" w:styleId="WW8Num32z0">
    <w:name w:val="WW8Num32z0"/>
    <w:rPr>
      <w:rFonts w:ascii="Symbol" w:hAnsi="Symbol"/>
    </w:rPr>
  </w:style>
  <w:style w:type="character" w:customStyle="1" w:styleId="WW8Num32z1">
    <w:name w:val="WW8Num32z1"/>
    <w:rPr>
      <w:rFonts w:ascii="Wingdings" w:hAnsi="Wingdings"/>
    </w:rPr>
  </w:style>
  <w:style w:type="character" w:customStyle="1" w:styleId="WW8Num32z4">
    <w:name w:val="WW8Num32z4"/>
    <w:rPr>
      <w:rFonts w:ascii="Courier New" w:hAnsi="Courier New" w:cs="Courier New"/>
    </w:rPr>
  </w:style>
  <w:style w:type="character" w:customStyle="1" w:styleId="WW8Num33z0">
    <w:name w:val="WW8Num33z0"/>
    <w:rPr>
      <w:rFonts w:ascii="Book Antiqua" w:hAnsi="Book Antiqua"/>
      <w:b/>
      <w:i w:val="0"/>
      <w:sz w:val="32"/>
      <w:szCs w:val="32"/>
    </w:rPr>
  </w:style>
  <w:style w:type="character" w:customStyle="1" w:styleId="WW8Num33z2">
    <w:name w:val="WW8Num33z2"/>
    <w:rPr>
      <w:b/>
      <w:i w:val="0"/>
      <w:sz w:val="24"/>
      <w:szCs w:val="24"/>
    </w:rPr>
  </w:style>
  <w:style w:type="character" w:customStyle="1" w:styleId="WW8Num34z0">
    <w:name w:val="WW8Num34z0"/>
    <w:rPr>
      <w:rFonts w:ascii="Wingdings" w:hAnsi="Wingdings"/>
    </w:rPr>
  </w:style>
  <w:style w:type="character" w:customStyle="1" w:styleId="WW8Num34z1">
    <w:name w:val="WW8Num34z1"/>
    <w:rPr>
      <w:rFonts w:ascii="Courier New" w:hAnsi="Courier New"/>
    </w:rPr>
  </w:style>
  <w:style w:type="character" w:customStyle="1" w:styleId="WW8Num34z3">
    <w:name w:val="WW8Num34z3"/>
    <w:rPr>
      <w:rFonts w:ascii="Symbol" w:hAnsi="Symbol"/>
    </w:rPr>
  </w:style>
  <w:style w:type="character" w:customStyle="1" w:styleId="WW8Num35z0">
    <w:name w:val="WW8Num35z0"/>
    <w:rPr>
      <w:rFonts w:ascii="Times New Roman" w:eastAsia="Times New Roman" w:hAnsi="Times New Roman" w:cs="Times New Roman"/>
    </w:rPr>
  </w:style>
  <w:style w:type="character" w:customStyle="1" w:styleId="WW8Num35z1">
    <w:name w:val="WW8Num35z1"/>
    <w:rPr>
      <w:rFonts w:ascii="Courier New" w:hAnsi="Courier New" w:cs="Courier New"/>
    </w:rPr>
  </w:style>
  <w:style w:type="character" w:customStyle="1" w:styleId="WW8Num35z2">
    <w:name w:val="WW8Num35z2"/>
    <w:rPr>
      <w:rFonts w:ascii="Wingdings" w:hAnsi="Wingdings"/>
    </w:rPr>
  </w:style>
  <w:style w:type="character" w:customStyle="1" w:styleId="WW8Num35z3">
    <w:name w:val="WW8Num35z3"/>
    <w:rPr>
      <w:rFonts w:ascii="Symbol" w:hAnsi="Symbol"/>
    </w:rPr>
  </w:style>
  <w:style w:type="character" w:customStyle="1" w:styleId="WW8Num36z0">
    <w:name w:val="WW8Num36z0"/>
    <w:rPr>
      <w:rFonts w:ascii="Symbol" w:hAnsi="Symbol"/>
    </w:rPr>
  </w:style>
  <w:style w:type="character" w:customStyle="1" w:styleId="WW8Num36z1">
    <w:name w:val="WW8Num36z1"/>
    <w:rPr>
      <w:rFonts w:ascii="Courier New" w:hAnsi="Courier New"/>
    </w:rPr>
  </w:style>
  <w:style w:type="character" w:customStyle="1" w:styleId="WW8Num36z2">
    <w:name w:val="WW8Num36z2"/>
    <w:rPr>
      <w:rFonts w:ascii="Times New Roman" w:eastAsia="Times New Roman" w:hAnsi="Times New Roman" w:cs="Times New Roman"/>
    </w:rPr>
  </w:style>
  <w:style w:type="character" w:customStyle="1" w:styleId="WW8Num36z5">
    <w:name w:val="WW8Num36z5"/>
    <w:rPr>
      <w:rFonts w:ascii="Wingdings" w:hAnsi="Wingdings"/>
    </w:rPr>
  </w:style>
  <w:style w:type="character" w:customStyle="1" w:styleId="WW8Num38z1">
    <w:name w:val="WW8Num38z1"/>
    <w:rPr>
      <w:rFonts w:ascii="Courier New" w:hAnsi="Courier New" w:cs="Courier New"/>
    </w:rPr>
  </w:style>
  <w:style w:type="character" w:customStyle="1" w:styleId="WW8Num38z2">
    <w:name w:val="WW8Num38z2"/>
    <w:rPr>
      <w:rFonts w:ascii="Wingdings" w:hAnsi="Wingdings"/>
    </w:rPr>
  </w:style>
  <w:style w:type="character" w:customStyle="1" w:styleId="WW8Num38z3">
    <w:name w:val="WW8Num38z3"/>
    <w:rPr>
      <w:rFonts w:ascii="Symbol" w:hAnsi="Symbol"/>
    </w:rPr>
  </w:style>
  <w:style w:type="character" w:customStyle="1" w:styleId="WW8Num40z0">
    <w:name w:val="WW8Num40z0"/>
    <w:rPr>
      <w:rFonts w:ascii="Times New Roman" w:hAnsi="Times New Roman" w:cs="Times New Roman"/>
      <w:color w:val="auto"/>
    </w:rPr>
  </w:style>
  <w:style w:type="character" w:customStyle="1" w:styleId="WW8Num40z1">
    <w:name w:val="WW8Num40z1"/>
    <w:rPr>
      <w:rFonts w:ascii="Courier New" w:hAnsi="Courier New"/>
    </w:rPr>
  </w:style>
  <w:style w:type="character" w:customStyle="1" w:styleId="WW8Num40z2">
    <w:name w:val="WW8Num40z2"/>
    <w:rPr>
      <w:rFonts w:ascii="Wingdings" w:hAnsi="Wingdings"/>
    </w:rPr>
  </w:style>
  <w:style w:type="character" w:customStyle="1" w:styleId="WW8Num40z3">
    <w:name w:val="WW8Num40z3"/>
    <w:rPr>
      <w:rFonts w:ascii="Symbol" w:hAnsi="Symbol"/>
    </w:rPr>
  </w:style>
  <w:style w:type="character" w:customStyle="1" w:styleId="WW8Num41z1">
    <w:name w:val="WW8Num41z1"/>
    <w:rPr>
      <w:rFonts w:ascii="Courier New" w:hAnsi="Courier New"/>
    </w:rPr>
  </w:style>
  <w:style w:type="character" w:customStyle="1" w:styleId="WW8Num41z2">
    <w:name w:val="WW8Num41z2"/>
    <w:rPr>
      <w:rFonts w:ascii="Wingdings" w:hAnsi="Wingdings"/>
    </w:rPr>
  </w:style>
  <w:style w:type="character" w:customStyle="1" w:styleId="WW8Num41z3">
    <w:name w:val="WW8Num41z3"/>
    <w:rPr>
      <w:rFonts w:ascii="Symbol" w:hAnsi="Symbol"/>
    </w:rPr>
  </w:style>
  <w:style w:type="character" w:customStyle="1" w:styleId="WW8Num42z0">
    <w:name w:val="WW8Num42z0"/>
    <w:rPr>
      <w:rFonts w:ascii="Arial" w:eastAsia="Times New Roman" w:hAnsi="Arial" w:cs="Arial"/>
    </w:rPr>
  </w:style>
  <w:style w:type="character" w:customStyle="1" w:styleId="WW8Num42z1">
    <w:name w:val="WW8Num42z1"/>
    <w:rPr>
      <w:rFonts w:ascii="Courier New" w:hAnsi="Courier New" w:cs="Courier New"/>
    </w:rPr>
  </w:style>
  <w:style w:type="character" w:customStyle="1" w:styleId="WW8Num42z2">
    <w:name w:val="WW8Num42z2"/>
    <w:rPr>
      <w:rFonts w:ascii="Wingdings" w:hAnsi="Wingdings"/>
    </w:rPr>
  </w:style>
  <w:style w:type="character" w:customStyle="1" w:styleId="WW8Num42z3">
    <w:name w:val="WW8Num42z3"/>
    <w:rPr>
      <w:rFonts w:ascii="Symbol" w:hAnsi="Symbol"/>
    </w:rPr>
  </w:style>
  <w:style w:type="character" w:customStyle="1" w:styleId="WW8Num43z0">
    <w:name w:val="WW8Num43z0"/>
    <w:rPr>
      <w:rFonts w:ascii="Times New Roman" w:eastAsia="Times New Roman" w:hAnsi="Times New Roman" w:cs="Times New Roman"/>
    </w:rPr>
  </w:style>
  <w:style w:type="character" w:customStyle="1" w:styleId="WW8Num43z1">
    <w:name w:val="WW8Num43z1"/>
    <w:rPr>
      <w:rFonts w:ascii="Courier New" w:hAnsi="Courier New" w:cs="Courier New"/>
    </w:rPr>
  </w:style>
  <w:style w:type="character" w:customStyle="1" w:styleId="WW8Num43z2">
    <w:name w:val="WW8Num43z2"/>
    <w:rPr>
      <w:rFonts w:ascii="Wingdings" w:hAnsi="Wingdings"/>
    </w:rPr>
  </w:style>
  <w:style w:type="character" w:customStyle="1" w:styleId="WW8Num43z3">
    <w:name w:val="WW8Num43z3"/>
    <w:rPr>
      <w:rFonts w:ascii="Symbol" w:hAnsi="Symbol"/>
    </w:rPr>
  </w:style>
  <w:style w:type="character" w:customStyle="1" w:styleId="WW8Num45z0">
    <w:name w:val="WW8Num45z0"/>
    <w:rPr>
      <w:rFonts w:ascii="Courier New" w:hAnsi="Courier New"/>
    </w:rPr>
  </w:style>
  <w:style w:type="character" w:customStyle="1" w:styleId="WW8Num45z2">
    <w:name w:val="WW8Num45z2"/>
    <w:rPr>
      <w:rFonts w:ascii="Wingdings" w:hAnsi="Wingdings"/>
    </w:rPr>
  </w:style>
  <w:style w:type="character" w:customStyle="1" w:styleId="WW8Num45z3">
    <w:name w:val="WW8Num45z3"/>
    <w:rPr>
      <w:rFonts w:ascii="Symbol" w:hAnsi="Symbol"/>
    </w:rPr>
  </w:style>
  <w:style w:type="character" w:customStyle="1" w:styleId="WW8Num46z0">
    <w:name w:val="WW8Num46z0"/>
    <w:rPr>
      <w:b w:val="0"/>
      <w:i w:val="0"/>
      <w:sz w:val="20"/>
      <w:szCs w:val="20"/>
      <w14:shadow w14:blurRad="0" w14:dist="0" w14:dir="0" w14:sx="0" w14:sy="0" w14:kx="0" w14:ky="0" w14:algn="none">
        <w14:srgbClr w14:val="000000"/>
      </w14:shadow>
    </w:rPr>
  </w:style>
  <w:style w:type="character" w:customStyle="1" w:styleId="WW8Num47z1">
    <w:name w:val="WW8Num47z1"/>
    <w:rPr>
      <w:rFonts w:ascii="Courier New" w:hAnsi="Courier New"/>
    </w:rPr>
  </w:style>
  <w:style w:type="character" w:customStyle="1" w:styleId="WW8Num47z2">
    <w:name w:val="WW8Num47z2"/>
    <w:rPr>
      <w:rFonts w:ascii="Wingdings" w:hAnsi="Wingdings"/>
    </w:rPr>
  </w:style>
  <w:style w:type="character" w:customStyle="1" w:styleId="WW8Num47z3">
    <w:name w:val="WW8Num47z3"/>
    <w:rPr>
      <w:rFonts w:ascii="Symbol" w:hAnsi="Symbol"/>
    </w:rPr>
  </w:style>
  <w:style w:type="character" w:customStyle="1" w:styleId="WW8Num48z0">
    <w:name w:val="WW8Num48z0"/>
    <w:rPr>
      <w:rFonts w:ascii="Times New Roman" w:eastAsia="Times New Roman" w:hAnsi="Times New Roman" w:cs="Times New Roman"/>
    </w:rPr>
  </w:style>
  <w:style w:type="character" w:customStyle="1" w:styleId="WW8Num48z1">
    <w:name w:val="WW8Num48z1"/>
    <w:rPr>
      <w:rFonts w:ascii="Courier New" w:hAnsi="Courier New"/>
    </w:rPr>
  </w:style>
  <w:style w:type="character" w:customStyle="1" w:styleId="WW8Num48z2">
    <w:name w:val="WW8Num48z2"/>
    <w:rPr>
      <w:rFonts w:ascii="Wingdings" w:hAnsi="Wingdings"/>
    </w:rPr>
  </w:style>
  <w:style w:type="character" w:customStyle="1" w:styleId="WW8Num48z3">
    <w:name w:val="WW8Num48z3"/>
    <w:rPr>
      <w:rFonts w:ascii="Symbol" w:hAnsi="Symbol"/>
    </w:rPr>
  </w:style>
  <w:style w:type="character" w:customStyle="1" w:styleId="WW8Num49z0">
    <w:name w:val="WW8Num49z0"/>
    <w:rPr>
      <w:rFonts w:ascii="Times New Roman" w:eastAsia="Times New Roman" w:hAnsi="Times New Roman" w:cs="Times New Roman"/>
    </w:rPr>
  </w:style>
  <w:style w:type="character" w:customStyle="1" w:styleId="WW8Num49z1">
    <w:name w:val="WW8Num49z1"/>
    <w:rPr>
      <w:rFonts w:ascii="Courier New" w:hAnsi="Courier New" w:cs="Courier New"/>
    </w:rPr>
  </w:style>
  <w:style w:type="character" w:customStyle="1" w:styleId="WW8Num49z2">
    <w:name w:val="WW8Num49z2"/>
    <w:rPr>
      <w:rFonts w:ascii="Wingdings" w:hAnsi="Wingdings"/>
    </w:rPr>
  </w:style>
  <w:style w:type="character" w:customStyle="1" w:styleId="WW8Num49z3">
    <w:name w:val="WW8Num49z3"/>
    <w:rPr>
      <w:rFonts w:ascii="Symbol" w:hAnsi="Symbol"/>
    </w:rPr>
  </w:style>
  <w:style w:type="character" w:customStyle="1" w:styleId="WW8Num50z0">
    <w:name w:val="WW8Num50z0"/>
    <w:rPr>
      <w:u w:val="none"/>
    </w:rPr>
  </w:style>
  <w:style w:type="character" w:customStyle="1" w:styleId="WW8Num51z0">
    <w:name w:val="WW8Num51z0"/>
    <w:rPr>
      <w:rFonts w:ascii="Times New Roman" w:eastAsia="Times New Roman" w:hAnsi="Times New Roman" w:cs="Times New Roman"/>
    </w:rPr>
  </w:style>
  <w:style w:type="character" w:customStyle="1" w:styleId="WW8Num51z1">
    <w:name w:val="WW8Num51z1"/>
    <w:rPr>
      <w:rFonts w:ascii="Courier New" w:hAnsi="Courier New"/>
    </w:rPr>
  </w:style>
  <w:style w:type="character" w:customStyle="1" w:styleId="WW8Num51z2">
    <w:name w:val="WW8Num51z2"/>
    <w:rPr>
      <w:rFonts w:ascii="Wingdings" w:hAnsi="Wingdings"/>
    </w:rPr>
  </w:style>
  <w:style w:type="character" w:customStyle="1" w:styleId="WW8Num51z3">
    <w:name w:val="WW8Num51z3"/>
    <w:rPr>
      <w:rFonts w:ascii="Symbol" w:hAnsi="Symbol"/>
    </w:rPr>
  </w:style>
  <w:style w:type="character" w:customStyle="1" w:styleId="WW8Num52z0">
    <w:name w:val="WW8Num52z0"/>
    <w:rPr>
      <w:rFonts w:ascii="Times New Roman" w:eastAsia="Times New Roman" w:hAnsi="Times New Roman" w:cs="Times New Roman"/>
    </w:rPr>
  </w:style>
  <w:style w:type="character" w:customStyle="1" w:styleId="WW8Num52z2">
    <w:name w:val="WW8Num52z2"/>
    <w:rPr>
      <w:rFonts w:ascii="Wingdings" w:hAnsi="Wingdings"/>
    </w:rPr>
  </w:style>
  <w:style w:type="character" w:customStyle="1" w:styleId="WW8Num52z3">
    <w:name w:val="WW8Num52z3"/>
    <w:rPr>
      <w:rFonts w:ascii="Symbol" w:hAnsi="Symbol"/>
    </w:rPr>
  </w:style>
  <w:style w:type="character" w:customStyle="1" w:styleId="WW8Num52z4">
    <w:name w:val="WW8Num52z4"/>
    <w:rPr>
      <w:rFonts w:ascii="Courier New" w:hAnsi="Courier New" w:cs="Courier New"/>
    </w:rPr>
  </w:style>
  <w:style w:type="character" w:customStyle="1" w:styleId="WW8Num53z0">
    <w:name w:val="WW8Num53z0"/>
    <w:rPr>
      <w:rFonts w:ascii="Wingdings" w:hAnsi="Wingdings"/>
    </w:rPr>
  </w:style>
  <w:style w:type="character" w:customStyle="1" w:styleId="WW8Num53z1">
    <w:name w:val="WW8Num53z1"/>
    <w:rPr>
      <w:rFonts w:ascii="Courier New" w:hAnsi="Courier New"/>
    </w:rPr>
  </w:style>
  <w:style w:type="character" w:customStyle="1" w:styleId="WW8Num53z3">
    <w:name w:val="WW8Num53z3"/>
    <w:rPr>
      <w:rFonts w:ascii="Symbol" w:hAnsi="Symbol"/>
    </w:rPr>
  </w:style>
  <w:style w:type="character" w:customStyle="1" w:styleId="WW8Num54z0">
    <w:name w:val="WW8Num54z0"/>
    <w:rPr>
      <w:rFonts w:ascii="Symbol" w:hAnsi="Symbol"/>
    </w:rPr>
  </w:style>
  <w:style w:type="character" w:customStyle="1" w:styleId="WW8Num54z1">
    <w:name w:val="WW8Num54z1"/>
    <w:rPr>
      <w:rFonts w:ascii="Courier New" w:hAnsi="Courier New"/>
    </w:rPr>
  </w:style>
  <w:style w:type="character" w:customStyle="1" w:styleId="WW8Num54z2">
    <w:name w:val="WW8Num54z2"/>
    <w:rPr>
      <w:rFonts w:ascii="Wingdings" w:hAnsi="Wingdings"/>
    </w:rPr>
  </w:style>
  <w:style w:type="character" w:customStyle="1" w:styleId="WW8Num55z0">
    <w:name w:val="WW8Num55z0"/>
    <w:rPr>
      <w:rFonts w:ascii="Times New Roman" w:eastAsia="Times New Roman" w:hAnsi="Times New Roman" w:cs="Times New Roman"/>
    </w:rPr>
  </w:style>
  <w:style w:type="character" w:customStyle="1" w:styleId="WW8Num55z2">
    <w:name w:val="WW8Num55z2"/>
    <w:rPr>
      <w:rFonts w:ascii="Wingdings" w:hAnsi="Wingdings"/>
    </w:rPr>
  </w:style>
  <w:style w:type="character" w:customStyle="1" w:styleId="WW8Num55z3">
    <w:name w:val="WW8Num55z3"/>
    <w:rPr>
      <w:rFonts w:ascii="Symbol" w:hAnsi="Symbol"/>
    </w:rPr>
  </w:style>
  <w:style w:type="character" w:customStyle="1" w:styleId="WW8Num55z4">
    <w:name w:val="WW8Num55z4"/>
    <w:rPr>
      <w:rFonts w:ascii="Courier New" w:hAnsi="Courier New"/>
    </w:rPr>
  </w:style>
  <w:style w:type="character" w:customStyle="1" w:styleId="WW8Num56z1">
    <w:name w:val="WW8Num56z1"/>
    <w:rPr>
      <w:rFonts w:ascii="Courier New" w:hAnsi="Courier New"/>
    </w:rPr>
  </w:style>
  <w:style w:type="character" w:customStyle="1" w:styleId="WW8Num56z2">
    <w:name w:val="WW8Num56z2"/>
    <w:rPr>
      <w:rFonts w:ascii="Wingdings" w:hAnsi="Wingdings"/>
    </w:rPr>
  </w:style>
  <w:style w:type="character" w:customStyle="1" w:styleId="WW8Num56z3">
    <w:name w:val="WW8Num56z3"/>
    <w:rPr>
      <w:rFonts w:ascii="Symbol" w:hAnsi="Symbol"/>
    </w:rPr>
  </w:style>
  <w:style w:type="character" w:customStyle="1" w:styleId="WW8Num57z0">
    <w:name w:val="WW8Num57z0"/>
    <w:rPr>
      <w:rFonts w:ascii="Times New Roman" w:hAnsi="Times New Roman"/>
      <w:b w:val="0"/>
      <w:i w:val="0"/>
      <w:sz w:val="28"/>
    </w:rPr>
  </w:style>
  <w:style w:type="character" w:customStyle="1" w:styleId="WW8Num57z1">
    <w:name w:val="WW8Num57z1"/>
    <w:rPr>
      <w:rFonts w:ascii="Times New Roman" w:hAnsi="Times New Roman"/>
      <w:b w:val="0"/>
      <w:i w:val="0"/>
      <w:sz w:val="24"/>
      <w:u w:val="none"/>
    </w:rPr>
  </w:style>
  <w:style w:type="character" w:customStyle="1" w:styleId="WW8Num57z2">
    <w:name w:val="WW8Num57z2"/>
    <w:rPr>
      <w:rFonts w:ascii="Symbol" w:hAnsi="Symbol"/>
      <w:sz w:val="16"/>
    </w:rPr>
  </w:style>
  <w:style w:type="character" w:customStyle="1" w:styleId="WW8Num58z0">
    <w:name w:val="WW8Num58z0"/>
    <w:rPr>
      <w:rFonts w:ascii="Times New Roman" w:hAnsi="Times New Roman" w:cs="Times New Roman"/>
    </w:rPr>
  </w:style>
  <w:style w:type="character" w:customStyle="1" w:styleId="WW8Num58z2">
    <w:name w:val="WW8Num58z2"/>
    <w:rPr>
      <w:rFonts w:ascii="Wingdings" w:hAnsi="Wingdings"/>
    </w:rPr>
  </w:style>
  <w:style w:type="character" w:customStyle="1" w:styleId="WW8Num58z3">
    <w:name w:val="WW8Num58z3"/>
    <w:rPr>
      <w:rFonts w:ascii="Symbol" w:hAnsi="Symbol"/>
    </w:rPr>
  </w:style>
  <w:style w:type="character" w:customStyle="1" w:styleId="WW8Num58z4">
    <w:name w:val="WW8Num58z4"/>
    <w:rPr>
      <w:rFonts w:ascii="Courier New" w:hAnsi="Courier New" w:cs="Courier New"/>
    </w:rPr>
  </w:style>
  <w:style w:type="character" w:customStyle="1" w:styleId="WW8Num59z0">
    <w:name w:val="WW8Num59z0"/>
    <w:rPr>
      <w:rFonts w:ascii="Book Antiqua" w:hAnsi="Book Antiqua"/>
      <w:b/>
      <w:i w:val="0"/>
      <w:sz w:val="32"/>
      <w:szCs w:val="32"/>
    </w:rPr>
  </w:style>
  <w:style w:type="character" w:customStyle="1" w:styleId="WW8Num60z0">
    <w:name w:val="WW8Num60z0"/>
    <w:rPr>
      <w:rFonts w:ascii="Wingdings" w:hAnsi="Wingdings"/>
      <w:sz w:val="16"/>
    </w:rPr>
  </w:style>
  <w:style w:type="character" w:customStyle="1" w:styleId="WW8Num60z2">
    <w:name w:val="WW8Num60z2"/>
    <w:rPr>
      <w:rFonts w:ascii="Wingdings" w:hAnsi="Wingdings"/>
    </w:rPr>
  </w:style>
  <w:style w:type="character" w:customStyle="1" w:styleId="WW8Num60z3">
    <w:name w:val="WW8Num60z3"/>
    <w:rPr>
      <w:rFonts w:ascii="Symbol" w:hAnsi="Symbol"/>
    </w:rPr>
  </w:style>
  <w:style w:type="character" w:customStyle="1" w:styleId="WW8Num60z4">
    <w:name w:val="WW8Num60z4"/>
    <w:rPr>
      <w:rFonts w:ascii="Courier New" w:hAnsi="Courier New" w:cs="Courier New"/>
    </w:rPr>
  </w:style>
  <w:style w:type="character" w:customStyle="1" w:styleId="WW8Num61z1">
    <w:name w:val="WW8Num61z1"/>
    <w:rPr>
      <w:rFonts w:ascii="Courier New" w:hAnsi="Courier New" w:cs="Courier New"/>
    </w:rPr>
  </w:style>
  <w:style w:type="character" w:customStyle="1" w:styleId="WW8Num61z2">
    <w:name w:val="WW8Num61z2"/>
    <w:rPr>
      <w:rFonts w:ascii="Wingdings" w:hAnsi="Wingdings"/>
    </w:rPr>
  </w:style>
  <w:style w:type="character" w:customStyle="1" w:styleId="WW8Num61z3">
    <w:name w:val="WW8Num61z3"/>
    <w:rPr>
      <w:rFonts w:ascii="Symbol" w:hAnsi="Symbol"/>
    </w:rPr>
  </w:style>
  <w:style w:type="character" w:customStyle="1" w:styleId="WW8Num62z0">
    <w:name w:val="WW8Num62z0"/>
    <w:rPr>
      <w:rFonts w:ascii="Times New Roman" w:eastAsia="Times New Roman" w:hAnsi="Times New Roman" w:cs="Times New Roman"/>
    </w:rPr>
  </w:style>
  <w:style w:type="character" w:customStyle="1" w:styleId="WW8Num62z1">
    <w:name w:val="WW8Num62z1"/>
    <w:rPr>
      <w:rFonts w:ascii="Courier New" w:hAnsi="Courier New" w:cs="Courier New"/>
    </w:rPr>
  </w:style>
  <w:style w:type="character" w:customStyle="1" w:styleId="WW8Num62z2">
    <w:name w:val="WW8Num62z2"/>
    <w:rPr>
      <w:rFonts w:ascii="Wingdings" w:hAnsi="Wingdings"/>
    </w:rPr>
  </w:style>
  <w:style w:type="character" w:customStyle="1" w:styleId="WW8Num62z3">
    <w:name w:val="WW8Num62z3"/>
    <w:rPr>
      <w:rFonts w:ascii="Symbol" w:hAnsi="Symbol"/>
    </w:rPr>
  </w:style>
  <w:style w:type="character" w:customStyle="1" w:styleId="WW8Num63z1">
    <w:name w:val="WW8Num63z1"/>
    <w:rPr>
      <w:rFonts w:ascii="Courier New" w:hAnsi="Courier New"/>
    </w:rPr>
  </w:style>
  <w:style w:type="character" w:customStyle="1" w:styleId="WW8Num63z2">
    <w:name w:val="WW8Num63z2"/>
    <w:rPr>
      <w:rFonts w:ascii="Wingdings" w:hAnsi="Wingdings"/>
    </w:rPr>
  </w:style>
  <w:style w:type="character" w:customStyle="1" w:styleId="WW8Num63z3">
    <w:name w:val="WW8Num63z3"/>
    <w:rPr>
      <w:rFonts w:ascii="Symbol" w:hAnsi="Symbol"/>
    </w:rPr>
  </w:style>
  <w:style w:type="character" w:customStyle="1" w:styleId="WW8Num64z0">
    <w:name w:val="WW8Num64z0"/>
    <w:rPr>
      <w:rFonts w:ascii="Wingdings" w:hAnsi="Wingdings"/>
    </w:rPr>
  </w:style>
  <w:style w:type="character" w:customStyle="1" w:styleId="WW8Num64z1">
    <w:name w:val="WW8Num64z1"/>
    <w:rPr>
      <w:rFonts w:ascii="Courier New" w:hAnsi="Courier New"/>
    </w:rPr>
  </w:style>
  <w:style w:type="character" w:customStyle="1" w:styleId="WW8Num64z3">
    <w:name w:val="WW8Num64z3"/>
    <w:rPr>
      <w:rFonts w:ascii="Symbol" w:hAnsi="Symbol"/>
    </w:rPr>
  </w:style>
  <w:style w:type="character" w:customStyle="1" w:styleId="WW8Num65z0">
    <w:name w:val="WW8Num65z0"/>
    <w:rPr>
      <w:rFonts w:ascii="Times New Roman" w:eastAsia="Times New Roman" w:hAnsi="Times New Roman" w:cs="Times New Roman"/>
    </w:rPr>
  </w:style>
  <w:style w:type="character" w:customStyle="1" w:styleId="WW8Num65z1">
    <w:name w:val="WW8Num65z1"/>
    <w:rPr>
      <w:rFonts w:ascii="Courier New" w:hAnsi="Courier New" w:cs="Courier New"/>
    </w:rPr>
  </w:style>
  <w:style w:type="character" w:customStyle="1" w:styleId="WW8Num65z2">
    <w:name w:val="WW8Num65z2"/>
    <w:rPr>
      <w:rFonts w:ascii="Wingdings" w:hAnsi="Wingdings"/>
    </w:rPr>
  </w:style>
  <w:style w:type="character" w:customStyle="1" w:styleId="WW8Num65z3">
    <w:name w:val="WW8Num65z3"/>
    <w:rPr>
      <w:rFonts w:ascii="Symbol" w:hAnsi="Symbol"/>
    </w:rPr>
  </w:style>
  <w:style w:type="character" w:customStyle="1" w:styleId="WW8Num66z0">
    <w:name w:val="WW8Num66z0"/>
    <w:rPr>
      <w:rFonts w:ascii="Wingdings" w:hAnsi="Wingdings"/>
    </w:rPr>
  </w:style>
  <w:style w:type="character" w:customStyle="1" w:styleId="WW8Num66z1">
    <w:name w:val="WW8Num66z1"/>
    <w:rPr>
      <w:rFonts w:ascii="Courier New" w:hAnsi="Courier New"/>
    </w:rPr>
  </w:style>
  <w:style w:type="character" w:customStyle="1" w:styleId="WW8Num66z3">
    <w:name w:val="WW8Num66z3"/>
    <w:rPr>
      <w:rFonts w:ascii="Symbol" w:hAnsi="Symbol"/>
    </w:rPr>
  </w:style>
  <w:style w:type="character" w:customStyle="1" w:styleId="WW8Num68z0">
    <w:name w:val="WW8Num68z0"/>
    <w:rPr>
      <w:rFonts w:ascii="Times New Roman" w:eastAsia="Times New Roman" w:hAnsi="Times New Roman" w:cs="Times New Roman"/>
    </w:rPr>
  </w:style>
  <w:style w:type="character" w:customStyle="1" w:styleId="WW8Num68z1">
    <w:name w:val="WW8Num68z1"/>
    <w:rPr>
      <w:rFonts w:ascii="Courier New" w:hAnsi="Courier New" w:cs="Courier New"/>
    </w:rPr>
  </w:style>
  <w:style w:type="character" w:customStyle="1" w:styleId="WW8Num68z2">
    <w:name w:val="WW8Num68z2"/>
    <w:rPr>
      <w:rFonts w:ascii="Wingdings" w:hAnsi="Wingdings"/>
    </w:rPr>
  </w:style>
  <w:style w:type="character" w:customStyle="1" w:styleId="WW8Num68z3">
    <w:name w:val="WW8Num68z3"/>
    <w:rPr>
      <w:rFonts w:ascii="Symbol" w:hAnsi="Symbol"/>
    </w:rPr>
  </w:style>
  <w:style w:type="character" w:customStyle="1" w:styleId="WW8Num69z0">
    <w:name w:val="WW8Num69z0"/>
    <w:rPr>
      <w:rFonts w:ascii="Wingdings" w:hAnsi="Wingdings"/>
    </w:rPr>
  </w:style>
  <w:style w:type="character" w:customStyle="1" w:styleId="WW8Num69z1">
    <w:name w:val="WW8Num69z1"/>
    <w:rPr>
      <w:rFonts w:ascii="Courier New" w:hAnsi="Courier New"/>
    </w:rPr>
  </w:style>
  <w:style w:type="character" w:customStyle="1" w:styleId="WW8Num69z3">
    <w:name w:val="WW8Num69z3"/>
    <w:rPr>
      <w:rFonts w:ascii="Symbol" w:hAnsi="Symbol"/>
    </w:rPr>
  </w:style>
  <w:style w:type="character" w:customStyle="1" w:styleId="WW8Num70z2">
    <w:name w:val="WW8Num70z2"/>
    <w:rPr>
      <w:rFonts w:ascii="Times New Roman" w:hAnsi="Times New Roman" w:cs="Times New Roman"/>
    </w:rPr>
  </w:style>
  <w:style w:type="character" w:customStyle="1" w:styleId="WW8Num70z5">
    <w:name w:val="WW8Num70z5"/>
    <w:rPr>
      <w:rFonts w:ascii="Wingdings" w:hAnsi="Wingdings"/>
    </w:rPr>
  </w:style>
  <w:style w:type="character" w:customStyle="1" w:styleId="WW8Num70z6">
    <w:name w:val="WW8Num70z6"/>
    <w:rPr>
      <w:rFonts w:ascii="Symbol" w:hAnsi="Symbol"/>
    </w:rPr>
  </w:style>
  <w:style w:type="character" w:customStyle="1" w:styleId="WW8Num70z7">
    <w:name w:val="WW8Num70z7"/>
    <w:rPr>
      <w:rFonts w:ascii="Courier New" w:hAnsi="Courier New"/>
    </w:rPr>
  </w:style>
  <w:style w:type="character" w:customStyle="1" w:styleId="WW8Num71z0">
    <w:name w:val="WW8Num71z0"/>
    <w:rPr>
      <w:u w:val="none"/>
    </w:rPr>
  </w:style>
  <w:style w:type="character" w:customStyle="1" w:styleId="WW8Num72z1">
    <w:name w:val="WW8Num72z1"/>
    <w:rPr>
      <w:rFonts w:ascii="Wingdings" w:hAnsi="Wingdings"/>
    </w:rPr>
  </w:style>
  <w:style w:type="character" w:customStyle="1" w:styleId="WW8Num72z3">
    <w:name w:val="WW8Num72z3"/>
    <w:rPr>
      <w:rFonts w:ascii="Symbol" w:hAnsi="Symbol"/>
    </w:rPr>
  </w:style>
  <w:style w:type="character" w:customStyle="1" w:styleId="WW8Num72z4">
    <w:name w:val="WW8Num72z4"/>
    <w:rPr>
      <w:rFonts w:ascii="Courier New" w:hAnsi="Courier New"/>
    </w:rPr>
  </w:style>
  <w:style w:type="character" w:customStyle="1" w:styleId="WW8Num74z0">
    <w:name w:val="WW8Num74z0"/>
    <w:rPr>
      <w:rFonts w:ascii="Book Antiqua" w:hAnsi="Book Antiqua"/>
      <w:b/>
      <w:i w:val="0"/>
      <w:sz w:val="32"/>
      <w:szCs w:val="32"/>
    </w:rPr>
  </w:style>
  <w:style w:type="character" w:customStyle="1" w:styleId="WW8Num77z0">
    <w:name w:val="WW8Num77z0"/>
    <w:rPr>
      <w:u w:val="none"/>
    </w:rPr>
  </w:style>
  <w:style w:type="character" w:customStyle="1" w:styleId="WW8Num78z0">
    <w:name w:val="WW8Num78z0"/>
    <w:rPr>
      <w:u w:val="none"/>
    </w:rPr>
  </w:style>
  <w:style w:type="character" w:customStyle="1" w:styleId="WW8Num79z0">
    <w:name w:val="WW8Num79z0"/>
    <w:rPr>
      <w:rFonts w:ascii="Times New Roman" w:eastAsia="Times New Roman" w:hAnsi="Times New Roman" w:cs="Times New Roman"/>
    </w:rPr>
  </w:style>
  <w:style w:type="character" w:customStyle="1" w:styleId="WW8Num79z1">
    <w:name w:val="WW8Num79z1"/>
    <w:rPr>
      <w:rFonts w:ascii="Courier New" w:hAnsi="Courier New" w:cs="Courier New"/>
    </w:rPr>
  </w:style>
  <w:style w:type="character" w:customStyle="1" w:styleId="WW8Num79z2">
    <w:name w:val="WW8Num79z2"/>
    <w:rPr>
      <w:rFonts w:ascii="Wingdings" w:hAnsi="Wingdings"/>
    </w:rPr>
  </w:style>
  <w:style w:type="character" w:customStyle="1" w:styleId="WW8Num79z3">
    <w:name w:val="WW8Num79z3"/>
    <w:rPr>
      <w:rFonts w:ascii="Symbol" w:hAnsi="Symbol"/>
    </w:rPr>
  </w:style>
  <w:style w:type="character" w:customStyle="1" w:styleId="WW8Num81z0">
    <w:name w:val="WW8Num81z0"/>
    <w:rPr>
      <w:rFonts w:ascii="Symbol" w:hAnsi="Symbol"/>
    </w:rPr>
  </w:style>
  <w:style w:type="character" w:customStyle="1" w:styleId="WW8Num81z1">
    <w:name w:val="WW8Num81z1"/>
    <w:rPr>
      <w:rFonts w:ascii="Courier New" w:hAnsi="Courier New"/>
    </w:rPr>
  </w:style>
  <w:style w:type="character" w:customStyle="1" w:styleId="WW8Num81z2">
    <w:name w:val="WW8Num81z2"/>
    <w:rPr>
      <w:rFonts w:ascii="Wingdings" w:hAnsi="Wingdings"/>
    </w:rPr>
  </w:style>
  <w:style w:type="character" w:customStyle="1" w:styleId="WW8Num82z0">
    <w:name w:val="WW8Num82z0"/>
    <w:rPr>
      <w:rFonts w:ascii="Times New Roman" w:eastAsia="Times New Roman" w:hAnsi="Times New Roman" w:cs="Times New Roman"/>
    </w:rPr>
  </w:style>
  <w:style w:type="character" w:customStyle="1" w:styleId="WW8Num82z1">
    <w:name w:val="WW8Num82z1"/>
    <w:rPr>
      <w:rFonts w:ascii="Courier New" w:hAnsi="Courier New" w:cs="Courier New"/>
    </w:rPr>
  </w:style>
  <w:style w:type="character" w:customStyle="1" w:styleId="WW8Num82z2">
    <w:name w:val="WW8Num82z2"/>
    <w:rPr>
      <w:rFonts w:ascii="Wingdings" w:hAnsi="Wingdings"/>
    </w:rPr>
  </w:style>
  <w:style w:type="character" w:customStyle="1" w:styleId="WW8Num82z3">
    <w:name w:val="WW8Num82z3"/>
    <w:rPr>
      <w:rFonts w:ascii="Symbol" w:hAnsi="Symbol"/>
    </w:rPr>
  </w:style>
  <w:style w:type="character" w:customStyle="1" w:styleId="WW8Num83z0">
    <w:name w:val="WW8Num83z0"/>
    <w:rPr>
      <w:rFonts w:ascii="Times New Roman" w:eastAsia="Times New Roman" w:hAnsi="Times New Roman" w:cs="Times New Roman"/>
    </w:rPr>
  </w:style>
  <w:style w:type="character" w:customStyle="1" w:styleId="WW8Num83z1">
    <w:name w:val="WW8Num83z1"/>
    <w:rPr>
      <w:rFonts w:ascii="Symbol" w:eastAsia="Times New Roman" w:hAnsi="Symbol" w:cs="Times New Roman"/>
    </w:rPr>
  </w:style>
  <w:style w:type="character" w:customStyle="1" w:styleId="WW8Num83z2">
    <w:name w:val="WW8Num83z2"/>
    <w:rPr>
      <w:rFonts w:ascii="Wingdings" w:hAnsi="Wingdings"/>
    </w:rPr>
  </w:style>
  <w:style w:type="character" w:customStyle="1" w:styleId="WW8Num83z3">
    <w:name w:val="WW8Num83z3"/>
    <w:rPr>
      <w:rFonts w:ascii="Symbol" w:hAnsi="Symbol"/>
    </w:rPr>
  </w:style>
  <w:style w:type="character" w:customStyle="1" w:styleId="WW8Num83z4">
    <w:name w:val="WW8Num83z4"/>
    <w:rPr>
      <w:rFonts w:ascii="Courier New" w:hAnsi="Courier New"/>
    </w:rPr>
  </w:style>
  <w:style w:type="character" w:customStyle="1" w:styleId="WW8NumSt14z0">
    <w:name w:val="WW8NumSt14z0"/>
    <w:rPr>
      <w:rFonts w:ascii="Symbol" w:hAnsi="Symbol"/>
    </w:rPr>
  </w:style>
  <w:style w:type="character" w:customStyle="1" w:styleId="Caratteredinumerazione">
    <w:name w:val="Carattere di numerazione"/>
  </w:style>
  <w:style w:type="character" w:customStyle="1" w:styleId="Punti">
    <w:name w:val="Punti"/>
    <w:rPr>
      <w:rFonts w:ascii="OpenSymbol" w:eastAsia="OpenSymbol" w:hAnsi="OpenSymbol" w:cs="OpenSymbol"/>
    </w:rPr>
  </w:style>
  <w:style w:type="paragraph" w:styleId="Intestazione">
    <w:name w:val="header"/>
    <w:basedOn w:val="Normale"/>
    <w:next w:val="Corpotesto"/>
    <w:link w:val="IntestazioneCarattere"/>
    <w:pPr>
      <w:tabs>
        <w:tab w:val="center" w:pos="4819"/>
        <w:tab w:val="right" w:pos="9638"/>
      </w:tabs>
    </w:pPr>
    <w:rPr>
      <w:lang w:val="x-none"/>
    </w:rPr>
  </w:style>
  <w:style w:type="paragraph" w:styleId="Corpotesto">
    <w:name w:val="Body Text"/>
    <w:basedOn w:val="Normale"/>
    <w:uiPriority w:val="1"/>
    <w:qFormat/>
    <w:pPr>
      <w:ind w:right="1440"/>
    </w:pPr>
  </w:style>
  <w:style w:type="paragraph" w:styleId="Elenco">
    <w:name w:val="List"/>
    <w:basedOn w:val="Corpotesto"/>
    <w:semiHidden/>
    <w:rPr>
      <w:rFonts w:cs="Tahoma"/>
    </w:rPr>
  </w:style>
  <w:style w:type="paragraph" w:styleId="Didascalia">
    <w:name w:val="caption"/>
    <w:basedOn w:val="Normale"/>
    <w:qFormat/>
    <w:pPr>
      <w:suppressLineNumbers/>
      <w:spacing w:before="120" w:after="120"/>
    </w:pPr>
    <w:rPr>
      <w:rFonts w:cs="Tahoma"/>
      <w:i/>
      <w:iCs/>
      <w:szCs w:val="24"/>
    </w:rPr>
  </w:style>
  <w:style w:type="paragraph" w:customStyle="1" w:styleId="Indice">
    <w:name w:val="Indice"/>
    <w:basedOn w:val="Normale"/>
    <w:pPr>
      <w:suppressLineNumbers/>
    </w:pPr>
    <w:rPr>
      <w:rFonts w:cs="Tahoma"/>
    </w:rPr>
  </w:style>
  <w:style w:type="paragraph" w:styleId="Testodelblocco">
    <w:name w:val="Block Text"/>
    <w:basedOn w:val="Normale"/>
    <w:pPr>
      <w:ind w:left="1276" w:right="282"/>
    </w:pPr>
  </w:style>
  <w:style w:type="paragraph" w:styleId="Rientrocorpodeltesto">
    <w:name w:val="Body Text Indent"/>
    <w:basedOn w:val="Normale"/>
    <w:semiHidden/>
    <w:pPr>
      <w:ind w:left="907"/>
    </w:pPr>
    <w:rPr>
      <w:rFonts w:ascii="Courier New" w:hAnsi="Courier New"/>
    </w:rPr>
  </w:style>
  <w:style w:type="paragraph" w:styleId="Pidipagina">
    <w:name w:val="footer"/>
    <w:basedOn w:val="Normale"/>
    <w:semiHidden/>
    <w:pPr>
      <w:tabs>
        <w:tab w:val="center" w:pos="4819"/>
        <w:tab w:val="right" w:pos="9638"/>
      </w:tabs>
    </w:pPr>
  </w:style>
  <w:style w:type="paragraph" w:styleId="Titolo">
    <w:name w:val="Title"/>
    <w:basedOn w:val="Normale"/>
    <w:next w:val="Sottotitolo"/>
    <w:uiPriority w:val="1"/>
    <w:qFormat/>
    <w:pPr>
      <w:ind w:left="1134" w:right="-144" w:hanging="846"/>
      <w:jc w:val="center"/>
    </w:pPr>
    <w:rPr>
      <w:rFonts w:ascii="Courier" w:hAnsi="Courier"/>
      <w:i/>
    </w:rPr>
  </w:style>
  <w:style w:type="paragraph" w:styleId="Sottotitolo">
    <w:name w:val="Subtitle"/>
    <w:basedOn w:val="Intestazione"/>
    <w:next w:val="Corpotesto"/>
    <w:qFormat/>
    <w:pPr>
      <w:jc w:val="center"/>
    </w:pPr>
    <w:rPr>
      <w:i/>
      <w:iCs/>
    </w:rPr>
  </w:style>
  <w:style w:type="paragraph" w:styleId="Testonormale">
    <w:name w:val="Plain Text"/>
    <w:basedOn w:val="Normale"/>
    <w:link w:val="TestonormaleCarattere"/>
    <w:semiHidden/>
    <w:rPr>
      <w:rFonts w:ascii="Courier New" w:hAnsi="Courier New"/>
      <w:lang w:val="x-none"/>
    </w:rPr>
  </w:style>
  <w:style w:type="paragraph" w:styleId="Rientrocorpodeltesto2">
    <w:name w:val="Body Text Indent 2"/>
    <w:basedOn w:val="Normale"/>
    <w:semiHidden/>
    <w:pPr>
      <w:ind w:left="567"/>
    </w:pPr>
  </w:style>
  <w:style w:type="paragraph" w:styleId="Rientrocorpodeltesto3">
    <w:name w:val="Body Text Indent 3"/>
    <w:basedOn w:val="Normale"/>
    <w:semiHidden/>
    <w:pPr>
      <w:ind w:left="1134"/>
    </w:pPr>
    <w:rPr>
      <w:bCs/>
    </w:rPr>
  </w:style>
  <w:style w:type="paragraph" w:customStyle="1" w:styleId="Corpodeltesto21">
    <w:name w:val="Corpo del testo 21"/>
    <w:basedOn w:val="Normale"/>
    <w:pPr>
      <w:widowControl w:val="0"/>
      <w:tabs>
        <w:tab w:val="left" w:pos="5245"/>
        <w:tab w:val="left" w:pos="6096"/>
      </w:tabs>
    </w:pPr>
  </w:style>
  <w:style w:type="paragraph" w:customStyle="1" w:styleId="p3">
    <w:name w:val="p3"/>
    <w:basedOn w:val="Normale"/>
    <w:pPr>
      <w:widowControl w:val="0"/>
      <w:tabs>
        <w:tab w:val="left" w:pos="3420"/>
      </w:tabs>
      <w:autoSpaceDE w:val="0"/>
      <w:spacing w:line="420" w:lineRule="atLeast"/>
      <w:ind w:left="660"/>
    </w:pPr>
    <w:rPr>
      <w:szCs w:val="24"/>
    </w:rPr>
  </w:style>
  <w:style w:type="paragraph" w:customStyle="1" w:styleId="p12">
    <w:name w:val="p12"/>
    <w:basedOn w:val="Normale"/>
    <w:pPr>
      <w:widowControl w:val="0"/>
      <w:tabs>
        <w:tab w:val="left" w:pos="720"/>
        <w:tab w:val="left" w:pos="1420"/>
      </w:tabs>
      <w:autoSpaceDE w:val="0"/>
      <w:spacing w:line="420" w:lineRule="atLeast"/>
      <w:ind w:hanging="720"/>
    </w:pPr>
    <w:rPr>
      <w:szCs w:val="24"/>
    </w:rPr>
  </w:style>
  <w:style w:type="paragraph" w:customStyle="1" w:styleId="p13">
    <w:name w:val="p13"/>
    <w:basedOn w:val="Normale"/>
    <w:pPr>
      <w:widowControl w:val="0"/>
      <w:tabs>
        <w:tab w:val="left" w:pos="3600"/>
      </w:tabs>
      <w:autoSpaceDE w:val="0"/>
      <w:spacing w:line="420" w:lineRule="atLeast"/>
      <w:ind w:left="720"/>
    </w:pPr>
    <w:rPr>
      <w:szCs w:val="24"/>
    </w:rPr>
  </w:style>
  <w:style w:type="paragraph" w:customStyle="1" w:styleId="p15">
    <w:name w:val="p15"/>
    <w:basedOn w:val="Normale"/>
    <w:pPr>
      <w:widowControl w:val="0"/>
      <w:tabs>
        <w:tab w:val="left" w:pos="1872"/>
        <w:tab w:val="left" w:pos="2232"/>
      </w:tabs>
      <w:autoSpaceDE w:val="0"/>
      <w:spacing w:line="240" w:lineRule="atLeast"/>
      <w:ind w:left="288" w:hanging="432"/>
    </w:pPr>
    <w:rPr>
      <w:szCs w:val="24"/>
    </w:rPr>
  </w:style>
  <w:style w:type="paragraph" w:customStyle="1" w:styleId="WW-Testonormale">
    <w:name w:val="WW-Testo normale"/>
    <w:basedOn w:val="Normale"/>
    <w:rPr>
      <w:rFonts w:ascii="Courier New" w:hAnsi="Courier New"/>
    </w:rPr>
  </w:style>
  <w:style w:type="paragraph" w:customStyle="1" w:styleId="WW-Testonormale1">
    <w:name w:val="WW-Testo normale1"/>
    <w:basedOn w:val="Normale"/>
    <w:rPr>
      <w:rFonts w:ascii="Courier New" w:hAnsi="Courier New"/>
    </w:rPr>
  </w:style>
  <w:style w:type="paragraph" w:customStyle="1" w:styleId="WW-Testodelblocco1">
    <w:name w:val="WW-Testo del blocco1"/>
    <w:basedOn w:val="Normale"/>
    <w:pPr>
      <w:ind w:left="1276" w:right="282"/>
    </w:pPr>
  </w:style>
  <w:style w:type="paragraph" w:customStyle="1" w:styleId="WW-Rientrocorpodeltesto31">
    <w:name w:val="WW-Rientro corpo del testo 31"/>
    <w:basedOn w:val="Normale"/>
    <w:pPr>
      <w:ind w:left="1134"/>
    </w:pPr>
    <w:rPr>
      <w:bCs/>
    </w:rPr>
  </w:style>
  <w:style w:type="paragraph" w:customStyle="1" w:styleId="CAPITOLO">
    <w:name w:val="CAPITOLO"/>
    <w:basedOn w:val="Titolo"/>
    <w:next w:val="Titolo1"/>
    <w:pPr>
      <w:numPr>
        <w:numId w:val="2"/>
      </w:numPr>
      <w:overflowPunct w:val="0"/>
      <w:autoSpaceDE w:val="0"/>
      <w:spacing w:before="240" w:after="60" w:line="360" w:lineRule="auto"/>
      <w:ind w:left="1134" w:right="0" w:hanging="846"/>
      <w:jc w:val="both"/>
      <w:textAlignment w:val="baseline"/>
    </w:pPr>
    <w:rPr>
      <w:rFonts w:ascii="Book Antiqua" w:hAnsi="Book Antiqua" w:cs="Arial"/>
      <w:b/>
      <w:bCs/>
      <w:i w:val="0"/>
      <w:kern w:val="1"/>
      <w:sz w:val="32"/>
      <w:szCs w:val="32"/>
    </w:rPr>
  </w:style>
  <w:style w:type="paragraph" w:customStyle="1" w:styleId="TESI1">
    <w:name w:val="TESI1"/>
    <w:basedOn w:val="Titolo1"/>
    <w:pPr>
      <w:numPr>
        <w:numId w:val="3"/>
      </w:numPr>
      <w:overflowPunct w:val="0"/>
      <w:autoSpaceDE w:val="0"/>
      <w:spacing w:after="60" w:line="360" w:lineRule="auto"/>
      <w:textAlignment w:val="baseline"/>
    </w:pPr>
    <w:rPr>
      <w:rFonts w:ascii="Book Antiqua" w:hAnsi="Book Antiqua" w:cs="Arial"/>
      <w:bCs/>
      <w:kern w:val="1"/>
      <w:sz w:val="28"/>
      <w:szCs w:val="32"/>
    </w:rPr>
  </w:style>
  <w:style w:type="paragraph" w:customStyle="1" w:styleId="Rientrocorpodeltesto21">
    <w:name w:val="Rientro corpo del testo 21"/>
    <w:basedOn w:val="Normale"/>
    <w:pPr>
      <w:ind w:left="360"/>
    </w:pPr>
  </w:style>
  <w:style w:type="paragraph" w:styleId="Corpodeltesto2">
    <w:name w:val="Body Text 2"/>
    <w:basedOn w:val="Normale"/>
    <w:semiHidden/>
    <w:pPr>
      <w:spacing w:line="360" w:lineRule="auto"/>
    </w:pPr>
    <w:rPr>
      <w:rFonts w:ascii="Courier New" w:hAnsi="Courier New" w:cs="Courier New"/>
      <w:bCs/>
    </w:rPr>
  </w:style>
  <w:style w:type="paragraph" w:customStyle="1" w:styleId="Rientro1">
    <w:name w:val="Rientro 1"/>
    <w:basedOn w:val="Normale"/>
    <w:pPr>
      <w:tabs>
        <w:tab w:val="left" w:pos="2016"/>
        <w:tab w:val="left" w:pos="2160"/>
        <w:tab w:val="left" w:pos="2736"/>
        <w:tab w:val="left" w:pos="3456"/>
        <w:tab w:val="left" w:pos="4176"/>
        <w:tab w:val="left" w:pos="4896"/>
        <w:tab w:val="left" w:pos="5616"/>
        <w:tab w:val="left" w:pos="6336"/>
        <w:tab w:val="left" w:pos="7056"/>
        <w:tab w:val="left" w:pos="7776"/>
        <w:tab w:val="left" w:pos="8496"/>
      </w:tabs>
      <w:spacing w:line="160" w:lineRule="atLeast"/>
      <w:ind w:left="432" w:hanging="720"/>
    </w:pPr>
    <w:rPr>
      <w:rFonts w:ascii="Courier" w:hAnsi="Courier"/>
    </w:rPr>
  </w:style>
  <w:style w:type="paragraph" w:customStyle="1" w:styleId="Rientro2">
    <w:name w:val="Rientro 2"/>
    <w:basedOn w:val="Normale"/>
    <w:pPr>
      <w:tabs>
        <w:tab w:val="left" w:pos="2016"/>
        <w:tab w:val="left" w:pos="2736"/>
        <w:tab w:val="left" w:pos="3456"/>
        <w:tab w:val="left" w:pos="4176"/>
        <w:tab w:val="left" w:pos="4896"/>
        <w:tab w:val="left" w:pos="5616"/>
        <w:tab w:val="left" w:pos="6336"/>
        <w:tab w:val="left" w:pos="7056"/>
        <w:tab w:val="left" w:pos="7776"/>
        <w:tab w:val="left" w:pos="8496"/>
      </w:tabs>
      <w:spacing w:line="288" w:lineRule="atLeast"/>
      <w:ind w:left="432" w:hanging="720"/>
    </w:pPr>
    <w:rPr>
      <w:rFonts w:ascii="Courier" w:hAnsi="Courier"/>
    </w:rPr>
  </w:style>
  <w:style w:type="paragraph" w:customStyle="1" w:styleId="Contenutocornice">
    <w:name w:val="Contenuto cornice"/>
    <w:basedOn w:val="Corpotesto"/>
  </w:style>
  <w:style w:type="paragraph" w:customStyle="1" w:styleId="Stile5">
    <w:name w:val="Stile5"/>
    <w:basedOn w:val="Normale"/>
    <w:link w:val="Stile5Carattere"/>
    <w:rsid w:val="003E4B56"/>
    <w:pPr>
      <w:numPr>
        <w:numId w:val="5"/>
      </w:numPr>
      <w:tabs>
        <w:tab w:val="left" w:pos="709"/>
      </w:tabs>
      <w:suppressAutoHyphens w:val="0"/>
      <w:spacing w:before="120" w:line="360" w:lineRule="auto"/>
      <w:ind w:right="-1"/>
    </w:pPr>
    <w:rPr>
      <w:b/>
      <w:lang w:val="x-none" w:eastAsia="x-none" w:bidi="he-IL"/>
    </w:rPr>
  </w:style>
  <w:style w:type="paragraph" w:customStyle="1" w:styleId="Stile6">
    <w:name w:val="Stile6"/>
    <w:basedOn w:val="Normale"/>
    <w:link w:val="Stile6Carattere"/>
    <w:rsid w:val="003E4B56"/>
    <w:pPr>
      <w:numPr>
        <w:ilvl w:val="1"/>
        <w:numId w:val="5"/>
      </w:numPr>
      <w:tabs>
        <w:tab w:val="left" w:pos="709"/>
      </w:tabs>
      <w:suppressAutoHyphens w:val="0"/>
      <w:spacing w:before="120" w:line="360" w:lineRule="auto"/>
      <w:ind w:right="-1"/>
    </w:pPr>
    <w:rPr>
      <w:lang w:val="x-none" w:eastAsia="x-none" w:bidi="he-IL"/>
    </w:rPr>
  </w:style>
  <w:style w:type="paragraph" w:customStyle="1" w:styleId="Stile7">
    <w:name w:val="Stile7"/>
    <w:basedOn w:val="Normale"/>
    <w:link w:val="Stile7Carattere"/>
    <w:rsid w:val="003E4B56"/>
    <w:pPr>
      <w:numPr>
        <w:numId w:val="4"/>
      </w:numPr>
      <w:suppressAutoHyphens w:val="0"/>
      <w:spacing w:before="120" w:after="120"/>
    </w:pPr>
    <w:rPr>
      <w:b/>
      <w:szCs w:val="24"/>
      <w:lang w:val="x-none" w:eastAsia="x-none" w:bidi="he-IL"/>
    </w:rPr>
  </w:style>
  <w:style w:type="paragraph" w:customStyle="1" w:styleId="Elencoacolori-Colore11">
    <w:name w:val="Elenco a colori - Colore 11"/>
    <w:basedOn w:val="Normale"/>
    <w:link w:val="Elencoacolori-Colore1Carattere"/>
    <w:uiPriority w:val="1"/>
    <w:qFormat/>
    <w:rsid w:val="003E4B56"/>
    <w:pPr>
      <w:suppressAutoHyphens w:val="0"/>
      <w:ind w:left="708"/>
    </w:pPr>
    <w:rPr>
      <w:sz w:val="16"/>
      <w:lang w:eastAsia="it-IT" w:bidi="he-IL"/>
    </w:rPr>
  </w:style>
  <w:style w:type="character" w:customStyle="1" w:styleId="Stile7Carattere">
    <w:name w:val="Stile7 Carattere"/>
    <w:link w:val="Stile7"/>
    <w:rsid w:val="003E4B56"/>
    <w:rPr>
      <w:rFonts w:asciiTheme="minorHAnsi" w:hAnsiTheme="minorHAnsi"/>
      <w:b/>
      <w:sz w:val="24"/>
      <w:szCs w:val="24"/>
      <w:lang w:val="x-none" w:eastAsia="x-none" w:bidi="he-IL"/>
    </w:rPr>
  </w:style>
  <w:style w:type="character" w:customStyle="1" w:styleId="Stile6Carattere">
    <w:name w:val="Stile6 Carattere"/>
    <w:link w:val="Stile6"/>
    <w:rsid w:val="00423CB0"/>
    <w:rPr>
      <w:rFonts w:asciiTheme="minorHAnsi" w:hAnsiTheme="minorHAnsi"/>
      <w:sz w:val="24"/>
      <w:lang w:val="x-none" w:eastAsia="x-none" w:bidi="he-IL"/>
    </w:rPr>
  </w:style>
  <w:style w:type="paragraph" w:customStyle="1" w:styleId="Stile8">
    <w:name w:val="Stile8"/>
    <w:basedOn w:val="Stile6"/>
    <w:rsid w:val="00423CB0"/>
    <w:pPr>
      <w:numPr>
        <w:ilvl w:val="0"/>
        <w:numId w:val="0"/>
      </w:numPr>
      <w:tabs>
        <w:tab w:val="num" w:pos="3240"/>
      </w:tabs>
      <w:ind w:left="3240" w:hanging="360"/>
    </w:pPr>
    <w:rPr>
      <w:i/>
    </w:rPr>
  </w:style>
  <w:style w:type="paragraph" w:styleId="Corpodeltesto3">
    <w:name w:val="Body Text 3"/>
    <w:basedOn w:val="Normale"/>
    <w:link w:val="Corpodeltesto3Carattere"/>
    <w:uiPriority w:val="99"/>
    <w:semiHidden/>
    <w:unhideWhenUsed/>
    <w:rsid w:val="008F0983"/>
    <w:pPr>
      <w:spacing w:after="120"/>
    </w:pPr>
    <w:rPr>
      <w:sz w:val="16"/>
      <w:szCs w:val="16"/>
      <w:lang w:val="x-none"/>
    </w:rPr>
  </w:style>
  <w:style w:type="character" w:customStyle="1" w:styleId="Corpodeltesto3Carattere">
    <w:name w:val="Corpo del testo 3 Carattere"/>
    <w:link w:val="Corpodeltesto3"/>
    <w:uiPriority w:val="99"/>
    <w:semiHidden/>
    <w:rsid w:val="008F0983"/>
    <w:rPr>
      <w:sz w:val="16"/>
      <w:szCs w:val="16"/>
      <w:lang w:eastAsia="ar-SA"/>
    </w:rPr>
  </w:style>
  <w:style w:type="paragraph" w:customStyle="1" w:styleId="Stile4">
    <w:name w:val="Stile4"/>
    <w:basedOn w:val="Normale"/>
    <w:link w:val="Stile4Carattere"/>
    <w:rsid w:val="008F0983"/>
    <w:pPr>
      <w:numPr>
        <w:numId w:val="6"/>
      </w:numPr>
      <w:suppressAutoHyphens w:val="0"/>
      <w:spacing w:before="120" w:after="120"/>
    </w:pPr>
    <w:rPr>
      <w:b/>
      <w:szCs w:val="24"/>
      <w:lang w:val="x-none" w:eastAsia="x-none" w:bidi="he-IL"/>
    </w:rPr>
  </w:style>
  <w:style w:type="character" w:customStyle="1" w:styleId="Stile4Carattere">
    <w:name w:val="Stile4 Carattere"/>
    <w:link w:val="Stile4"/>
    <w:rsid w:val="008F0983"/>
    <w:rPr>
      <w:rFonts w:asciiTheme="minorHAnsi" w:hAnsiTheme="minorHAnsi"/>
      <w:b/>
      <w:sz w:val="24"/>
      <w:szCs w:val="24"/>
      <w:lang w:val="x-none" w:eastAsia="x-none" w:bidi="he-IL"/>
    </w:rPr>
  </w:style>
  <w:style w:type="paragraph" w:customStyle="1" w:styleId="Stile3">
    <w:name w:val="Stile3"/>
    <w:basedOn w:val="Normale"/>
    <w:rsid w:val="008F0983"/>
    <w:pPr>
      <w:widowControl w:val="0"/>
      <w:numPr>
        <w:ilvl w:val="1"/>
        <w:numId w:val="7"/>
      </w:numPr>
      <w:tabs>
        <w:tab w:val="left" w:pos="142"/>
        <w:tab w:val="left" w:pos="567"/>
      </w:tabs>
      <w:suppressAutoHyphens w:val="0"/>
      <w:spacing w:line="360" w:lineRule="auto"/>
      <w:ind w:right="-1"/>
    </w:pPr>
    <w:rPr>
      <w:szCs w:val="24"/>
      <w:lang w:eastAsia="it-IT" w:bidi="he-IL"/>
    </w:rPr>
  </w:style>
  <w:style w:type="paragraph" w:styleId="NormaleWeb">
    <w:name w:val="Normal (Web)"/>
    <w:basedOn w:val="Normale"/>
    <w:uiPriority w:val="99"/>
    <w:rsid w:val="007B3CEB"/>
    <w:pPr>
      <w:suppressAutoHyphens w:val="0"/>
      <w:spacing w:before="100" w:beforeAutospacing="1" w:after="100" w:afterAutospacing="1"/>
    </w:pPr>
    <w:rPr>
      <w:color w:val="000000"/>
      <w:szCs w:val="24"/>
      <w:lang w:eastAsia="it-IT"/>
    </w:rPr>
  </w:style>
  <w:style w:type="character" w:styleId="Collegamentoipertestuale">
    <w:name w:val="Hyperlink"/>
    <w:uiPriority w:val="99"/>
    <w:unhideWhenUsed/>
    <w:rsid w:val="00513FD3"/>
    <w:rPr>
      <w:color w:val="0000FF"/>
      <w:u w:val="single"/>
    </w:rPr>
  </w:style>
  <w:style w:type="paragraph" w:customStyle="1" w:styleId="Testodelblocco1">
    <w:name w:val="Testo del blocco1"/>
    <w:basedOn w:val="Normale"/>
    <w:rsid w:val="00CC70D5"/>
    <w:pPr>
      <w:tabs>
        <w:tab w:val="left" w:pos="9075"/>
      </w:tabs>
      <w:ind w:left="993" w:right="5102"/>
    </w:pPr>
  </w:style>
  <w:style w:type="character" w:customStyle="1" w:styleId="Stile5Carattere">
    <w:name w:val="Stile5 Carattere"/>
    <w:link w:val="Stile5"/>
    <w:rsid w:val="004339B4"/>
    <w:rPr>
      <w:rFonts w:asciiTheme="minorHAnsi" w:hAnsiTheme="minorHAnsi"/>
      <w:b/>
      <w:sz w:val="24"/>
      <w:lang w:val="x-none" w:eastAsia="x-none" w:bidi="he-IL"/>
    </w:rPr>
  </w:style>
  <w:style w:type="paragraph" w:styleId="Testofumetto">
    <w:name w:val="Balloon Text"/>
    <w:basedOn w:val="Normale"/>
    <w:link w:val="TestofumettoCarattere"/>
    <w:uiPriority w:val="99"/>
    <w:semiHidden/>
    <w:unhideWhenUsed/>
    <w:rsid w:val="00D22D4A"/>
    <w:rPr>
      <w:rFonts w:ascii="Tahoma" w:hAnsi="Tahoma"/>
      <w:sz w:val="16"/>
      <w:szCs w:val="16"/>
      <w:lang w:val="x-none"/>
    </w:rPr>
  </w:style>
  <w:style w:type="character" w:customStyle="1" w:styleId="TestofumettoCarattere">
    <w:name w:val="Testo fumetto Carattere"/>
    <w:link w:val="Testofumetto"/>
    <w:uiPriority w:val="99"/>
    <w:semiHidden/>
    <w:rsid w:val="00D22D4A"/>
    <w:rPr>
      <w:rFonts w:ascii="Tahoma" w:hAnsi="Tahoma" w:cs="Tahoma"/>
      <w:sz w:val="16"/>
      <w:szCs w:val="16"/>
      <w:lang w:eastAsia="ar-SA"/>
    </w:rPr>
  </w:style>
  <w:style w:type="table" w:customStyle="1" w:styleId="TableNormal">
    <w:name w:val="Table Normal"/>
    <w:uiPriority w:val="2"/>
    <w:semiHidden/>
    <w:unhideWhenUsed/>
    <w:qFormat/>
    <w:rsid w:val="0006246A"/>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06246A"/>
    <w:pPr>
      <w:widowControl w:val="0"/>
      <w:suppressAutoHyphens w:val="0"/>
    </w:pPr>
    <w:rPr>
      <w:rFonts w:eastAsia="Arial" w:cs="Arial"/>
      <w:szCs w:val="22"/>
      <w:lang w:val="en-US" w:eastAsia="en-US"/>
    </w:rPr>
  </w:style>
  <w:style w:type="character" w:customStyle="1" w:styleId="IntestazioneCarattere">
    <w:name w:val="Intestazione Carattere"/>
    <w:link w:val="Intestazione"/>
    <w:locked/>
    <w:rsid w:val="00C90D6B"/>
    <w:rPr>
      <w:lang w:eastAsia="ar-SA"/>
    </w:rPr>
  </w:style>
  <w:style w:type="paragraph" w:customStyle="1" w:styleId="Default">
    <w:name w:val="Default"/>
    <w:rsid w:val="00953AA3"/>
    <w:pPr>
      <w:suppressAutoHyphens/>
      <w:autoSpaceDE w:val="0"/>
      <w:autoSpaceDN w:val="0"/>
      <w:textAlignment w:val="baseline"/>
    </w:pPr>
    <w:rPr>
      <w:rFonts w:ascii="Arial" w:eastAsia="Calibri" w:hAnsi="Arial" w:cs="Arial"/>
      <w:color w:val="000000"/>
      <w:sz w:val="24"/>
      <w:szCs w:val="24"/>
      <w:lang w:eastAsia="en-US"/>
    </w:rPr>
  </w:style>
  <w:style w:type="numbering" w:customStyle="1" w:styleId="WWOutlineListStyle2">
    <w:name w:val="WW_OutlineListStyle_2"/>
    <w:basedOn w:val="Nessunelenco"/>
    <w:rsid w:val="00263B73"/>
    <w:pPr>
      <w:numPr>
        <w:numId w:val="8"/>
      </w:numPr>
    </w:pPr>
  </w:style>
  <w:style w:type="paragraph" w:customStyle="1" w:styleId="Grigliatab31">
    <w:name w:val="Griglia tab. 31"/>
    <w:basedOn w:val="Titolo1"/>
    <w:next w:val="Normale"/>
    <w:uiPriority w:val="39"/>
    <w:qFormat/>
    <w:rsid w:val="00263B73"/>
    <w:pPr>
      <w:keepNext w:val="0"/>
      <w:numPr>
        <w:numId w:val="9"/>
      </w:numPr>
      <w:autoSpaceDN w:val="0"/>
      <w:spacing w:after="200" w:line="276" w:lineRule="auto"/>
      <w:textAlignment w:val="baseline"/>
    </w:pPr>
    <w:rPr>
      <w:rFonts w:ascii="Calibri" w:eastAsia="Calibri" w:hAnsi="Calibri"/>
      <w:b w:val="0"/>
      <w:sz w:val="22"/>
      <w:szCs w:val="22"/>
      <w:lang w:eastAsia="en-US"/>
    </w:rPr>
  </w:style>
  <w:style w:type="numbering" w:customStyle="1" w:styleId="LFO5">
    <w:name w:val="LFO5"/>
    <w:basedOn w:val="Nessunelenco"/>
    <w:rsid w:val="00263B73"/>
    <w:pPr>
      <w:numPr>
        <w:numId w:val="9"/>
      </w:numPr>
    </w:pPr>
  </w:style>
  <w:style w:type="table" w:styleId="Grigliatabella">
    <w:name w:val="Table Grid"/>
    <w:basedOn w:val="Tabellanormale"/>
    <w:uiPriority w:val="59"/>
    <w:rsid w:val="00263B7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1">
    <w:name w:val="LFO51"/>
    <w:basedOn w:val="Nessunelenco"/>
    <w:rsid w:val="002A3105"/>
    <w:pPr>
      <w:numPr>
        <w:numId w:val="10"/>
      </w:numPr>
    </w:pPr>
  </w:style>
  <w:style w:type="numbering" w:customStyle="1" w:styleId="LFO52">
    <w:name w:val="LFO52"/>
    <w:basedOn w:val="Nessunelenco"/>
    <w:rsid w:val="00F35A14"/>
    <w:pPr>
      <w:numPr>
        <w:numId w:val="1"/>
      </w:numPr>
    </w:pPr>
  </w:style>
  <w:style w:type="paragraph" w:styleId="Sommario1">
    <w:name w:val="toc 1"/>
    <w:basedOn w:val="Normale"/>
    <w:next w:val="Normale"/>
    <w:autoRedefine/>
    <w:uiPriority w:val="39"/>
    <w:unhideWhenUsed/>
    <w:qFormat/>
    <w:rsid w:val="007F02B4"/>
    <w:pPr>
      <w:tabs>
        <w:tab w:val="left" w:pos="284"/>
        <w:tab w:val="right" w:leader="dot" w:pos="9488"/>
      </w:tabs>
      <w:spacing w:before="120" w:after="60" w:line="276" w:lineRule="auto"/>
      <w:ind w:left="284" w:hanging="284"/>
    </w:pPr>
    <w:rPr>
      <w:rFonts w:cstheme="minorHAnsi"/>
      <w:b/>
      <w:bCs/>
      <w:caps/>
    </w:rPr>
  </w:style>
  <w:style w:type="paragraph" w:styleId="Sommario2">
    <w:name w:val="toc 2"/>
    <w:basedOn w:val="Normale"/>
    <w:next w:val="Normale"/>
    <w:autoRedefine/>
    <w:uiPriority w:val="39"/>
    <w:unhideWhenUsed/>
    <w:qFormat/>
    <w:rsid w:val="00DB6F81"/>
    <w:pPr>
      <w:tabs>
        <w:tab w:val="left" w:pos="800"/>
        <w:tab w:val="right" w:leader="dot" w:pos="9488"/>
      </w:tabs>
      <w:spacing w:after="60" w:line="276" w:lineRule="auto"/>
      <w:ind w:left="568" w:hanging="284"/>
    </w:pPr>
    <w:rPr>
      <w:rFonts w:cstheme="minorHAnsi"/>
      <w:smallCaps/>
    </w:rPr>
  </w:style>
  <w:style w:type="character" w:customStyle="1" w:styleId="TestonormaleCarattere">
    <w:name w:val="Testo normale Carattere"/>
    <w:link w:val="Testonormale"/>
    <w:semiHidden/>
    <w:rsid w:val="00E471C5"/>
    <w:rPr>
      <w:rFonts w:ascii="Courier New" w:hAnsi="Courier New"/>
      <w:lang w:eastAsia="ar-SA"/>
    </w:rPr>
  </w:style>
  <w:style w:type="paragraph" w:customStyle="1" w:styleId="nota">
    <w:name w:val="nota"/>
    <w:basedOn w:val="Normale"/>
    <w:qFormat/>
    <w:rsid w:val="00006CD1"/>
    <w:pPr>
      <w:pBdr>
        <w:top w:val="wave" w:sz="6" w:space="1" w:color="FF0000"/>
        <w:left w:val="wave" w:sz="6" w:space="4" w:color="FF0000"/>
        <w:bottom w:val="wave" w:sz="6" w:space="1" w:color="FF0000"/>
        <w:right w:val="wave" w:sz="6" w:space="4" w:color="FF0000"/>
      </w:pBdr>
      <w:shd w:val="pct10" w:color="auto" w:fill="auto"/>
      <w:suppressAutoHyphens w:val="0"/>
      <w:spacing w:before="120"/>
      <w:ind w:left="567" w:right="567"/>
    </w:pPr>
    <w:rPr>
      <w:rFonts w:ascii="Calibri" w:hAnsi="Calibri"/>
      <w:b/>
      <w:color w:val="FF0000"/>
      <w:sz w:val="18"/>
      <w:szCs w:val="22"/>
      <w:lang w:eastAsia="it-IT"/>
    </w:rPr>
  </w:style>
  <w:style w:type="character" w:customStyle="1" w:styleId="Titolo6Carattere">
    <w:name w:val="Titolo 6 Carattere"/>
    <w:link w:val="Titolo6"/>
    <w:uiPriority w:val="9"/>
    <w:rsid w:val="00DE030D"/>
    <w:rPr>
      <w:rFonts w:ascii="Calibri" w:hAnsi="Calibri"/>
      <w:b/>
      <w:bCs/>
      <w:sz w:val="24"/>
      <w:szCs w:val="22"/>
      <w:lang w:val="x-none" w:eastAsia="ar-SA"/>
    </w:rPr>
  </w:style>
  <w:style w:type="character" w:customStyle="1" w:styleId="Titolo7Carattere">
    <w:name w:val="Titolo 7 Carattere"/>
    <w:link w:val="Titolo7"/>
    <w:uiPriority w:val="9"/>
    <w:rsid w:val="00DE030D"/>
    <w:rPr>
      <w:rFonts w:ascii="Calibri" w:hAnsi="Calibri"/>
      <w:sz w:val="24"/>
      <w:szCs w:val="24"/>
      <w:lang w:val="x-none" w:eastAsia="ar-SA"/>
    </w:rPr>
  </w:style>
  <w:style w:type="character" w:customStyle="1" w:styleId="Titolo8Carattere">
    <w:name w:val="Titolo 8 Carattere"/>
    <w:link w:val="Titolo8"/>
    <w:uiPriority w:val="9"/>
    <w:rsid w:val="00DE030D"/>
    <w:rPr>
      <w:rFonts w:ascii="Calibri" w:hAnsi="Calibri"/>
      <w:i/>
      <w:iCs/>
      <w:sz w:val="24"/>
      <w:szCs w:val="24"/>
      <w:lang w:val="x-none" w:eastAsia="ar-SA"/>
    </w:rPr>
  </w:style>
  <w:style w:type="character" w:customStyle="1" w:styleId="Titolo9Carattere">
    <w:name w:val="Titolo 9 Carattere"/>
    <w:link w:val="Titolo9"/>
    <w:uiPriority w:val="9"/>
    <w:rsid w:val="00DE030D"/>
    <w:rPr>
      <w:rFonts w:ascii="Calibri Light" w:hAnsi="Calibri Light"/>
      <w:sz w:val="24"/>
      <w:szCs w:val="22"/>
      <w:lang w:val="x-none" w:eastAsia="ar-SA"/>
    </w:rPr>
  </w:style>
  <w:style w:type="paragraph" w:styleId="Sommario3">
    <w:name w:val="toc 3"/>
    <w:basedOn w:val="Normale"/>
    <w:next w:val="Normale"/>
    <w:autoRedefine/>
    <w:uiPriority w:val="39"/>
    <w:unhideWhenUsed/>
    <w:qFormat/>
    <w:rsid w:val="00DB6F81"/>
    <w:pPr>
      <w:tabs>
        <w:tab w:val="left" w:pos="1200"/>
        <w:tab w:val="right" w:leader="dot" w:pos="9488"/>
      </w:tabs>
      <w:spacing w:before="40" w:after="40" w:line="276" w:lineRule="auto"/>
      <w:ind w:left="1418" w:hanging="567"/>
    </w:pPr>
    <w:rPr>
      <w:rFonts w:cstheme="minorHAnsi"/>
      <w:i/>
      <w:iCs/>
      <w:sz w:val="21"/>
    </w:rPr>
  </w:style>
  <w:style w:type="paragraph" w:styleId="Indice1">
    <w:name w:val="index 1"/>
    <w:basedOn w:val="Normale"/>
    <w:next w:val="Normale"/>
    <w:autoRedefine/>
    <w:uiPriority w:val="99"/>
    <w:unhideWhenUsed/>
    <w:rsid w:val="00D33A6E"/>
    <w:pPr>
      <w:ind w:left="200" w:hanging="200"/>
    </w:pPr>
    <w:rPr>
      <w:rFonts w:ascii="Calibri" w:hAnsi="Calibri"/>
    </w:rPr>
  </w:style>
  <w:style w:type="paragraph" w:styleId="Indice2">
    <w:name w:val="index 2"/>
    <w:basedOn w:val="Normale"/>
    <w:next w:val="Normale"/>
    <w:autoRedefine/>
    <w:uiPriority w:val="99"/>
    <w:unhideWhenUsed/>
    <w:rsid w:val="00D33A6E"/>
    <w:pPr>
      <w:ind w:left="400" w:hanging="200"/>
    </w:pPr>
    <w:rPr>
      <w:rFonts w:ascii="Calibri" w:hAnsi="Calibri"/>
    </w:rPr>
  </w:style>
  <w:style w:type="paragraph" w:styleId="Indice3">
    <w:name w:val="index 3"/>
    <w:basedOn w:val="Normale"/>
    <w:next w:val="Normale"/>
    <w:autoRedefine/>
    <w:uiPriority w:val="99"/>
    <w:unhideWhenUsed/>
    <w:rsid w:val="00D33A6E"/>
    <w:pPr>
      <w:ind w:left="600" w:hanging="200"/>
    </w:pPr>
    <w:rPr>
      <w:rFonts w:ascii="Calibri" w:hAnsi="Calibri"/>
    </w:rPr>
  </w:style>
  <w:style w:type="paragraph" w:styleId="Indice4">
    <w:name w:val="index 4"/>
    <w:basedOn w:val="Normale"/>
    <w:next w:val="Normale"/>
    <w:autoRedefine/>
    <w:uiPriority w:val="99"/>
    <w:unhideWhenUsed/>
    <w:rsid w:val="00D33A6E"/>
    <w:pPr>
      <w:ind w:left="800" w:hanging="200"/>
    </w:pPr>
    <w:rPr>
      <w:rFonts w:ascii="Calibri" w:hAnsi="Calibri"/>
    </w:rPr>
  </w:style>
  <w:style w:type="paragraph" w:styleId="Indice5">
    <w:name w:val="index 5"/>
    <w:basedOn w:val="Normale"/>
    <w:next w:val="Normale"/>
    <w:autoRedefine/>
    <w:uiPriority w:val="99"/>
    <w:unhideWhenUsed/>
    <w:rsid w:val="00D33A6E"/>
    <w:pPr>
      <w:ind w:left="1000" w:hanging="200"/>
    </w:pPr>
    <w:rPr>
      <w:rFonts w:ascii="Calibri" w:hAnsi="Calibri"/>
    </w:rPr>
  </w:style>
  <w:style w:type="paragraph" w:styleId="Indice6">
    <w:name w:val="index 6"/>
    <w:basedOn w:val="Normale"/>
    <w:next w:val="Normale"/>
    <w:autoRedefine/>
    <w:uiPriority w:val="99"/>
    <w:unhideWhenUsed/>
    <w:rsid w:val="00D33A6E"/>
    <w:pPr>
      <w:ind w:left="1200" w:hanging="200"/>
    </w:pPr>
    <w:rPr>
      <w:rFonts w:ascii="Calibri" w:hAnsi="Calibri"/>
    </w:rPr>
  </w:style>
  <w:style w:type="paragraph" w:styleId="Indice7">
    <w:name w:val="index 7"/>
    <w:basedOn w:val="Normale"/>
    <w:next w:val="Normale"/>
    <w:autoRedefine/>
    <w:uiPriority w:val="99"/>
    <w:unhideWhenUsed/>
    <w:rsid w:val="00D33A6E"/>
    <w:pPr>
      <w:ind w:left="1400" w:hanging="200"/>
    </w:pPr>
    <w:rPr>
      <w:rFonts w:ascii="Calibri" w:hAnsi="Calibri"/>
    </w:rPr>
  </w:style>
  <w:style w:type="paragraph" w:styleId="Indice8">
    <w:name w:val="index 8"/>
    <w:basedOn w:val="Normale"/>
    <w:next w:val="Normale"/>
    <w:autoRedefine/>
    <w:uiPriority w:val="99"/>
    <w:unhideWhenUsed/>
    <w:rsid w:val="00D33A6E"/>
    <w:pPr>
      <w:ind w:left="1600" w:hanging="200"/>
    </w:pPr>
    <w:rPr>
      <w:rFonts w:ascii="Calibri" w:hAnsi="Calibri"/>
    </w:rPr>
  </w:style>
  <w:style w:type="paragraph" w:styleId="Indice9">
    <w:name w:val="index 9"/>
    <w:basedOn w:val="Normale"/>
    <w:next w:val="Normale"/>
    <w:autoRedefine/>
    <w:uiPriority w:val="99"/>
    <w:unhideWhenUsed/>
    <w:rsid w:val="00D33A6E"/>
    <w:pPr>
      <w:ind w:left="1800" w:hanging="200"/>
    </w:pPr>
    <w:rPr>
      <w:rFonts w:ascii="Calibri" w:hAnsi="Calibri"/>
    </w:rPr>
  </w:style>
  <w:style w:type="paragraph" w:styleId="Titoloindice">
    <w:name w:val="index heading"/>
    <w:basedOn w:val="Normale"/>
    <w:next w:val="Indice1"/>
    <w:uiPriority w:val="99"/>
    <w:unhideWhenUsed/>
    <w:rsid w:val="00D33A6E"/>
    <w:pPr>
      <w:spacing w:before="120" w:after="120"/>
    </w:pPr>
    <w:rPr>
      <w:rFonts w:ascii="Calibri" w:hAnsi="Calibri"/>
      <w:i/>
      <w:iCs/>
    </w:rPr>
  </w:style>
  <w:style w:type="paragraph" w:styleId="Puntoelenco">
    <w:name w:val="List Bullet"/>
    <w:basedOn w:val="Normale"/>
    <w:uiPriority w:val="99"/>
    <w:unhideWhenUsed/>
    <w:rsid w:val="00D33A6E"/>
    <w:pPr>
      <w:numPr>
        <w:numId w:val="12"/>
      </w:numPr>
      <w:suppressAutoHyphens w:val="0"/>
      <w:spacing w:line="300" w:lineRule="exact"/>
      <w:ind w:left="0" w:firstLine="0"/>
    </w:pPr>
    <w:rPr>
      <w:rFonts w:ascii="Trebuchet MS" w:eastAsia="Calibri" w:hAnsi="Trebuchet MS"/>
      <w:kern w:val="2"/>
      <w:szCs w:val="24"/>
      <w:lang w:eastAsia="it-IT"/>
    </w:rPr>
  </w:style>
  <w:style w:type="paragraph" w:styleId="Testocommento">
    <w:name w:val="annotation text"/>
    <w:basedOn w:val="Normale"/>
    <w:link w:val="TestocommentoCarattere"/>
    <w:rsid w:val="001626EB"/>
    <w:pPr>
      <w:suppressAutoHyphens w:val="0"/>
      <w:spacing w:line="276" w:lineRule="auto"/>
    </w:pPr>
    <w:rPr>
      <w:rFonts w:ascii="Garamond" w:hAnsi="Garamond"/>
      <w:lang w:val="x-none" w:eastAsia="en-US"/>
    </w:rPr>
  </w:style>
  <w:style w:type="character" w:customStyle="1" w:styleId="TestocommentoCarattere">
    <w:name w:val="Testo commento Carattere"/>
    <w:link w:val="Testocommento"/>
    <w:rsid w:val="001626EB"/>
    <w:rPr>
      <w:rFonts w:ascii="Garamond" w:hAnsi="Garamond"/>
      <w:lang w:val="x-none" w:eastAsia="en-US"/>
    </w:rPr>
  </w:style>
  <w:style w:type="paragraph" w:customStyle="1" w:styleId="Corpodeltesto210">
    <w:name w:val="Corpo del testo 21"/>
    <w:basedOn w:val="Normale"/>
    <w:rsid w:val="001626EB"/>
  </w:style>
  <w:style w:type="character" w:customStyle="1" w:styleId="Elencoacolori-Colore1Carattere">
    <w:name w:val="Elenco a colori - Colore 1 Carattere"/>
    <w:link w:val="Elencoacolori-Colore11"/>
    <w:uiPriority w:val="1"/>
    <w:rsid w:val="001626EB"/>
    <w:rPr>
      <w:sz w:val="16"/>
      <w:lang w:bidi="he-IL"/>
    </w:rPr>
  </w:style>
  <w:style w:type="paragraph" w:styleId="Sommario4">
    <w:name w:val="toc 4"/>
    <w:basedOn w:val="Normale"/>
    <w:next w:val="Normale"/>
    <w:autoRedefine/>
    <w:uiPriority w:val="39"/>
    <w:unhideWhenUsed/>
    <w:rsid w:val="00546EFB"/>
    <w:pPr>
      <w:ind w:left="600"/>
    </w:pPr>
    <w:rPr>
      <w:rFonts w:cstheme="minorHAnsi"/>
      <w:sz w:val="18"/>
      <w:szCs w:val="18"/>
    </w:rPr>
  </w:style>
  <w:style w:type="paragraph" w:styleId="Sommario5">
    <w:name w:val="toc 5"/>
    <w:basedOn w:val="Normale"/>
    <w:next w:val="Normale"/>
    <w:autoRedefine/>
    <w:uiPriority w:val="39"/>
    <w:unhideWhenUsed/>
    <w:rsid w:val="00546EFB"/>
    <w:pPr>
      <w:ind w:left="800"/>
    </w:pPr>
    <w:rPr>
      <w:rFonts w:cstheme="minorHAnsi"/>
      <w:sz w:val="18"/>
      <w:szCs w:val="18"/>
    </w:rPr>
  </w:style>
  <w:style w:type="paragraph" w:styleId="Sommario6">
    <w:name w:val="toc 6"/>
    <w:basedOn w:val="Normale"/>
    <w:next w:val="Normale"/>
    <w:autoRedefine/>
    <w:uiPriority w:val="39"/>
    <w:unhideWhenUsed/>
    <w:rsid w:val="00546EFB"/>
    <w:pPr>
      <w:ind w:left="1000"/>
    </w:pPr>
    <w:rPr>
      <w:rFonts w:cstheme="minorHAnsi"/>
      <w:sz w:val="18"/>
      <w:szCs w:val="18"/>
    </w:rPr>
  </w:style>
  <w:style w:type="paragraph" w:styleId="Sommario7">
    <w:name w:val="toc 7"/>
    <w:basedOn w:val="Normale"/>
    <w:next w:val="Normale"/>
    <w:autoRedefine/>
    <w:uiPriority w:val="39"/>
    <w:unhideWhenUsed/>
    <w:rsid w:val="00546EFB"/>
    <w:pPr>
      <w:ind w:left="1200"/>
    </w:pPr>
    <w:rPr>
      <w:rFonts w:cstheme="minorHAnsi"/>
      <w:sz w:val="18"/>
      <w:szCs w:val="18"/>
    </w:rPr>
  </w:style>
  <w:style w:type="paragraph" w:styleId="Sommario8">
    <w:name w:val="toc 8"/>
    <w:basedOn w:val="Normale"/>
    <w:next w:val="Normale"/>
    <w:autoRedefine/>
    <w:uiPriority w:val="39"/>
    <w:unhideWhenUsed/>
    <w:rsid w:val="00546EFB"/>
    <w:pPr>
      <w:ind w:left="1400"/>
    </w:pPr>
    <w:rPr>
      <w:rFonts w:cstheme="minorHAnsi"/>
      <w:sz w:val="18"/>
      <w:szCs w:val="18"/>
    </w:rPr>
  </w:style>
  <w:style w:type="paragraph" w:styleId="Sommario9">
    <w:name w:val="toc 9"/>
    <w:basedOn w:val="Normale"/>
    <w:next w:val="Normale"/>
    <w:autoRedefine/>
    <w:uiPriority w:val="39"/>
    <w:unhideWhenUsed/>
    <w:rsid w:val="00546EFB"/>
    <w:pPr>
      <w:ind w:left="1600"/>
    </w:pPr>
    <w:rPr>
      <w:rFonts w:cstheme="minorHAnsi"/>
      <w:sz w:val="18"/>
      <w:szCs w:val="18"/>
    </w:rPr>
  </w:style>
  <w:style w:type="character" w:styleId="Collegamentovisitato">
    <w:name w:val="FollowedHyperlink"/>
    <w:uiPriority w:val="99"/>
    <w:semiHidden/>
    <w:unhideWhenUsed/>
    <w:rsid w:val="00470C6A"/>
    <w:rPr>
      <w:color w:val="954F72"/>
      <w:u w:val="single"/>
    </w:rPr>
  </w:style>
  <w:style w:type="paragraph" w:styleId="Titolosommario">
    <w:name w:val="TOC Heading"/>
    <w:basedOn w:val="Titolo1"/>
    <w:next w:val="Normale"/>
    <w:uiPriority w:val="39"/>
    <w:unhideWhenUsed/>
    <w:qFormat/>
    <w:rsid w:val="00B82947"/>
    <w:pPr>
      <w:numPr>
        <w:numId w:val="0"/>
      </w:numPr>
      <w:spacing w:after="60"/>
      <w:outlineLvl w:val="9"/>
    </w:pPr>
    <w:rPr>
      <w:rFonts w:asciiTheme="majorHAnsi" w:eastAsiaTheme="majorEastAsia" w:hAnsiTheme="majorHAnsi" w:cstheme="majorBidi"/>
      <w:bCs/>
      <w:kern w:val="32"/>
      <w:sz w:val="32"/>
      <w:szCs w:val="32"/>
    </w:rPr>
  </w:style>
  <w:style w:type="paragraph" w:styleId="Paragrafoelenco">
    <w:name w:val="List Paragraph"/>
    <w:basedOn w:val="Normale"/>
    <w:link w:val="ParagrafoelencoCarattere"/>
    <w:uiPriority w:val="1"/>
    <w:qFormat/>
    <w:rsid w:val="00BE5549"/>
    <w:pPr>
      <w:suppressAutoHyphens w:val="0"/>
      <w:ind w:left="708"/>
    </w:pPr>
    <w:rPr>
      <w:lang w:eastAsia="it-IT" w:bidi="he-IL"/>
    </w:rPr>
  </w:style>
  <w:style w:type="paragraph" w:customStyle="1" w:styleId="Testo">
    <w:name w:val="Testo"/>
    <w:basedOn w:val="Normale"/>
    <w:link w:val="TestoCarattere"/>
    <w:autoRedefine/>
    <w:qFormat/>
    <w:rsid w:val="003A3C6D"/>
    <w:pPr>
      <w:suppressAutoHyphens w:val="0"/>
      <w:spacing w:line="360" w:lineRule="auto"/>
    </w:pPr>
    <w:rPr>
      <w:rFonts w:eastAsiaTheme="minorHAnsi" w:cstheme="minorBidi"/>
      <w:bCs/>
      <w:noProof/>
      <w:szCs w:val="23"/>
      <w:lang w:eastAsia="en-US"/>
    </w:rPr>
  </w:style>
  <w:style w:type="character" w:customStyle="1" w:styleId="TestoCarattere">
    <w:name w:val="Testo Carattere"/>
    <w:basedOn w:val="Carpredefinitoparagrafo"/>
    <w:link w:val="Testo"/>
    <w:rsid w:val="003A3C6D"/>
    <w:rPr>
      <w:rFonts w:asciiTheme="minorHAnsi" w:eastAsiaTheme="minorHAnsi" w:hAnsiTheme="minorHAnsi" w:cstheme="minorBidi"/>
      <w:bCs/>
      <w:noProof/>
      <w:sz w:val="24"/>
      <w:szCs w:val="23"/>
      <w:lang w:eastAsia="en-US"/>
    </w:rPr>
  </w:style>
  <w:style w:type="character" w:styleId="Enfasigrassetto">
    <w:name w:val="Strong"/>
    <w:uiPriority w:val="22"/>
    <w:qFormat/>
    <w:rsid w:val="00E21581"/>
    <w:rPr>
      <w:b/>
      <w:bCs/>
    </w:rPr>
  </w:style>
  <w:style w:type="table" w:styleId="Tabellagriglia2-colore4">
    <w:name w:val="Grid Table 2 Accent 4"/>
    <w:basedOn w:val="Tabellanormale"/>
    <w:uiPriority w:val="47"/>
    <w:rsid w:val="006540EC"/>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styleId="Testonotaapidipagina">
    <w:name w:val="footnote text"/>
    <w:basedOn w:val="Normale"/>
    <w:link w:val="TestonotaapidipaginaCarattere"/>
    <w:uiPriority w:val="99"/>
    <w:semiHidden/>
    <w:unhideWhenUsed/>
    <w:rsid w:val="006540EC"/>
    <w:rPr>
      <w:sz w:val="20"/>
    </w:rPr>
  </w:style>
  <w:style w:type="character" w:customStyle="1" w:styleId="TestonotaapidipaginaCarattere">
    <w:name w:val="Testo nota a piè di pagina Carattere"/>
    <w:basedOn w:val="Carpredefinitoparagrafo"/>
    <w:link w:val="Testonotaapidipagina"/>
    <w:uiPriority w:val="99"/>
    <w:semiHidden/>
    <w:rsid w:val="006540EC"/>
    <w:rPr>
      <w:rFonts w:asciiTheme="minorHAnsi" w:hAnsiTheme="minorHAnsi"/>
      <w:lang w:eastAsia="ar-SA"/>
    </w:rPr>
  </w:style>
  <w:style w:type="character" w:styleId="Rimandonotaapidipagina">
    <w:name w:val="footnote reference"/>
    <w:basedOn w:val="Carpredefinitoparagrafo"/>
    <w:uiPriority w:val="99"/>
    <w:semiHidden/>
    <w:unhideWhenUsed/>
    <w:rsid w:val="006540EC"/>
    <w:rPr>
      <w:vertAlign w:val="superscript"/>
    </w:rPr>
  </w:style>
  <w:style w:type="character" w:customStyle="1" w:styleId="Titolo2Carattere">
    <w:name w:val="Titolo 2 Carattere"/>
    <w:basedOn w:val="Carpredefinitoparagrafo"/>
    <w:link w:val="Titolo2"/>
    <w:uiPriority w:val="1"/>
    <w:rsid w:val="008A5F61"/>
    <w:rPr>
      <w:rFonts w:asciiTheme="minorHAnsi" w:hAnsiTheme="minorHAnsi"/>
      <w:b/>
      <w:sz w:val="24"/>
      <w:lang w:eastAsia="ar-SA"/>
    </w:rPr>
  </w:style>
  <w:style w:type="character" w:styleId="Rimandocommento">
    <w:name w:val="annotation reference"/>
    <w:basedOn w:val="Carpredefinitoparagrafo"/>
    <w:uiPriority w:val="99"/>
    <w:semiHidden/>
    <w:unhideWhenUsed/>
    <w:rsid w:val="0039659D"/>
    <w:rPr>
      <w:sz w:val="16"/>
      <w:szCs w:val="16"/>
    </w:rPr>
  </w:style>
  <w:style w:type="paragraph" w:styleId="Soggettocommento">
    <w:name w:val="annotation subject"/>
    <w:basedOn w:val="Testocommento"/>
    <w:next w:val="Testocommento"/>
    <w:link w:val="SoggettocommentoCarattere"/>
    <w:uiPriority w:val="99"/>
    <w:semiHidden/>
    <w:unhideWhenUsed/>
    <w:rsid w:val="0039659D"/>
    <w:pPr>
      <w:suppressAutoHyphens/>
      <w:spacing w:line="240" w:lineRule="auto"/>
    </w:pPr>
    <w:rPr>
      <w:rFonts w:asciiTheme="minorHAnsi" w:hAnsiTheme="minorHAnsi"/>
      <w:b/>
      <w:bCs/>
      <w:sz w:val="20"/>
      <w:lang w:val="it-IT" w:eastAsia="ar-SA"/>
    </w:rPr>
  </w:style>
  <w:style w:type="character" w:customStyle="1" w:styleId="SoggettocommentoCarattere">
    <w:name w:val="Soggetto commento Carattere"/>
    <w:basedOn w:val="TestocommentoCarattere"/>
    <w:link w:val="Soggettocommento"/>
    <w:uiPriority w:val="99"/>
    <w:semiHidden/>
    <w:rsid w:val="0039659D"/>
    <w:rPr>
      <w:rFonts w:asciiTheme="minorHAnsi" w:hAnsiTheme="minorHAnsi"/>
      <w:b/>
      <w:bCs/>
      <w:lang w:val="x-none" w:eastAsia="ar-SA"/>
    </w:rPr>
  </w:style>
  <w:style w:type="table" w:customStyle="1" w:styleId="Grigliatabella1">
    <w:name w:val="Griglia tabella1"/>
    <w:basedOn w:val="Tabellanormale"/>
    <w:next w:val="Grigliatabella"/>
    <w:uiPriority w:val="39"/>
    <w:rsid w:val="003965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foelencoCarattere">
    <w:name w:val="Paragrafo elenco Carattere"/>
    <w:basedOn w:val="Carpredefinitoparagrafo"/>
    <w:link w:val="Paragrafoelenco"/>
    <w:uiPriority w:val="1"/>
    <w:rsid w:val="0039659D"/>
    <w:rPr>
      <w:rFonts w:asciiTheme="minorHAnsi" w:hAnsiTheme="minorHAnsi"/>
      <w:sz w:val="24"/>
      <w:lang w:bidi="he-IL"/>
    </w:rPr>
  </w:style>
  <w:style w:type="character" w:customStyle="1" w:styleId="bzpyqfadein">
    <w:name w:val="bz_pyq_fadein"/>
    <w:basedOn w:val="Carpredefinitoparagrafo"/>
    <w:rsid w:val="0039659D"/>
  </w:style>
  <w:style w:type="character" w:customStyle="1" w:styleId="whitespace-normal">
    <w:name w:val="whitespace-normal"/>
    <w:basedOn w:val="Carpredefinitoparagrafo"/>
    <w:rsid w:val="003965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749221">
      <w:bodyDiv w:val="1"/>
      <w:marLeft w:val="0"/>
      <w:marRight w:val="0"/>
      <w:marTop w:val="0"/>
      <w:marBottom w:val="0"/>
      <w:divBdr>
        <w:top w:val="none" w:sz="0" w:space="0" w:color="auto"/>
        <w:left w:val="none" w:sz="0" w:space="0" w:color="auto"/>
        <w:bottom w:val="none" w:sz="0" w:space="0" w:color="auto"/>
        <w:right w:val="none" w:sz="0" w:space="0" w:color="auto"/>
      </w:divBdr>
    </w:div>
    <w:div w:id="296571464">
      <w:bodyDiv w:val="1"/>
      <w:marLeft w:val="0"/>
      <w:marRight w:val="0"/>
      <w:marTop w:val="0"/>
      <w:marBottom w:val="0"/>
      <w:divBdr>
        <w:top w:val="none" w:sz="0" w:space="0" w:color="auto"/>
        <w:left w:val="none" w:sz="0" w:space="0" w:color="auto"/>
        <w:bottom w:val="none" w:sz="0" w:space="0" w:color="auto"/>
        <w:right w:val="none" w:sz="0" w:space="0" w:color="auto"/>
      </w:divBdr>
    </w:div>
    <w:div w:id="312374023">
      <w:bodyDiv w:val="1"/>
      <w:marLeft w:val="0"/>
      <w:marRight w:val="0"/>
      <w:marTop w:val="0"/>
      <w:marBottom w:val="0"/>
      <w:divBdr>
        <w:top w:val="none" w:sz="0" w:space="0" w:color="auto"/>
        <w:left w:val="none" w:sz="0" w:space="0" w:color="auto"/>
        <w:bottom w:val="none" w:sz="0" w:space="0" w:color="auto"/>
        <w:right w:val="none" w:sz="0" w:space="0" w:color="auto"/>
      </w:divBdr>
    </w:div>
    <w:div w:id="359161795">
      <w:bodyDiv w:val="1"/>
      <w:marLeft w:val="0"/>
      <w:marRight w:val="0"/>
      <w:marTop w:val="0"/>
      <w:marBottom w:val="0"/>
      <w:divBdr>
        <w:top w:val="none" w:sz="0" w:space="0" w:color="auto"/>
        <w:left w:val="none" w:sz="0" w:space="0" w:color="auto"/>
        <w:bottom w:val="none" w:sz="0" w:space="0" w:color="auto"/>
        <w:right w:val="none" w:sz="0" w:space="0" w:color="auto"/>
      </w:divBdr>
    </w:div>
    <w:div w:id="384916641">
      <w:bodyDiv w:val="1"/>
      <w:marLeft w:val="0"/>
      <w:marRight w:val="0"/>
      <w:marTop w:val="0"/>
      <w:marBottom w:val="0"/>
      <w:divBdr>
        <w:top w:val="none" w:sz="0" w:space="0" w:color="auto"/>
        <w:left w:val="none" w:sz="0" w:space="0" w:color="auto"/>
        <w:bottom w:val="none" w:sz="0" w:space="0" w:color="auto"/>
        <w:right w:val="none" w:sz="0" w:space="0" w:color="auto"/>
      </w:divBdr>
    </w:div>
    <w:div w:id="421490364">
      <w:bodyDiv w:val="1"/>
      <w:marLeft w:val="0"/>
      <w:marRight w:val="0"/>
      <w:marTop w:val="0"/>
      <w:marBottom w:val="0"/>
      <w:divBdr>
        <w:top w:val="none" w:sz="0" w:space="0" w:color="auto"/>
        <w:left w:val="none" w:sz="0" w:space="0" w:color="auto"/>
        <w:bottom w:val="none" w:sz="0" w:space="0" w:color="auto"/>
        <w:right w:val="none" w:sz="0" w:space="0" w:color="auto"/>
      </w:divBdr>
    </w:div>
    <w:div w:id="445738751">
      <w:bodyDiv w:val="1"/>
      <w:marLeft w:val="0"/>
      <w:marRight w:val="0"/>
      <w:marTop w:val="0"/>
      <w:marBottom w:val="0"/>
      <w:divBdr>
        <w:top w:val="none" w:sz="0" w:space="0" w:color="auto"/>
        <w:left w:val="none" w:sz="0" w:space="0" w:color="auto"/>
        <w:bottom w:val="none" w:sz="0" w:space="0" w:color="auto"/>
        <w:right w:val="none" w:sz="0" w:space="0" w:color="auto"/>
      </w:divBdr>
    </w:div>
    <w:div w:id="646514017">
      <w:bodyDiv w:val="1"/>
      <w:marLeft w:val="0"/>
      <w:marRight w:val="0"/>
      <w:marTop w:val="0"/>
      <w:marBottom w:val="0"/>
      <w:divBdr>
        <w:top w:val="none" w:sz="0" w:space="0" w:color="auto"/>
        <w:left w:val="none" w:sz="0" w:space="0" w:color="auto"/>
        <w:bottom w:val="none" w:sz="0" w:space="0" w:color="auto"/>
        <w:right w:val="none" w:sz="0" w:space="0" w:color="auto"/>
      </w:divBdr>
    </w:div>
    <w:div w:id="721909162">
      <w:bodyDiv w:val="1"/>
      <w:marLeft w:val="0"/>
      <w:marRight w:val="0"/>
      <w:marTop w:val="0"/>
      <w:marBottom w:val="0"/>
      <w:divBdr>
        <w:top w:val="none" w:sz="0" w:space="0" w:color="auto"/>
        <w:left w:val="none" w:sz="0" w:space="0" w:color="auto"/>
        <w:bottom w:val="none" w:sz="0" w:space="0" w:color="auto"/>
        <w:right w:val="none" w:sz="0" w:space="0" w:color="auto"/>
      </w:divBdr>
    </w:div>
    <w:div w:id="798189688">
      <w:bodyDiv w:val="1"/>
      <w:marLeft w:val="0"/>
      <w:marRight w:val="0"/>
      <w:marTop w:val="0"/>
      <w:marBottom w:val="0"/>
      <w:divBdr>
        <w:top w:val="none" w:sz="0" w:space="0" w:color="auto"/>
        <w:left w:val="none" w:sz="0" w:space="0" w:color="auto"/>
        <w:bottom w:val="none" w:sz="0" w:space="0" w:color="auto"/>
        <w:right w:val="none" w:sz="0" w:space="0" w:color="auto"/>
      </w:divBdr>
    </w:div>
    <w:div w:id="1101536017">
      <w:bodyDiv w:val="1"/>
      <w:marLeft w:val="0"/>
      <w:marRight w:val="0"/>
      <w:marTop w:val="0"/>
      <w:marBottom w:val="0"/>
      <w:divBdr>
        <w:top w:val="none" w:sz="0" w:space="0" w:color="auto"/>
        <w:left w:val="none" w:sz="0" w:space="0" w:color="auto"/>
        <w:bottom w:val="none" w:sz="0" w:space="0" w:color="auto"/>
        <w:right w:val="none" w:sz="0" w:space="0" w:color="auto"/>
      </w:divBdr>
    </w:div>
    <w:div w:id="1213881376">
      <w:bodyDiv w:val="1"/>
      <w:marLeft w:val="0"/>
      <w:marRight w:val="0"/>
      <w:marTop w:val="0"/>
      <w:marBottom w:val="0"/>
      <w:divBdr>
        <w:top w:val="none" w:sz="0" w:space="0" w:color="auto"/>
        <w:left w:val="none" w:sz="0" w:space="0" w:color="auto"/>
        <w:bottom w:val="none" w:sz="0" w:space="0" w:color="auto"/>
        <w:right w:val="none" w:sz="0" w:space="0" w:color="auto"/>
      </w:divBdr>
    </w:div>
    <w:div w:id="1219972750">
      <w:bodyDiv w:val="1"/>
      <w:marLeft w:val="0"/>
      <w:marRight w:val="0"/>
      <w:marTop w:val="0"/>
      <w:marBottom w:val="0"/>
      <w:divBdr>
        <w:top w:val="none" w:sz="0" w:space="0" w:color="auto"/>
        <w:left w:val="none" w:sz="0" w:space="0" w:color="auto"/>
        <w:bottom w:val="none" w:sz="0" w:space="0" w:color="auto"/>
        <w:right w:val="none" w:sz="0" w:space="0" w:color="auto"/>
      </w:divBdr>
      <w:divsChild>
        <w:div w:id="12602877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09254081">
      <w:bodyDiv w:val="1"/>
      <w:marLeft w:val="0"/>
      <w:marRight w:val="0"/>
      <w:marTop w:val="0"/>
      <w:marBottom w:val="0"/>
      <w:divBdr>
        <w:top w:val="none" w:sz="0" w:space="0" w:color="auto"/>
        <w:left w:val="none" w:sz="0" w:space="0" w:color="auto"/>
        <w:bottom w:val="none" w:sz="0" w:space="0" w:color="auto"/>
        <w:right w:val="none" w:sz="0" w:space="0" w:color="auto"/>
      </w:divBdr>
    </w:div>
    <w:div w:id="1613436229">
      <w:bodyDiv w:val="1"/>
      <w:marLeft w:val="0"/>
      <w:marRight w:val="0"/>
      <w:marTop w:val="0"/>
      <w:marBottom w:val="0"/>
      <w:divBdr>
        <w:top w:val="none" w:sz="0" w:space="0" w:color="auto"/>
        <w:left w:val="none" w:sz="0" w:space="0" w:color="auto"/>
        <w:bottom w:val="none" w:sz="0" w:space="0" w:color="auto"/>
        <w:right w:val="none" w:sz="0" w:space="0" w:color="auto"/>
      </w:divBdr>
    </w:div>
    <w:div w:id="1886021588">
      <w:bodyDiv w:val="1"/>
      <w:marLeft w:val="0"/>
      <w:marRight w:val="0"/>
      <w:marTop w:val="0"/>
      <w:marBottom w:val="0"/>
      <w:divBdr>
        <w:top w:val="none" w:sz="0" w:space="0" w:color="auto"/>
        <w:left w:val="none" w:sz="0" w:space="0" w:color="auto"/>
        <w:bottom w:val="none" w:sz="0" w:space="0" w:color="auto"/>
        <w:right w:val="none" w:sz="0" w:space="0" w:color="auto"/>
      </w:divBdr>
    </w:div>
    <w:div w:id="1894196842">
      <w:bodyDiv w:val="1"/>
      <w:marLeft w:val="0"/>
      <w:marRight w:val="0"/>
      <w:marTop w:val="0"/>
      <w:marBottom w:val="0"/>
      <w:divBdr>
        <w:top w:val="none" w:sz="0" w:space="0" w:color="auto"/>
        <w:left w:val="none" w:sz="0" w:space="0" w:color="auto"/>
        <w:bottom w:val="none" w:sz="0" w:space="0" w:color="auto"/>
        <w:right w:val="none" w:sz="0" w:space="0" w:color="auto"/>
      </w:divBdr>
    </w:div>
    <w:div w:id="2055233062">
      <w:bodyDiv w:val="1"/>
      <w:marLeft w:val="0"/>
      <w:marRight w:val="0"/>
      <w:marTop w:val="0"/>
      <w:marBottom w:val="0"/>
      <w:divBdr>
        <w:top w:val="none" w:sz="0" w:space="0" w:color="auto"/>
        <w:left w:val="none" w:sz="0" w:space="0" w:color="auto"/>
        <w:bottom w:val="none" w:sz="0" w:space="0" w:color="auto"/>
        <w:right w:val="none" w:sz="0" w:space="0" w:color="auto"/>
      </w:divBdr>
    </w:div>
    <w:div w:id="2056197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D181E5-9530-486E-B147-BA54935DB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50</Pages>
  <Words>17576</Words>
  <Characters>100185</Characters>
  <Application>Microsoft Office Word</Application>
  <DocSecurity>0</DocSecurity>
  <Lines>834</Lines>
  <Paragraphs>235</Paragraphs>
  <ScaleCrop>false</ScaleCrop>
  <HeadingPairs>
    <vt:vector size="2" baseType="variant">
      <vt:variant>
        <vt:lpstr>Titolo</vt:lpstr>
      </vt:variant>
      <vt:variant>
        <vt:i4>1</vt:i4>
      </vt:variant>
    </vt:vector>
  </HeadingPairs>
  <TitlesOfParts>
    <vt:vector size="1" baseType="lpstr">
      <vt:lpstr>1</vt:lpstr>
    </vt:vector>
  </TitlesOfParts>
  <Company> </Company>
  <LinksUpToDate>false</LinksUpToDate>
  <CharactersWithSpaces>117526</CharactersWithSpaces>
  <SharedDoc>false</SharedDoc>
  <HLinks>
    <vt:vector size="102" baseType="variant">
      <vt:variant>
        <vt:i4>1179711</vt:i4>
      </vt:variant>
      <vt:variant>
        <vt:i4>98</vt:i4>
      </vt:variant>
      <vt:variant>
        <vt:i4>0</vt:i4>
      </vt:variant>
      <vt:variant>
        <vt:i4>5</vt:i4>
      </vt:variant>
      <vt:variant>
        <vt:lpwstr/>
      </vt:variant>
      <vt:variant>
        <vt:lpwstr>_Toc66895349</vt:lpwstr>
      </vt:variant>
      <vt:variant>
        <vt:i4>1245247</vt:i4>
      </vt:variant>
      <vt:variant>
        <vt:i4>92</vt:i4>
      </vt:variant>
      <vt:variant>
        <vt:i4>0</vt:i4>
      </vt:variant>
      <vt:variant>
        <vt:i4>5</vt:i4>
      </vt:variant>
      <vt:variant>
        <vt:lpwstr/>
      </vt:variant>
      <vt:variant>
        <vt:lpwstr>_Toc66895348</vt:lpwstr>
      </vt:variant>
      <vt:variant>
        <vt:i4>1835071</vt:i4>
      </vt:variant>
      <vt:variant>
        <vt:i4>86</vt:i4>
      </vt:variant>
      <vt:variant>
        <vt:i4>0</vt:i4>
      </vt:variant>
      <vt:variant>
        <vt:i4>5</vt:i4>
      </vt:variant>
      <vt:variant>
        <vt:lpwstr/>
      </vt:variant>
      <vt:variant>
        <vt:lpwstr>_Toc66895347</vt:lpwstr>
      </vt:variant>
      <vt:variant>
        <vt:i4>1900607</vt:i4>
      </vt:variant>
      <vt:variant>
        <vt:i4>80</vt:i4>
      </vt:variant>
      <vt:variant>
        <vt:i4>0</vt:i4>
      </vt:variant>
      <vt:variant>
        <vt:i4>5</vt:i4>
      </vt:variant>
      <vt:variant>
        <vt:lpwstr/>
      </vt:variant>
      <vt:variant>
        <vt:lpwstr>_Toc66895346</vt:lpwstr>
      </vt:variant>
      <vt:variant>
        <vt:i4>1966143</vt:i4>
      </vt:variant>
      <vt:variant>
        <vt:i4>74</vt:i4>
      </vt:variant>
      <vt:variant>
        <vt:i4>0</vt:i4>
      </vt:variant>
      <vt:variant>
        <vt:i4>5</vt:i4>
      </vt:variant>
      <vt:variant>
        <vt:lpwstr/>
      </vt:variant>
      <vt:variant>
        <vt:lpwstr>_Toc66895345</vt:lpwstr>
      </vt:variant>
      <vt:variant>
        <vt:i4>2031679</vt:i4>
      </vt:variant>
      <vt:variant>
        <vt:i4>68</vt:i4>
      </vt:variant>
      <vt:variant>
        <vt:i4>0</vt:i4>
      </vt:variant>
      <vt:variant>
        <vt:i4>5</vt:i4>
      </vt:variant>
      <vt:variant>
        <vt:lpwstr/>
      </vt:variant>
      <vt:variant>
        <vt:lpwstr>_Toc66895344</vt:lpwstr>
      </vt:variant>
      <vt:variant>
        <vt:i4>1572927</vt:i4>
      </vt:variant>
      <vt:variant>
        <vt:i4>62</vt:i4>
      </vt:variant>
      <vt:variant>
        <vt:i4>0</vt:i4>
      </vt:variant>
      <vt:variant>
        <vt:i4>5</vt:i4>
      </vt:variant>
      <vt:variant>
        <vt:lpwstr/>
      </vt:variant>
      <vt:variant>
        <vt:lpwstr>_Toc66895343</vt:lpwstr>
      </vt:variant>
      <vt:variant>
        <vt:i4>1638463</vt:i4>
      </vt:variant>
      <vt:variant>
        <vt:i4>56</vt:i4>
      </vt:variant>
      <vt:variant>
        <vt:i4>0</vt:i4>
      </vt:variant>
      <vt:variant>
        <vt:i4>5</vt:i4>
      </vt:variant>
      <vt:variant>
        <vt:lpwstr/>
      </vt:variant>
      <vt:variant>
        <vt:lpwstr>_Toc66895342</vt:lpwstr>
      </vt:variant>
      <vt:variant>
        <vt:i4>1703999</vt:i4>
      </vt:variant>
      <vt:variant>
        <vt:i4>50</vt:i4>
      </vt:variant>
      <vt:variant>
        <vt:i4>0</vt:i4>
      </vt:variant>
      <vt:variant>
        <vt:i4>5</vt:i4>
      </vt:variant>
      <vt:variant>
        <vt:lpwstr/>
      </vt:variant>
      <vt:variant>
        <vt:lpwstr>_Toc66895341</vt:lpwstr>
      </vt:variant>
      <vt:variant>
        <vt:i4>1769535</vt:i4>
      </vt:variant>
      <vt:variant>
        <vt:i4>44</vt:i4>
      </vt:variant>
      <vt:variant>
        <vt:i4>0</vt:i4>
      </vt:variant>
      <vt:variant>
        <vt:i4>5</vt:i4>
      </vt:variant>
      <vt:variant>
        <vt:lpwstr/>
      </vt:variant>
      <vt:variant>
        <vt:lpwstr>_Toc66895340</vt:lpwstr>
      </vt:variant>
      <vt:variant>
        <vt:i4>1179704</vt:i4>
      </vt:variant>
      <vt:variant>
        <vt:i4>38</vt:i4>
      </vt:variant>
      <vt:variant>
        <vt:i4>0</vt:i4>
      </vt:variant>
      <vt:variant>
        <vt:i4>5</vt:i4>
      </vt:variant>
      <vt:variant>
        <vt:lpwstr/>
      </vt:variant>
      <vt:variant>
        <vt:lpwstr>_Toc66895339</vt:lpwstr>
      </vt:variant>
      <vt:variant>
        <vt:i4>1245240</vt:i4>
      </vt:variant>
      <vt:variant>
        <vt:i4>32</vt:i4>
      </vt:variant>
      <vt:variant>
        <vt:i4>0</vt:i4>
      </vt:variant>
      <vt:variant>
        <vt:i4>5</vt:i4>
      </vt:variant>
      <vt:variant>
        <vt:lpwstr/>
      </vt:variant>
      <vt:variant>
        <vt:lpwstr>_Toc66895338</vt:lpwstr>
      </vt:variant>
      <vt:variant>
        <vt:i4>1835064</vt:i4>
      </vt:variant>
      <vt:variant>
        <vt:i4>26</vt:i4>
      </vt:variant>
      <vt:variant>
        <vt:i4>0</vt:i4>
      </vt:variant>
      <vt:variant>
        <vt:i4>5</vt:i4>
      </vt:variant>
      <vt:variant>
        <vt:lpwstr/>
      </vt:variant>
      <vt:variant>
        <vt:lpwstr>_Toc66895337</vt:lpwstr>
      </vt:variant>
      <vt:variant>
        <vt:i4>1900600</vt:i4>
      </vt:variant>
      <vt:variant>
        <vt:i4>20</vt:i4>
      </vt:variant>
      <vt:variant>
        <vt:i4>0</vt:i4>
      </vt:variant>
      <vt:variant>
        <vt:i4>5</vt:i4>
      </vt:variant>
      <vt:variant>
        <vt:lpwstr/>
      </vt:variant>
      <vt:variant>
        <vt:lpwstr>_Toc66895336</vt:lpwstr>
      </vt:variant>
      <vt:variant>
        <vt:i4>1966136</vt:i4>
      </vt:variant>
      <vt:variant>
        <vt:i4>14</vt:i4>
      </vt:variant>
      <vt:variant>
        <vt:i4>0</vt:i4>
      </vt:variant>
      <vt:variant>
        <vt:i4>5</vt:i4>
      </vt:variant>
      <vt:variant>
        <vt:lpwstr/>
      </vt:variant>
      <vt:variant>
        <vt:lpwstr>_Toc66895335</vt:lpwstr>
      </vt:variant>
      <vt:variant>
        <vt:i4>2031672</vt:i4>
      </vt:variant>
      <vt:variant>
        <vt:i4>8</vt:i4>
      </vt:variant>
      <vt:variant>
        <vt:i4>0</vt:i4>
      </vt:variant>
      <vt:variant>
        <vt:i4>5</vt:i4>
      </vt:variant>
      <vt:variant>
        <vt:lpwstr/>
      </vt:variant>
      <vt:variant>
        <vt:lpwstr>_Toc66895334</vt:lpwstr>
      </vt:variant>
      <vt:variant>
        <vt:i4>1572920</vt:i4>
      </vt:variant>
      <vt:variant>
        <vt:i4>2</vt:i4>
      </vt:variant>
      <vt:variant>
        <vt:i4>0</vt:i4>
      </vt:variant>
      <vt:variant>
        <vt:i4>5</vt:i4>
      </vt:variant>
      <vt:variant>
        <vt:lpwstr/>
      </vt:variant>
      <vt:variant>
        <vt:lpwstr>_Toc66895333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GENIO</dc:creator>
  <cp:keywords/>
  <cp:lastModifiedBy>Chianese, Magg. Alessio - GENIODIFE</cp:lastModifiedBy>
  <cp:revision>3</cp:revision>
  <cp:lastPrinted>2024-06-17T14:06:00Z</cp:lastPrinted>
  <dcterms:created xsi:type="dcterms:W3CDTF">2026-03-26T13:27:00Z</dcterms:created>
  <dcterms:modified xsi:type="dcterms:W3CDTF">2026-03-26T13:45:00Z</dcterms:modified>
</cp:coreProperties>
</file>